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52D5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5C31BD2" wp14:editId="690F1F54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857A" w14:textId="77777777"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79D4" w14:textId="77777777"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3C2E38" w14:paraId="0BB1657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20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0D55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3C2E38" w14:paraId="280664F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20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0A2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14:paraId="5902FE0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64E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D37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14:paraId="78ED236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33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7883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14:paraId="542827C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916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F07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14:paraId="49CE064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8F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51D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3C2E38" w14:paraId="0494EFA7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AF4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FB2" w14:textId="270B6B43" w:rsidR="003C2E38" w:rsidRDefault="00B6188F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03. 10</w:t>
            </w:r>
            <w:r w:rsidR="003C2E38">
              <w:rPr>
                <w:rFonts w:ascii="Times New Roman" w:hAnsi="Times New Roman"/>
              </w:rPr>
              <w:t>. 2022- Pondelok párny týždeň</w:t>
            </w:r>
          </w:p>
        </w:tc>
      </w:tr>
      <w:tr w:rsidR="003C2E38" w14:paraId="534743B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0E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B3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14:paraId="014E0672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46B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0B8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3C2E38" w14:paraId="4B90A15E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E7D5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7E" w14:textId="77777777" w:rsidR="003C2E38" w:rsidRDefault="005C3AFC" w:rsidP="007F0AF2">
            <w:pPr>
              <w:pStyle w:val="TableParagraph"/>
              <w:rPr>
                <w:lang w:val="sk-SK"/>
              </w:rPr>
            </w:pPr>
            <w:hyperlink r:id="rId6">
              <w:r w:rsidR="003C2E38">
                <w:rPr>
                  <w:rStyle w:val="Internetovodkaz"/>
                  <w:rFonts w:eastAsiaTheme="majorEastAsia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068B717D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3C2E38" w14:paraId="2FBEBE98" w14:textId="77777777" w:rsidTr="007F0AF2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FD3" w14:textId="77777777" w:rsidR="003C2E38" w:rsidRPr="00B76C13" w:rsidRDefault="003C2E38" w:rsidP="00B76C13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6C13">
              <w:rPr>
                <w:rFonts w:ascii="Times New Roman" w:hAnsi="Times New Roman"/>
                <w:b/>
                <w:color w:val="000000" w:themeColor="text1"/>
              </w:rPr>
              <w:t>Manažérske zhrnutie:</w:t>
            </w:r>
          </w:p>
          <w:p w14:paraId="6F0A7D5D" w14:textId="57D2A6D2" w:rsidR="00202194" w:rsidRPr="00B76C13" w:rsidRDefault="003C2E38" w:rsidP="00B76C13">
            <w:pPr>
              <w:pStyle w:val="TableParagraph"/>
              <w:jc w:val="both"/>
              <w:rPr>
                <w:color w:val="000000" w:themeColor="text1"/>
                <w:lang w:val="sk-SK"/>
              </w:rPr>
            </w:pPr>
            <w:r w:rsidRPr="00B76C13">
              <w:rPr>
                <w:i/>
                <w:color w:val="000000" w:themeColor="text1"/>
                <w:lang w:val="sk-SK"/>
              </w:rPr>
              <w:t>Stručná anotácia:</w:t>
            </w:r>
            <w:r w:rsidRPr="00B76C13">
              <w:rPr>
                <w:color w:val="000000" w:themeColor="text1"/>
                <w:lang w:val="sk-SK"/>
              </w:rPr>
              <w:t xml:space="preserve"> </w:t>
            </w:r>
            <w:r w:rsidR="000070F3" w:rsidRPr="00B76C13">
              <w:rPr>
                <w:color w:val="000000" w:themeColor="text1"/>
                <w:lang w:val="sk-SK"/>
              </w:rPr>
              <w:t>Cieľ</w:t>
            </w:r>
            <w:r w:rsidR="00202194" w:rsidRPr="00B76C13">
              <w:rPr>
                <w:color w:val="000000" w:themeColor="text1"/>
                <w:lang w:val="sk-SK"/>
              </w:rPr>
              <w:t>om pedagogickej dokumentácie z</w:t>
            </w:r>
            <w:r w:rsidR="000070F3" w:rsidRPr="00B76C13">
              <w:rPr>
                <w:color w:val="000000" w:themeColor="text1"/>
                <w:lang w:val="sk-SK"/>
              </w:rPr>
              <w:t xml:space="preserve"> cudzích jazykov je ponúknuť učiacim </w:t>
            </w:r>
            <w:r w:rsidR="00202194" w:rsidRPr="00B76C13">
              <w:rPr>
                <w:color w:val="000000" w:themeColor="text1"/>
                <w:lang w:val="sk-SK"/>
              </w:rPr>
              <w:t xml:space="preserve"> sa nielen súhrn jazykových kompetencií, ale aj kompetencie všeobecné tak, aby ich jazyková príprava efektívne zodpovedala požiadavkám moderné</w:t>
            </w:r>
            <w:r w:rsidR="000070F3" w:rsidRPr="00B76C13">
              <w:rPr>
                <w:color w:val="000000" w:themeColor="text1"/>
                <w:lang w:val="sk-SK"/>
              </w:rPr>
              <w:t>ho európskeho demokratického obč</w:t>
            </w:r>
            <w:r w:rsidR="00202194" w:rsidRPr="00B76C13">
              <w:rPr>
                <w:color w:val="000000" w:themeColor="text1"/>
                <w:lang w:val="sk-SK"/>
              </w:rPr>
              <w:t>ana pripravenéh</w:t>
            </w:r>
            <w:r w:rsidR="000070F3" w:rsidRPr="00B76C13">
              <w:rPr>
                <w:color w:val="000000" w:themeColor="text1"/>
                <w:lang w:val="sk-SK"/>
              </w:rPr>
              <w:t>o na život v spojenej Európe. Uč</w:t>
            </w:r>
            <w:r w:rsidR="00202194" w:rsidRPr="00B76C13">
              <w:rPr>
                <w:color w:val="000000" w:themeColor="text1"/>
                <w:lang w:val="sk-SK"/>
              </w:rPr>
              <w:t>enie sa cudzích jazykov pod</w:t>
            </w:r>
            <w:r w:rsidR="000070F3" w:rsidRPr="00B76C13">
              <w:rPr>
                <w:color w:val="000000" w:themeColor="text1"/>
                <w:lang w:val="sk-SK"/>
              </w:rPr>
              <w:t>poruje otvorenejší prístup k ľuď</w:t>
            </w:r>
            <w:r w:rsidR="00202194" w:rsidRPr="00B76C13">
              <w:rPr>
                <w:color w:val="000000" w:themeColor="text1"/>
                <w:lang w:val="sk-SK"/>
              </w:rPr>
              <w:t xml:space="preserve">om. Komunikácia a rozvoj kompetencií v cudzom jazyku sú dôležité pre podporu mobility v rámci Európskej únie, </w:t>
            </w:r>
            <w:r w:rsidR="000070F3" w:rsidRPr="00B76C13">
              <w:rPr>
                <w:color w:val="000000" w:themeColor="text1"/>
                <w:lang w:val="sk-SK"/>
              </w:rPr>
              <w:t>umožňujúc</w:t>
            </w:r>
            <w:r w:rsidR="00202194" w:rsidRPr="00B76C13">
              <w:rPr>
                <w:color w:val="000000" w:themeColor="text1"/>
                <w:lang w:val="sk-SK"/>
              </w:rPr>
              <w:t xml:space="preserve"> </w:t>
            </w:r>
            <w:r w:rsidR="000070F3" w:rsidRPr="00B76C13">
              <w:rPr>
                <w:color w:val="000000" w:themeColor="text1"/>
                <w:lang w:val="sk-SK"/>
              </w:rPr>
              <w:t>občanom</w:t>
            </w:r>
            <w:r w:rsidR="00202194" w:rsidRPr="00B76C13">
              <w:rPr>
                <w:color w:val="000000" w:themeColor="text1"/>
                <w:lang w:val="sk-SK"/>
              </w:rPr>
              <w:t xml:space="preserve"> plne </w:t>
            </w:r>
            <w:r w:rsidR="000070F3" w:rsidRPr="00B76C13">
              <w:rPr>
                <w:color w:val="000000" w:themeColor="text1"/>
                <w:lang w:val="sk-SK"/>
              </w:rPr>
              <w:t>využívať</w:t>
            </w:r>
            <w:r w:rsidR="00202194" w:rsidRPr="00B76C13">
              <w:rPr>
                <w:color w:val="000000" w:themeColor="text1"/>
                <w:lang w:val="sk-SK"/>
              </w:rPr>
              <w:t xml:space="preserve"> slobodu </w:t>
            </w:r>
            <w:r w:rsidR="000070F3" w:rsidRPr="00B76C13">
              <w:rPr>
                <w:color w:val="000000" w:themeColor="text1"/>
                <w:lang w:val="sk-SK"/>
              </w:rPr>
              <w:t>pracovať</w:t>
            </w:r>
            <w:r w:rsidR="00202194" w:rsidRPr="00B76C13">
              <w:rPr>
                <w:color w:val="000000" w:themeColor="text1"/>
                <w:lang w:val="sk-SK"/>
              </w:rPr>
              <w:t xml:space="preserve"> a </w:t>
            </w:r>
            <w:r w:rsidR="000070F3" w:rsidRPr="00B76C13">
              <w:rPr>
                <w:color w:val="000000" w:themeColor="text1"/>
                <w:lang w:val="sk-SK"/>
              </w:rPr>
              <w:t>študovať</w:t>
            </w:r>
            <w:r w:rsidR="00202194" w:rsidRPr="00B76C13">
              <w:rPr>
                <w:color w:val="000000" w:themeColor="text1"/>
                <w:lang w:val="sk-SK"/>
              </w:rPr>
              <w:t xml:space="preserve"> v niektorom z jej </w:t>
            </w:r>
            <w:r w:rsidR="000070F3" w:rsidRPr="00B76C13">
              <w:rPr>
                <w:color w:val="000000" w:themeColor="text1"/>
                <w:lang w:val="sk-SK"/>
              </w:rPr>
              <w:t>členských</w:t>
            </w:r>
            <w:r w:rsidR="00202194" w:rsidRPr="00B76C13">
              <w:rPr>
                <w:color w:val="000000" w:themeColor="text1"/>
                <w:lang w:val="sk-SK"/>
              </w:rPr>
              <w:t xml:space="preserve"> štátov. Orientácia jazykového vzdelávania na kompetencie v nemalej miere vytvára podmienky pre </w:t>
            </w:r>
            <w:r w:rsidR="000070F3" w:rsidRPr="00B76C13">
              <w:rPr>
                <w:color w:val="000000" w:themeColor="text1"/>
                <w:lang w:val="sk-SK"/>
              </w:rPr>
              <w:t>nad predmetové</w:t>
            </w:r>
            <w:r w:rsidR="00202194" w:rsidRPr="00B76C13">
              <w:rPr>
                <w:color w:val="000000" w:themeColor="text1"/>
                <w:lang w:val="sk-SK"/>
              </w:rPr>
              <w:t xml:space="preserve"> a </w:t>
            </w:r>
            <w:r w:rsidR="000070F3" w:rsidRPr="00B76C13">
              <w:rPr>
                <w:color w:val="000000" w:themeColor="text1"/>
                <w:lang w:val="sk-SK"/>
              </w:rPr>
              <w:t>medzi predmetové</w:t>
            </w:r>
            <w:r w:rsidR="00202194" w:rsidRPr="00B76C13">
              <w:rPr>
                <w:color w:val="000000" w:themeColor="text1"/>
                <w:lang w:val="sk-SK"/>
              </w:rPr>
              <w:t xml:space="preserve"> </w:t>
            </w:r>
            <w:r w:rsidR="000070F3" w:rsidRPr="00B76C13">
              <w:rPr>
                <w:color w:val="000000" w:themeColor="text1"/>
                <w:lang w:val="sk-SK"/>
              </w:rPr>
              <w:t>vzťahy</w:t>
            </w:r>
            <w:r w:rsidR="00202194" w:rsidRPr="00B76C13">
              <w:rPr>
                <w:color w:val="000000" w:themeColor="text1"/>
                <w:lang w:val="sk-SK"/>
              </w:rPr>
              <w:t xml:space="preserve">, ktoré pomáhajú </w:t>
            </w:r>
            <w:r w:rsidR="000070F3" w:rsidRPr="00B76C13">
              <w:rPr>
                <w:color w:val="000000" w:themeColor="text1"/>
                <w:lang w:val="sk-SK"/>
              </w:rPr>
              <w:t>učiacemu</w:t>
            </w:r>
            <w:r w:rsidR="00202194" w:rsidRPr="00B76C13">
              <w:rPr>
                <w:color w:val="000000" w:themeColor="text1"/>
                <w:lang w:val="sk-SK"/>
              </w:rPr>
              <w:t xml:space="preserve"> sa </w:t>
            </w:r>
            <w:r w:rsidR="000070F3" w:rsidRPr="00B76C13">
              <w:rPr>
                <w:color w:val="000000" w:themeColor="text1"/>
                <w:lang w:val="sk-SK"/>
              </w:rPr>
              <w:t>chápať</w:t>
            </w:r>
            <w:r w:rsidR="00202194" w:rsidRPr="00B76C13">
              <w:rPr>
                <w:color w:val="000000" w:themeColor="text1"/>
                <w:lang w:val="sk-SK"/>
              </w:rPr>
              <w:t xml:space="preserve"> </w:t>
            </w:r>
            <w:r w:rsidR="000070F3" w:rsidRPr="00B76C13">
              <w:rPr>
                <w:color w:val="000000" w:themeColor="text1"/>
                <w:lang w:val="sk-SK"/>
              </w:rPr>
              <w:t>vzťahy</w:t>
            </w:r>
            <w:r w:rsidR="00202194" w:rsidRPr="00B76C13">
              <w:rPr>
                <w:color w:val="000000" w:themeColor="text1"/>
                <w:lang w:val="sk-SK"/>
              </w:rPr>
              <w:t xml:space="preserve"> medzi jednotlivými zložkami okolia a sveta, v ktorom existujú. Chápanie jazykového vzdelávania ako „vzdelávania pre život“ </w:t>
            </w:r>
            <w:r w:rsidR="000070F3" w:rsidRPr="00B76C13">
              <w:rPr>
                <w:color w:val="000000" w:themeColor="text1"/>
                <w:lang w:val="sk-SK"/>
              </w:rPr>
              <w:t>umožňuje každému jedincovi žiť podľ</w:t>
            </w:r>
            <w:r w:rsidR="00202194" w:rsidRPr="00B76C13">
              <w:rPr>
                <w:color w:val="000000" w:themeColor="text1"/>
                <w:lang w:val="sk-SK"/>
              </w:rPr>
              <w:t>a vlastných predstáv a uspokojenia</w:t>
            </w:r>
          </w:p>
          <w:p w14:paraId="19676C9F" w14:textId="79355A4D" w:rsidR="001808EA" w:rsidRPr="00B76C13" w:rsidRDefault="003C2E38" w:rsidP="00B76C13">
            <w:pPr>
              <w:pStyle w:val="TableParagraph"/>
              <w:jc w:val="both"/>
              <w:rPr>
                <w:color w:val="000000" w:themeColor="text1"/>
                <w:lang w:val="sk-SK"/>
              </w:rPr>
            </w:pPr>
            <w:r w:rsidRPr="00B76C13">
              <w:rPr>
                <w:b/>
                <w:i/>
                <w:color w:val="000000" w:themeColor="text1"/>
                <w:lang w:val="sk-SK"/>
              </w:rPr>
              <w:t>Kľúčové slová</w:t>
            </w:r>
            <w:r w:rsidRPr="00B76C13">
              <w:rPr>
                <w:color w:val="000000" w:themeColor="text1"/>
                <w:lang w:val="sk-SK"/>
              </w:rPr>
              <w:t xml:space="preserve">:  </w:t>
            </w:r>
            <w:r w:rsidR="00202194" w:rsidRPr="00B76C13">
              <w:rPr>
                <w:color w:val="000000" w:themeColor="text1"/>
                <w:lang w:val="sk-SK"/>
              </w:rPr>
              <w:t>Spoločný referenčný  rámec jazykov, stratégie učenia, kompetencie, úrovne jazykov B1, B2, C1, Školský vzdelávací program - ŠVP, učebné osnovy - UO, tematický výchovno-vz</w:t>
            </w:r>
            <w:r w:rsidR="00BD42B6" w:rsidRPr="00B76C13">
              <w:rPr>
                <w:color w:val="000000" w:themeColor="text1"/>
                <w:lang w:val="sk-SK"/>
              </w:rPr>
              <w:t xml:space="preserve">delávací plán - TVVP, dištančné vyučovanie. </w:t>
            </w:r>
          </w:p>
        </w:tc>
      </w:tr>
      <w:tr w:rsidR="003C2E38" w14:paraId="3964A7AE" w14:textId="77777777" w:rsidTr="007F0AF2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4DA" w14:textId="63B47954" w:rsidR="003C2E38" w:rsidRPr="00B76C13" w:rsidRDefault="003C2E38" w:rsidP="00B76C13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6C13">
              <w:rPr>
                <w:rFonts w:ascii="Times New Roman" w:hAnsi="Times New Roman"/>
                <w:color w:val="000000" w:themeColor="text1"/>
              </w:rPr>
              <w:t>Hlavné body, témy stretnutia, zhrnutie priebehu stretnutia:</w:t>
            </w:r>
          </w:p>
          <w:p w14:paraId="15A39C34" w14:textId="2B26A430" w:rsidR="002E4186" w:rsidRPr="00B76C13" w:rsidRDefault="00202194" w:rsidP="00B76C13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6C13">
              <w:rPr>
                <w:rFonts w:ascii="Times New Roman" w:hAnsi="Times New Roman"/>
                <w:color w:val="000000" w:themeColor="text1"/>
              </w:rPr>
              <w:t>-</w:t>
            </w:r>
            <w:r w:rsidR="002E4186" w:rsidRPr="00B76C13">
              <w:rPr>
                <w:rFonts w:ascii="Times New Roman" w:hAnsi="Times New Roman"/>
                <w:color w:val="000000" w:themeColor="text1"/>
              </w:rPr>
              <w:t>1. Školský vzdelávací program - rozbor učebných osnov podľa aktuálnych požiadaviek ŠVP.</w:t>
            </w:r>
          </w:p>
          <w:p w14:paraId="047594DE" w14:textId="77777777" w:rsidR="002E4186" w:rsidRPr="00B76C13" w:rsidRDefault="002E4186" w:rsidP="00B76C13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6C13">
              <w:rPr>
                <w:rFonts w:ascii="Times New Roman" w:hAnsi="Times New Roman"/>
                <w:color w:val="000000" w:themeColor="text1"/>
              </w:rPr>
              <w:t xml:space="preserve"> 2. Identifikácia podmienok vzdelávania smerom k žiakom a učiteľom (priestorové, materiálno– technickému zabezpečenie vzdelávacieho procesu, domáce podmienky žiakov na vzdelávanie).</w:t>
            </w:r>
          </w:p>
          <w:p w14:paraId="671AEA35" w14:textId="3EA48706" w:rsidR="00BD42B6" w:rsidRPr="00B76C13" w:rsidRDefault="00BD42B6" w:rsidP="00B76C13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6C13">
              <w:rPr>
                <w:rFonts w:ascii="Times New Roman" w:hAnsi="Times New Roman"/>
                <w:color w:val="000000" w:themeColor="text1"/>
              </w:rPr>
              <w:t xml:space="preserve">3. Poznatky z dištančného vyučovania </w:t>
            </w:r>
          </w:p>
          <w:p w14:paraId="588A232D" w14:textId="2DDCAA71" w:rsidR="003C2E38" w:rsidRPr="00B76C13" w:rsidRDefault="003C2E38" w:rsidP="00B76C13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76C13">
              <w:rPr>
                <w:rFonts w:ascii="Times New Roman" w:hAnsi="Times New Roman"/>
                <w:b/>
                <w:bCs/>
                <w:color w:val="000000" w:themeColor="text1"/>
              </w:rPr>
              <w:t>Téma stretnutia</w:t>
            </w:r>
          </w:p>
          <w:p w14:paraId="79535BFB" w14:textId="34BC687F" w:rsidR="0096055A" w:rsidRPr="00B76C13" w:rsidRDefault="00527737" w:rsidP="00B76C13">
            <w:pPr>
              <w:pStyle w:val="TableParagraph"/>
              <w:jc w:val="both"/>
              <w:rPr>
                <w:rFonts w:eastAsiaTheme="minorHAnsi"/>
                <w:color w:val="000000" w:themeColor="text1"/>
                <w:lang w:val="sk-SK"/>
              </w:rPr>
            </w:pPr>
            <w:r w:rsidRPr="00B76C13">
              <w:rPr>
                <w:color w:val="000000" w:themeColor="text1"/>
                <w:lang w:val="sk-SK"/>
              </w:rPr>
              <w:t xml:space="preserve">Rozbor učebných osnov podľa aktuálnych požiadaviek </w:t>
            </w:r>
            <w:proofErr w:type="spellStart"/>
            <w:r w:rsidRPr="00B76C13">
              <w:rPr>
                <w:color w:val="000000" w:themeColor="text1"/>
                <w:lang w:val="sk-SK"/>
              </w:rPr>
              <w:t>ŠkVP</w:t>
            </w:r>
            <w:proofErr w:type="spellEnd"/>
            <w:r w:rsidRPr="00B76C13">
              <w:rPr>
                <w:color w:val="000000" w:themeColor="text1"/>
                <w:lang w:val="sk-SK"/>
              </w:rPr>
              <w:t>.</w:t>
            </w:r>
          </w:p>
          <w:p w14:paraId="0DFCB77B" w14:textId="12CD7D2A" w:rsidR="003C2E38" w:rsidRPr="00B76C13" w:rsidRDefault="003C2E38" w:rsidP="00B76C13">
            <w:pPr>
              <w:pStyle w:val="TableParagraph"/>
              <w:numPr>
                <w:ilvl w:val="0"/>
                <w:numId w:val="3"/>
              </w:numPr>
              <w:jc w:val="both"/>
              <w:rPr>
                <w:rFonts w:eastAsiaTheme="minorHAnsi"/>
                <w:b/>
                <w:bCs/>
                <w:color w:val="000000" w:themeColor="text1"/>
                <w:lang w:val="sk-SK"/>
              </w:rPr>
            </w:pPr>
            <w:r w:rsidRPr="00B76C13">
              <w:rPr>
                <w:rFonts w:eastAsiaTheme="minorHAnsi"/>
                <w:b/>
                <w:bCs/>
                <w:color w:val="000000" w:themeColor="text1"/>
                <w:lang w:val="sk-SK"/>
              </w:rPr>
              <w:t xml:space="preserve">Definovanie problému </w:t>
            </w:r>
          </w:p>
          <w:p w14:paraId="4AA4253E" w14:textId="729DE3EC" w:rsidR="00D97B1A" w:rsidRPr="00B76C13" w:rsidRDefault="00202194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76C13">
              <w:rPr>
                <w:color w:val="000000" w:themeColor="text1"/>
                <w:sz w:val="22"/>
                <w:szCs w:val="22"/>
              </w:rPr>
              <w:t xml:space="preserve">Nová koncepcia základnej pedagogickej dokumentácie vychádza zo základného dokumentu: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Spoločný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európsky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referenčný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rámec pre jazyky,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ďalej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SERR (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European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Framework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Reference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Languages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Learning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Teaching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Assessment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Cambridge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, 2001)), ktorý bol vytvorený na pôde Rady Európy. Tento dokument na jednej strane vytvára rámec pre tvorbu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edukačných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politík v oblasti jazykov,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pričom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sa zameriava na rozvoj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komunikačných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a kognitívnych kompetencií žiaka a na druhej strane stanovuje všeobecný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stupeň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dosiah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nutia jednotlivých presne špecifikovaných kompetencií, čí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m vytvára rámec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komunikačných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spôsobilostí, ktoré môžu 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>učiacim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sa pri presne s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 xml:space="preserve">tanovených podmienkach </w:t>
            </w:r>
            <w:r w:rsidR="00BB17CD" w:rsidRPr="00B76C13">
              <w:rPr>
                <w:color w:val="000000" w:themeColor="text1"/>
                <w:sz w:val="22"/>
                <w:szCs w:val="22"/>
              </w:rPr>
              <w:t>dosiahnuť</w:t>
            </w:r>
            <w:r w:rsidR="000070F3" w:rsidRPr="00B76C13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3012D2A0" w14:textId="44A30C04" w:rsidR="00202194" w:rsidRPr="00B76C13" w:rsidRDefault="002E4186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76C13">
              <w:rPr>
                <w:color w:val="000000" w:themeColor="text1"/>
                <w:sz w:val="22"/>
                <w:szCs w:val="22"/>
              </w:rPr>
              <w:lastRenderedPageBreak/>
              <w:t>Má za ciel vytvoriť rámec pre dosiahnutie jednotlivých referenčných úrovní vo vybraných CJ tak, aby boli vytvorené efektívnejšie podmienky pre výučbu CJ v rámci skvalitnenia usporiadania obsahu. Obsah učiva pre všetky uvedené cudzie jazyky: AJ, NJ, FJ, RJ, ŠJ a TJ bol usporiadaný na základe nasledujúcich požiadaviek:</w:t>
            </w:r>
          </w:p>
          <w:p w14:paraId="3E10D74F" w14:textId="6EC64084" w:rsidR="002E4186" w:rsidRPr="00B76C13" w:rsidRDefault="002E4186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76C13">
              <w:rPr>
                <w:color w:val="000000" w:themeColor="text1"/>
                <w:sz w:val="22"/>
                <w:szCs w:val="22"/>
              </w:rPr>
              <w:t xml:space="preserve">I. </w:t>
            </w:r>
            <w:r w:rsidRPr="00B76C13">
              <w:rPr>
                <w:b/>
                <w:color w:val="000000" w:themeColor="text1"/>
                <w:sz w:val="22"/>
                <w:szCs w:val="22"/>
                <w:u w:val="single"/>
              </w:rPr>
              <w:t>Všeobecné kompetencie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sú tie, ktoré nie sú charakteristické pre jazyk, ale ktoré sú nevyhnutné pre rôzne činnosti, vrátane rečových činností.</w:t>
            </w:r>
          </w:p>
          <w:p w14:paraId="29E6B3E2" w14:textId="5EA75C0C" w:rsidR="002E4186" w:rsidRPr="00B76C13" w:rsidRDefault="002E4186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76C13">
              <w:rPr>
                <w:color w:val="000000" w:themeColor="text1"/>
                <w:sz w:val="22"/>
                <w:szCs w:val="22"/>
              </w:rPr>
              <w:t xml:space="preserve">II. </w:t>
            </w:r>
            <w:r w:rsidRPr="00B76C13">
              <w:rPr>
                <w:b/>
                <w:color w:val="000000" w:themeColor="text1"/>
                <w:sz w:val="22"/>
                <w:szCs w:val="22"/>
                <w:u w:val="single"/>
              </w:rPr>
              <w:t>Komunikačné jazykové kompetencie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sú tie, ktoré umožňujú učiacemu sa používať konkrétne jazykové prostriedky v komunikácii.</w:t>
            </w:r>
          </w:p>
          <w:p w14:paraId="55831A4A" w14:textId="5AF3CF7A" w:rsidR="002E4186" w:rsidRPr="00B76C13" w:rsidRDefault="002E4186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76C13">
              <w:rPr>
                <w:color w:val="000000" w:themeColor="text1"/>
                <w:sz w:val="22"/>
                <w:szCs w:val="22"/>
              </w:rPr>
              <w:t xml:space="preserve">III. </w:t>
            </w:r>
            <w:r w:rsidRPr="00B76C13">
              <w:rPr>
                <w:b/>
                <w:color w:val="000000" w:themeColor="text1"/>
                <w:sz w:val="22"/>
                <w:szCs w:val="22"/>
                <w:u w:val="single"/>
              </w:rPr>
              <w:t>Komunikačné zručnosti</w:t>
            </w:r>
            <w:r w:rsidRPr="00B76C13">
              <w:rPr>
                <w:color w:val="000000" w:themeColor="text1"/>
                <w:sz w:val="22"/>
                <w:szCs w:val="22"/>
              </w:rPr>
              <w:t xml:space="preserve"> ,  nemožno ich  chápať izolovane, pretože sa navzájom prelínajú a dopĺňajú  (ide o integrované zručnosti).</w:t>
            </w:r>
          </w:p>
          <w:p w14:paraId="33770BA7" w14:textId="1B1984D1" w:rsidR="00B76C13" w:rsidRPr="00B76C13" w:rsidRDefault="00B76C13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76C13">
              <w:rPr>
                <w:color w:val="000000" w:themeColor="text1"/>
                <w:sz w:val="22"/>
                <w:szCs w:val="22"/>
              </w:rPr>
              <w:t xml:space="preserve">Jednotlivé spôsobilosti na seba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nenaväzujú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, ale vytvárajú samostatný základný komunikačný kontext. Z daného dôvodu ich môže </w:t>
            </w:r>
            <w:proofErr w:type="spellStart"/>
            <w:r w:rsidRPr="00B76C13">
              <w:rPr>
                <w:color w:val="000000" w:themeColor="text1"/>
                <w:sz w:val="22"/>
                <w:szCs w:val="22"/>
              </w:rPr>
              <w:t>učíteľ</w:t>
            </w:r>
            <w:proofErr w:type="spellEnd"/>
            <w:r w:rsidRPr="00B76C13">
              <w:rPr>
                <w:color w:val="000000" w:themeColor="text1"/>
                <w:sz w:val="22"/>
                <w:szCs w:val="22"/>
              </w:rPr>
              <w:t xml:space="preserve"> kombinovať a neustále tak vytvárať nové komunikačné kontexty podľa vyučovacích potrieb žiakov v triede</w:t>
            </w:r>
          </w:p>
          <w:p w14:paraId="4EA739E1" w14:textId="20D200D7" w:rsidR="002E4186" w:rsidRPr="00B76C13" w:rsidRDefault="00B76C13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76C13">
              <w:rPr>
                <w:color w:val="000000" w:themeColor="text1"/>
                <w:sz w:val="22"/>
                <w:szCs w:val="22"/>
              </w:rPr>
              <w:t xml:space="preserve">Dôležitý vplyv na vyučovanie má aj celkové vybavenie školy, klíma, rozdelenie žiakov do skupín a prístup pedagógov k žiakom s rožnými potrebami. </w:t>
            </w:r>
          </w:p>
          <w:p w14:paraId="0FBC00A2" w14:textId="77777777" w:rsidR="002E4186" w:rsidRPr="00B76C13" w:rsidRDefault="002E4186" w:rsidP="00B76C13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EE9C62F" w14:textId="0ED62E2B" w:rsidR="000317D4" w:rsidRPr="00B76C13" w:rsidRDefault="000317D4" w:rsidP="00B76C13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C2E38" w14:paraId="58F7967F" w14:textId="77777777" w:rsidTr="007F0AF2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C0D5" w14:textId="0C0FEFA6" w:rsidR="001D0CDF" w:rsidRPr="001D0CDF" w:rsidRDefault="003C2E38" w:rsidP="001D0CD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</w:pPr>
            <w:r w:rsidRPr="001D0CD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E834503" w14:textId="77777777" w:rsidR="00BD42B6" w:rsidRPr="00B76C13" w:rsidRDefault="00BD42B6" w:rsidP="00BD42B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t xml:space="preserve">- </w:t>
            </w:r>
            <w:r w:rsidRPr="00B76C13">
              <w:rPr>
                <w:rFonts w:ascii="Times New Roman" w:hAnsi="Times New Roman"/>
                <w:color w:val="000000" w:themeColor="text1"/>
              </w:rPr>
              <w:t>v</w:t>
            </w:r>
            <w:r w:rsidR="002E4186" w:rsidRPr="00B76C13">
              <w:rPr>
                <w:rFonts w:ascii="Times New Roman" w:hAnsi="Times New Roman"/>
                <w:color w:val="000000" w:themeColor="text1"/>
              </w:rPr>
              <w:t xml:space="preserve">zájomnou výmenou skúseností prispejeme k skvalitneniu výučby, </w:t>
            </w:r>
            <w:r w:rsidRPr="00B76C13">
              <w:rPr>
                <w:rFonts w:ascii="Times New Roman" w:hAnsi="Times New Roman"/>
                <w:color w:val="000000" w:themeColor="text1"/>
              </w:rPr>
              <w:t xml:space="preserve">aktualizácii TVVP </w:t>
            </w:r>
          </w:p>
          <w:p w14:paraId="6770AE24" w14:textId="26AD72D4" w:rsidR="00BD42B6" w:rsidRPr="00B76C13" w:rsidRDefault="00BD42B6" w:rsidP="00BD42B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C13">
              <w:rPr>
                <w:rFonts w:ascii="Times New Roman" w:hAnsi="Times New Roman"/>
                <w:color w:val="000000" w:themeColor="text1"/>
              </w:rPr>
              <w:t xml:space="preserve">- na základe    poznatkov z </w:t>
            </w:r>
            <w:r w:rsidR="002E4186" w:rsidRPr="00B76C13">
              <w:rPr>
                <w:rFonts w:ascii="Times New Roman" w:hAnsi="Times New Roman"/>
                <w:color w:val="000000" w:themeColor="text1"/>
              </w:rPr>
              <w:t>dištančného vzdelávania zefektív</w:t>
            </w:r>
            <w:r w:rsidRPr="00B76C13">
              <w:rPr>
                <w:rFonts w:ascii="Times New Roman" w:hAnsi="Times New Roman"/>
                <w:color w:val="000000" w:themeColor="text1"/>
              </w:rPr>
              <w:t>nime metódy a formy našej práce</w:t>
            </w:r>
          </w:p>
          <w:p w14:paraId="5DFF2D55" w14:textId="77777777" w:rsidR="003C2E38" w:rsidRPr="00B76C13" w:rsidRDefault="00BD42B6" w:rsidP="00BD42B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76C13">
              <w:rPr>
                <w:rFonts w:ascii="Times New Roman" w:hAnsi="Times New Roman"/>
                <w:color w:val="000000" w:themeColor="text1"/>
              </w:rPr>
              <w:t>- z</w:t>
            </w:r>
            <w:r w:rsidR="002E4186" w:rsidRPr="00B76C13">
              <w:rPr>
                <w:rFonts w:ascii="Times New Roman" w:hAnsi="Times New Roman"/>
                <w:color w:val="000000" w:themeColor="text1"/>
              </w:rPr>
              <w:t>ameriame sa na zapojeni</w:t>
            </w:r>
            <w:r w:rsidRPr="00B76C13">
              <w:rPr>
                <w:rFonts w:ascii="Times New Roman" w:hAnsi="Times New Roman"/>
                <w:color w:val="000000" w:themeColor="text1"/>
              </w:rPr>
              <w:t xml:space="preserve">e žiakov do jazykových súťaží </w:t>
            </w:r>
          </w:p>
          <w:p w14:paraId="07927EB8" w14:textId="56373375" w:rsidR="00B76C13" w:rsidRPr="00B76C13" w:rsidRDefault="00BB17CD" w:rsidP="00BD42B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vytvoríme </w:t>
            </w:r>
            <w:r w:rsidR="00B76C13" w:rsidRPr="00B76C13">
              <w:rPr>
                <w:rFonts w:ascii="Times New Roman" w:hAnsi="Times New Roman"/>
                <w:color w:val="000000" w:themeColor="text1"/>
              </w:rPr>
              <w:t xml:space="preserve"> vnútorný systém hodnotenia žiakov</w:t>
            </w:r>
          </w:p>
          <w:p w14:paraId="1A13FE4F" w14:textId="29D5E868" w:rsidR="00B76C13" w:rsidRPr="00B76C13" w:rsidRDefault="00BB17CD" w:rsidP="00BD42B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zameriame </w:t>
            </w:r>
            <w:r w:rsidR="00B76C13" w:rsidRPr="00B76C13">
              <w:rPr>
                <w:rFonts w:ascii="Times New Roman" w:hAnsi="Times New Roman"/>
                <w:color w:val="000000" w:themeColor="text1"/>
              </w:rPr>
              <w:t>sa na materiálno – technické vybavenie vyučovanie cudzích jazykov</w:t>
            </w:r>
          </w:p>
          <w:p w14:paraId="133AFC8E" w14:textId="280B8BCE" w:rsidR="00BD42B6" w:rsidRPr="00BD42B6" w:rsidRDefault="00BD42B6" w:rsidP="00B76C13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D5567D8" w14:textId="77777777" w:rsidR="003C2E38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3C2E38" w14:paraId="192E50C7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DEA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8AF" w14:textId="47FC0839" w:rsidR="003C2E38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3C2E38" w14:paraId="078957E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58C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8A0" w14:textId="4BA5282B" w:rsidR="003C2E38" w:rsidRDefault="00F87922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03. 10</w:t>
            </w:r>
            <w:r w:rsidR="003C2E38">
              <w:rPr>
                <w:rFonts w:ascii="Times New Roman" w:hAnsi="Times New Roman"/>
              </w:rPr>
              <w:t>. 2022</w:t>
            </w:r>
          </w:p>
        </w:tc>
      </w:tr>
      <w:tr w:rsidR="003C2E38" w14:paraId="58BC5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FFD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12B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3C2E38" w14:paraId="43F701BD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86D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98A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3C2E38" w14:paraId="135DDF78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8BF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678" w14:textId="7DD55E0C" w:rsidR="003C2E38" w:rsidRDefault="00F87922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04. 10</w:t>
            </w:r>
            <w:r w:rsidR="003C2E38">
              <w:rPr>
                <w:rFonts w:ascii="Times New Roman" w:hAnsi="Times New Roman"/>
              </w:rPr>
              <w:t>. 2022</w:t>
            </w:r>
          </w:p>
        </w:tc>
      </w:tr>
      <w:tr w:rsidR="003C2E38" w14:paraId="0318A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1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681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6342F433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1A9F33AE" w14:textId="77777777" w:rsidR="003C2E38" w:rsidRDefault="003C2E38" w:rsidP="003C2E38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14:paraId="688E5AF2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843F3B8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21E9B2B6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br w:type="page"/>
      </w:r>
    </w:p>
    <w:p w14:paraId="1D79B3EE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noProof/>
          <w:lang w:eastAsia="sk-SK"/>
        </w:rPr>
        <w:drawing>
          <wp:inline distT="0" distB="0" distL="0" distR="0" wp14:anchorId="0431C3C5" wp14:editId="042FFF69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73B2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3C2E38" w14:paraId="456C6C3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36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C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C2E38" w14:paraId="5DBFC22F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25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3C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14:paraId="1916C7BA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6D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FF6C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14:paraId="02B60AC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D6DB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07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14:paraId="6BE7BFFD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E7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6F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14:paraId="7F2BAE67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11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13A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49CEA339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17589AA6" w14:textId="77777777" w:rsidR="003C2E38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3D319D15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3364131C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213DE2E7" w14:textId="546EF27F" w:rsidR="003C2E38" w:rsidRDefault="00F87922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03. 10</w:t>
      </w:r>
      <w:r w:rsidR="003C2E38">
        <w:rPr>
          <w:rFonts w:ascii="Times New Roman" w:hAnsi="Times New Roman"/>
        </w:rPr>
        <w:t>. 2022</w:t>
      </w:r>
    </w:p>
    <w:p w14:paraId="5E368791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6CFBA2BC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0C9EF711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497908E3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3C2E38" w14:paraId="3ADC0D93" w14:textId="77777777" w:rsidTr="004B4924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D1C5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C38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F6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FA4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14:paraId="179C2DD0" w14:textId="77777777" w:rsidTr="004B4924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3AF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3DE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BC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85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65584719" w14:textId="77777777" w:rsidTr="004B4924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369E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2C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8B1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2C6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49C30875" w14:textId="77777777" w:rsidTr="004B4924">
        <w:trPr>
          <w:trHeight w:val="3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7D5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A9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761C" w14:textId="1A18826D" w:rsidR="003C2E38" w:rsidRDefault="00286724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Pracovná cesta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3F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192214" w14:paraId="46A69B35" w14:textId="77777777" w:rsidTr="004B4924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E2D" w14:textId="498E4E4A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7797" w14:textId="2FCC3EB4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Frohlichová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D6A" w14:textId="735E50FC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93E" w14:textId="5DB956BA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192214" w14:paraId="1ABD0D06" w14:textId="77777777" w:rsidTr="004B4924">
        <w:trPr>
          <w:trHeight w:val="3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D20" w14:textId="77777777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8524" w14:textId="77777777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AFD7" w14:textId="77777777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06A" w14:textId="77777777" w:rsidR="00192214" w:rsidRDefault="00192214" w:rsidP="0019221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9D1620" w14:textId="77777777"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14:paraId="2566833F" w14:textId="77777777"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68C5D583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3C2E38" w14:paraId="76B937B0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EED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E9E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D15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87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14:paraId="04E0F069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40F" w14:textId="28F7F946" w:rsidR="003C2E38" w:rsidRDefault="00286724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682" w14:textId="4C22C3A7" w:rsidR="003C2E38" w:rsidRDefault="00286724" w:rsidP="0028672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Daniela </w:t>
            </w:r>
            <w:proofErr w:type="spellStart"/>
            <w:r>
              <w:rPr>
                <w:rFonts w:ascii="Times New Roman" w:hAnsi="Times New Roman"/>
              </w:rPr>
              <w:t>Jendrichovská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A8DF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F37" w14:textId="71D1D655" w:rsidR="003C2E38" w:rsidRDefault="00286724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170C0D6D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8DF0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6F5" w14:textId="77777777"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58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A1D9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3371E45B" w14:textId="77777777" w:rsidTr="007F0AF2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15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8A30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67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769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524F66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77BCDBCF" w14:textId="77777777" w:rsidR="003C2E38" w:rsidRDefault="003C2E38" w:rsidP="003C2E38">
      <w:pPr>
        <w:rPr>
          <w:rFonts w:ascii="Times New Roman" w:hAnsi="Times New Roman"/>
        </w:rPr>
      </w:pPr>
    </w:p>
    <w:p w14:paraId="234999A6" w14:textId="77777777" w:rsidR="003C2E38" w:rsidRDefault="003C2E38" w:rsidP="003C2E38">
      <w:pPr>
        <w:rPr>
          <w:rFonts w:ascii="Times New Roman" w:hAnsi="Times New Roman"/>
        </w:rPr>
      </w:pPr>
    </w:p>
    <w:p w14:paraId="59983C1C" w14:textId="77777777" w:rsidR="003C2E38" w:rsidRDefault="003C2E38" w:rsidP="003C2E38"/>
    <w:p w14:paraId="4046F0F6" w14:textId="77777777" w:rsidR="003C2E38" w:rsidRDefault="003C2E38" w:rsidP="003C2E38"/>
    <w:p w14:paraId="7C96F1B1" w14:textId="77777777" w:rsidR="007F1649" w:rsidRDefault="007F1649"/>
    <w:sectPr w:rsidR="007F16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3716B"/>
    <w:multiLevelType w:val="hybridMultilevel"/>
    <w:tmpl w:val="B29A4BEE"/>
    <w:lvl w:ilvl="0" w:tplc="63402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8"/>
    <w:rsid w:val="000070F3"/>
    <w:rsid w:val="000317D4"/>
    <w:rsid w:val="00126547"/>
    <w:rsid w:val="001808EA"/>
    <w:rsid w:val="00192214"/>
    <w:rsid w:val="001D0CDF"/>
    <w:rsid w:val="00202194"/>
    <w:rsid w:val="00286724"/>
    <w:rsid w:val="002E4186"/>
    <w:rsid w:val="003C2E38"/>
    <w:rsid w:val="004B4924"/>
    <w:rsid w:val="00502C54"/>
    <w:rsid w:val="00527737"/>
    <w:rsid w:val="00551D1E"/>
    <w:rsid w:val="005C3AFC"/>
    <w:rsid w:val="007F1649"/>
    <w:rsid w:val="00835149"/>
    <w:rsid w:val="00850281"/>
    <w:rsid w:val="0096055A"/>
    <w:rsid w:val="00B6188F"/>
    <w:rsid w:val="00B76C13"/>
    <w:rsid w:val="00BB17CD"/>
    <w:rsid w:val="00BD42B6"/>
    <w:rsid w:val="00C16EA2"/>
    <w:rsid w:val="00D97B1A"/>
    <w:rsid w:val="00EA164C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70C9"/>
  <w15:chartTrackingRefBased/>
  <w15:docId w15:val="{D7807C9D-5AC1-4DD7-8FAC-2FF41B3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2022-11-23T14:18:00Z</cp:lastPrinted>
  <dcterms:created xsi:type="dcterms:W3CDTF">2022-12-01T14:03:00Z</dcterms:created>
  <dcterms:modified xsi:type="dcterms:W3CDTF">2022-12-01T14:03:00Z</dcterms:modified>
</cp:coreProperties>
</file>