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2276" w14:textId="77777777" w:rsidR="00ED6C86" w:rsidRDefault="00ED6C86">
      <w:r>
        <w:rPr>
          <w:noProof/>
          <w:lang w:eastAsia="sk-SK"/>
        </w:rPr>
        <w:drawing>
          <wp:anchor distT="0" distB="0" distL="114300" distR="114300" simplePos="0" relativeHeight="251659264" behindDoc="0" locked="0" layoutInCell="1" allowOverlap="1" wp14:anchorId="697A6012" wp14:editId="16C46F61">
            <wp:simplePos x="0" y="0"/>
            <wp:positionH relativeFrom="column">
              <wp:posOffset>0</wp:posOffset>
            </wp:positionH>
            <wp:positionV relativeFrom="paragraph">
              <wp:posOffset>285750</wp:posOffset>
            </wp:positionV>
            <wp:extent cx="5238750" cy="3114447"/>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škola.jpg"/>
                    <pic:cNvPicPr/>
                  </pic:nvPicPr>
                  <pic:blipFill>
                    <a:blip r:embed="rId8">
                      <a:extLst>
                        <a:ext uri="{28A0092B-C50C-407E-A947-70E740481C1C}">
                          <a14:useLocalDpi xmlns:a14="http://schemas.microsoft.com/office/drawing/2010/main" val="0"/>
                        </a:ext>
                      </a:extLst>
                    </a:blip>
                    <a:stretch>
                      <a:fillRect/>
                    </a:stretch>
                  </pic:blipFill>
                  <pic:spPr>
                    <a:xfrm>
                      <a:off x="0" y="0"/>
                      <a:ext cx="5238750" cy="3114447"/>
                    </a:xfrm>
                    <a:prstGeom prst="rect">
                      <a:avLst/>
                    </a:prstGeom>
                  </pic:spPr>
                </pic:pic>
              </a:graphicData>
            </a:graphic>
            <wp14:sizeRelH relativeFrom="page">
              <wp14:pctWidth>0</wp14:pctWidth>
            </wp14:sizeRelH>
            <wp14:sizeRelV relativeFrom="page">
              <wp14:pctHeight>0</wp14:pctHeight>
            </wp14:sizeRelV>
          </wp:anchor>
        </w:drawing>
      </w:r>
    </w:p>
    <w:p w14:paraId="00671284" w14:textId="77777777" w:rsidR="00ED6C86" w:rsidRPr="00ED6C86" w:rsidRDefault="00ED6C86" w:rsidP="00ED6C86"/>
    <w:p w14:paraId="0D3DF8FF" w14:textId="77777777" w:rsidR="00ED6C86" w:rsidRPr="00ED6C86" w:rsidRDefault="00ED6C86" w:rsidP="00ED6C86"/>
    <w:p w14:paraId="1D85F41B" w14:textId="77777777" w:rsidR="00ED6C86" w:rsidRPr="00ED6C86" w:rsidRDefault="00ED6C86" w:rsidP="00ED6C86"/>
    <w:p w14:paraId="36F26AC5" w14:textId="77777777" w:rsidR="00ED6C86" w:rsidRPr="00ED6C86" w:rsidRDefault="00ED6C86" w:rsidP="00ED6C86">
      <w:pPr>
        <w:spacing w:after="0"/>
        <w:ind w:left="313"/>
        <w:jc w:val="center"/>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b/>
          <w:color w:val="000000"/>
          <w:sz w:val="40"/>
          <w:lang w:eastAsia="sk-SK"/>
        </w:rPr>
        <w:t xml:space="preserve">Inovovaný školský vzdelávací program </w:t>
      </w:r>
    </w:p>
    <w:p w14:paraId="0CF6D04A" w14:textId="77777777" w:rsidR="00ED6C86" w:rsidRPr="00ED6C86" w:rsidRDefault="00ED6C86" w:rsidP="00ED6C86">
      <w:pPr>
        <w:spacing w:after="406"/>
        <w:ind w:left="413"/>
        <w:jc w:val="center"/>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b/>
          <w:color w:val="000000"/>
          <w:sz w:val="40"/>
          <w:lang w:eastAsia="sk-SK"/>
        </w:rPr>
        <w:t xml:space="preserve"> </w:t>
      </w:r>
    </w:p>
    <w:p w14:paraId="73A1520A" w14:textId="77777777" w:rsidR="00ED6C86" w:rsidRPr="00655953" w:rsidRDefault="00ED6C86" w:rsidP="00ED6C86">
      <w:pPr>
        <w:keepNext/>
        <w:keepLines/>
        <w:spacing w:after="0"/>
        <w:ind w:left="310"/>
        <w:jc w:val="center"/>
        <w:outlineLvl w:val="0"/>
        <w:rPr>
          <w:rFonts w:ascii="Times New Roman" w:eastAsia="Times New Roman" w:hAnsi="Times New Roman" w:cs="Times New Roman"/>
          <w:b/>
          <w:i/>
          <w:color w:val="CC99FF"/>
          <w:sz w:val="72"/>
          <w:lang w:eastAsia="sk-SK"/>
        </w:rPr>
      </w:pPr>
      <w:r w:rsidRPr="00655953">
        <w:rPr>
          <w:rFonts w:ascii="Times New Roman" w:eastAsia="Times New Roman" w:hAnsi="Times New Roman" w:cs="Times New Roman"/>
          <w:b/>
          <w:i/>
          <w:color w:val="CC99FF"/>
          <w:sz w:val="72"/>
          <w:lang w:eastAsia="sk-SK"/>
        </w:rPr>
        <w:t xml:space="preserve">Vzdelanie pre život </w:t>
      </w:r>
    </w:p>
    <w:p w14:paraId="0ED53B74" w14:textId="77777777" w:rsidR="00ED6C86" w:rsidRPr="00ED6C86" w:rsidRDefault="00ED6C86" w:rsidP="00ED6C86">
      <w:pPr>
        <w:spacing w:after="0"/>
        <w:ind w:left="373"/>
        <w:jc w:val="center"/>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 </w:t>
      </w:r>
    </w:p>
    <w:p w14:paraId="25568152" w14:textId="77777777" w:rsidR="00ED6C86" w:rsidRDefault="00ED6C86" w:rsidP="00ED6C86">
      <w:pPr>
        <w:ind w:firstLine="708"/>
      </w:pPr>
    </w:p>
    <w:p w14:paraId="02ABF8C4" w14:textId="77777777" w:rsidR="00ED6C86" w:rsidRDefault="00ED6C86" w:rsidP="00ED6C86">
      <w:pPr>
        <w:ind w:firstLine="708"/>
      </w:pPr>
    </w:p>
    <w:p w14:paraId="1A731FBE" w14:textId="77777777" w:rsidR="00ED6C86" w:rsidRDefault="00ED6C86" w:rsidP="00ED6C86">
      <w:pPr>
        <w:ind w:firstLine="708"/>
      </w:pPr>
    </w:p>
    <w:p w14:paraId="4D9579C4" w14:textId="77777777" w:rsidR="00ED6C86" w:rsidRDefault="00ED6C86" w:rsidP="00ED6C86">
      <w:pPr>
        <w:ind w:firstLine="708"/>
      </w:pPr>
    </w:p>
    <w:p w14:paraId="7A6D3874" w14:textId="77777777" w:rsidR="00ED6C86" w:rsidRDefault="00ED6C86" w:rsidP="00ED6C86">
      <w:pPr>
        <w:ind w:firstLine="708"/>
      </w:pPr>
    </w:p>
    <w:p w14:paraId="4B1BBBB1" w14:textId="77777777" w:rsidR="00ED6C86" w:rsidRDefault="00ED6C86" w:rsidP="00ED6C86">
      <w:pPr>
        <w:ind w:firstLine="708"/>
      </w:pPr>
    </w:p>
    <w:p w14:paraId="01FC5164" w14:textId="77777777" w:rsidR="00ED6C86" w:rsidRDefault="00ED6C86" w:rsidP="00ED6C86">
      <w:pPr>
        <w:ind w:firstLine="708"/>
      </w:pPr>
    </w:p>
    <w:p w14:paraId="47CB25DF" w14:textId="77777777" w:rsidR="00ED6C86" w:rsidRDefault="00ED6C86" w:rsidP="00ED6C86">
      <w:pPr>
        <w:ind w:firstLine="708"/>
      </w:pPr>
    </w:p>
    <w:p w14:paraId="5778ACDC" w14:textId="77777777" w:rsidR="00ED6C86" w:rsidRDefault="00ED6C86" w:rsidP="00ED6C86">
      <w:pPr>
        <w:ind w:firstLine="708"/>
      </w:pPr>
    </w:p>
    <w:p w14:paraId="4B8C6464" w14:textId="77777777" w:rsidR="00ED6C86" w:rsidRDefault="00ED6C86" w:rsidP="00ED6C86">
      <w:pPr>
        <w:ind w:firstLine="708"/>
      </w:pPr>
    </w:p>
    <w:p w14:paraId="63F41C74" w14:textId="77777777" w:rsidR="00ED6C86" w:rsidRDefault="00ED6C86" w:rsidP="00ED6C86">
      <w:pPr>
        <w:ind w:firstLine="708"/>
      </w:pPr>
      <w:r>
        <w:rPr>
          <w:noProof/>
          <w:lang w:eastAsia="sk-SK"/>
        </w:rPr>
        <w:lastRenderedPageBreak/>
        <w:drawing>
          <wp:anchor distT="0" distB="0" distL="114300" distR="114300" simplePos="0" relativeHeight="251661312" behindDoc="1" locked="0" layoutInCell="1" allowOverlap="1" wp14:anchorId="08F191BE" wp14:editId="3670CDA9">
            <wp:simplePos x="0" y="0"/>
            <wp:positionH relativeFrom="margin">
              <wp:posOffset>-238125</wp:posOffset>
            </wp:positionH>
            <wp:positionV relativeFrom="paragraph">
              <wp:posOffset>161290</wp:posOffset>
            </wp:positionV>
            <wp:extent cx="2095500" cy="124587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škola.jpg"/>
                    <pic:cNvPicPr/>
                  </pic:nvPicPr>
                  <pic:blipFill>
                    <a:blip r:embed="rId8">
                      <a:extLst>
                        <a:ext uri="{28A0092B-C50C-407E-A947-70E740481C1C}">
                          <a14:useLocalDpi xmlns:a14="http://schemas.microsoft.com/office/drawing/2010/main" val="0"/>
                        </a:ext>
                      </a:extLst>
                    </a:blip>
                    <a:stretch>
                      <a:fillRect/>
                    </a:stretch>
                  </pic:blipFill>
                  <pic:spPr>
                    <a:xfrm>
                      <a:off x="0" y="0"/>
                      <a:ext cx="2095500" cy="1245870"/>
                    </a:xfrm>
                    <a:prstGeom prst="rect">
                      <a:avLst/>
                    </a:prstGeom>
                  </pic:spPr>
                </pic:pic>
              </a:graphicData>
            </a:graphic>
            <wp14:sizeRelH relativeFrom="page">
              <wp14:pctWidth>0</wp14:pctWidth>
            </wp14:sizeRelH>
            <wp14:sizeRelV relativeFrom="page">
              <wp14:pctHeight>0</wp14:pctHeight>
            </wp14:sizeRelV>
          </wp:anchor>
        </w:drawing>
      </w:r>
    </w:p>
    <w:p w14:paraId="26F47CF6" w14:textId="77777777" w:rsidR="00ED6C86" w:rsidRDefault="00ED6C86" w:rsidP="00ED6C86">
      <w:pPr>
        <w:ind w:firstLine="708"/>
      </w:pPr>
    </w:p>
    <w:p w14:paraId="0C6AB5A6" w14:textId="77777777" w:rsidR="00ED6C86" w:rsidRPr="00ED6C86" w:rsidRDefault="00ED6C86" w:rsidP="00ED6C86">
      <w:pPr>
        <w:spacing w:after="50"/>
        <w:rPr>
          <w:rFonts w:ascii="Times New Roman" w:eastAsia="Times New Roman" w:hAnsi="Times New Roman" w:cs="Times New Roman"/>
          <w:b/>
          <w:i/>
          <w:color w:val="000000"/>
          <w:sz w:val="28"/>
          <w:szCs w:val="28"/>
          <w:lang w:eastAsia="sk-SK"/>
        </w:rPr>
      </w:pPr>
      <w:r>
        <w:t xml:space="preserve">                  </w:t>
      </w:r>
      <w:r w:rsidRPr="00ED6C86">
        <w:rPr>
          <w:rFonts w:ascii="Times New Roman" w:eastAsia="Times New Roman" w:hAnsi="Times New Roman" w:cs="Times New Roman"/>
          <w:b/>
          <w:i/>
          <w:color w:val="000000"/>
          <w:sz w:val="28"/>
          <w:szCs w:val="28"/>
          <w:lang w:eastAsia="sk-SK"/>
        </w:rPr>
        <w:t>Neučíme sa pre školu, ale pre život.</w:t>
      </w:r>
    </w:p>
    <w:p w14:paraId="74C75155" w14:textId="77777777" w:rsidR="00ED6C86" w:rsidRPr="00ED6C86" w:rsidRDefault="00ED6C86" w:rsidP="00ED6C86">
      <w:pPr>
        <w:spacing w:after="50"/>
        <w:ind w:left="373"/>
        <w:jc w:val="center"/>
        <w:rPr>
          <w:rFonts w:ascii="Times New Roman" w:eastAsia="Times New Roman" w:hAnsi="Times New Roman" w:cs="Times New Roman"/>
          <w:b/>
          <w:i/>
          <w:color w:val="000000"/>
          <w:sz w:val="28"/>
          <w:szCs w:val="28"/>
          <w:lang w:eastAsia="sk-SK"/>
        </w:rPr>
      </w:pPr>
      <w:r>
        <w:rPr>
          <w:rFonts w:ascii="Times New Roman" w:eastAsia="Times New Roman" w:hAnsi="Times New Roman" w:cs="Times New Roman"/>
          <w:b/>
          <w:i/>
          <w:color w:val="000000"/>
          <w:sz w:val="28"/>
          <w:szCs w:val="28"/>
          <w:lang w:eastAsia="sk-SK"/>
        </w:rPr>
        <w:t xml:space="preserve">                                          </w:t>
      </w:r>
      <w:proofErr w:type="spellStart"/>
      <w:r w:rsidRPr="00ED6C86">
        <w:rPr>
          <w:rFonts w:ascii="Times New Roman" w:eastAsia="Times New Roman" w:hAnsi="Times New Roman" w:cs="Times New Roman"/>
          <w:b/>
          <w:i/>
          <w:color w:val="000000"/>
          <w:sz w:val="28"/>
          <w:szCs w:val="28"/>
          <w:lang w:eastAsia="sk-SK"/>
        </w:rPr>
        <w:t>Seneca</w:t>
      </w:r>
      <w:proofErr w:type="spellEnd"/>
      <w:r w:rsidRPr="00ED6C86">
        <w:rPr>
          <w:rFonts w:ascii="Times New Roman" w:eastAsia="Times New Roman" w:hAnsi="Times New Roman" w:cs="Times New Roman"/>
          <w:b/>
          <w:i/>
          <w:color w:val="000000"/>
          <w:sz w:val="28"/>
          <w:szCs w:val="28"/>
          <w:lang w:eastAsia="sk-SK"/>
        </w:rPr>
        <w:t xml:space="preserve"> </w:t>
      </w:r>
    </w:p>
    <w:p w14:paraId="1D881448" w14:textId="77777777" w:rsidR="00ED6C86" w:rsidRDefault="00ED6C86" w:rsidP="00ED6C86"/>
    <w:p w14:paraId="087EBEF0" w14:textId="77777777" w:rsidR="00ED6C86" w:rsidRDefault="00ED6C86" w:rsidP="00ED6C86"/>
    <w:tbl>
      <w:tblPr>
        <w:tblStyle w:val="Mriekatabuky"/>
        <w:tblpPr w:leftFromText="141" w:rightFromText="141" w:vertAnchor="text" w:horzAnchor="margin" w:tblpX="-147" w:tblpY="154"/>
        <w:tblW w:w="99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36"/>
        <w:gridCol w:w="4903"/>
      </w:tblGrid>
      <w:tr w:rsidR="00ED6C86" w:rsidRPr="00ED6C86" w14:paraId="625A9390" w14:textId="77777777" w:rsidTr="00ED6C86">
        <w:trPr>
          <w:trHeight w:val="915"/>
        </w:trPr>
        <w:tc>
          <w:tcPr>
            <w:tcW w:w="5036" w:type="dxa"/>
          </w:tcPr>
          <w:p w14:paraId="016FBA2F" w14:textId="77777777" w:rsidR="00ED6C86" w:rsidRPr="00ED6C86" w:rsidRDefault="00ED6C86" w:rsidP="00ED6C86">
            <w:pPr>
              <w:ind w:left="-546"/>
              <w:jc w:val="center"/>
              <w:rPr>
                <w:rFonts w:ascii="Times New Roman" w:eastAsia="Times New Roman" w:hAnsi="Times New Roman" w:cs="Times New Roman"/>
                <w:b/>
                <w:color w:val="000000"/>
                <w:sz w:val="24"/>
                <w:szCs w:val="24"/>
              </w:rPr>
            </w:pPr>
            <w:r w:rsidRPr="00ED6C86">
              <w:rPr>
                <w:rFonts w:ascii="Times New Roman" w:eastAsia="Times New Roman" w:hAnsi="Times New Roman" w:cs="Times New Roman"/>
                <w:b/>
                <w:color w:val="000000"/>
                <w:sz w:val="24"/>
                <w:szCs w:val="24"/>
              </w:rPr>
              <w:t xml:space="preserve">Inovovaný školský vzdelávací program </w:t>
            </w:r>
          </w:p>
          <w:p w14:paraId="36464B02" w14:textId="77777777" w:rsidR="00ED6C86" w:rsidRPr="00ED6C86" w:rsidRDefault="00ED6C86" w:rsidP="00ED6C86">
            <w:pPr>
              <w:jc w:val="cente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pre 1. stupeň ZŠ</w:t>
            </w:r>
          </w:p>
        </w:tc>
        <w:tc>
          <w:tcPr>
            <w:tcW w:w="4903" w:type="dxa"/>
          </w:tcPr>
          <w:p w14:paraId="41B84C77" w14:textId="77777777" w:rsidR="00ED6C86" w:rsidRPr="00ED6C86" w:rsidRDefault="00ED6C86" w:rsidP="00ED6C86">
            <w:pPr>
              <w:jc w:val="center"/>
              <w:rPr>
                <w:rFonts w:ascii="Times New Roman" w:eastAsia="Times New Roman" w:hAnsi="Times New Roman" w:cs="Times New Roman"/>
                <w:b/>
                <w:color w:val="000000"/>
                <w:sz w:val="24"/>
                <w:szCs w:val="24"/>
              </w:rPr>
            </w:pPr>
            <w:r w:rsidRPr="00ED6C86">
              <w:rPr>
                <w:rFonts w:ascii="Times New Roman" w:eastAsia="Times New Roman" w:hAnsi="Times New Roman" w:cs="Times New Roman"/>
                <w:b/>
                <w:color w:val="000000"/>
                <w:sz w:val="24"/>
                <w:szCs w:val="24"/>
              </w:rPr>
              <w:t xml:space="preserve">Inovovaný školský vzdelávací program </w:t>
            </w:r>
          </w:p>
          <w:p w14:paraId="565A5423" w14:textId="77777777" w:rsidR="00ED6C86" w:rsidRPr="00ED6C86" w:rsidRDefault="00ED6C86" w:rsidP="00ED6C86">
            <w:pPr>
              <w:jc w:val="cente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pre 2. stupeň ZŠ</w:t>
            </w:r>
          </w:p>
        </w:tc>
      </w:tr>
      <w:tr w:rsidR="00ED6C86" w:rsidRPr="00ED6C86" w14:paraId="7CCBCFB0" w14:textId="77777777" w:rsidTr="00ED6C86">
        <w:trPr>
          <w:trHeight w:val="962"/>
        </w:trPr>
        <w:tc>
          <w:tcPr>
            <w:tcW w:w="5036" w:type="dxa"/>
          </w:tcPr>
          <w:p w14:paraId="47DBD4C7" w14:textId="77777777" w:rsidR="00ED6C86" w:rsidRPr="00ED6C86" w:rsidRDefault="00ED6C86" w:rsidP="00ED6C86">
            <w:pPr>
              <w:jc w:val="center"/>
              <w:rPr>
                <w:rFonts w:ascii="Times New Roman" w:eastAsia="Times New Roman" w:hAnsi="Times New Roman" w:cs="Times New Roman"/>
                <w:b/>
                <w:color w:val="000000"/>
                <w:sz w:val="24"/>
                <w:szCs w:val="24"/>
              </w:rPr>
            </w:pPr>
            <w:r w:rsidRPr="00ED6C86">
              <w:rPr>
                <w:rFonts w:ascii="Times New Roman" w:eastAsia="Times New Roman" w:hAnsi="Times New Roman" w:cs="Times New Roman"/>
                <w:b/>
                <w:color w:val="000000"/>
                <w:sz w:val="24"/>
                <w:szCs w:val="24"/>
              </w:rPr>
              <w:t>Inovovaný vzdelávací program  ISCED 1</w:t>
            </w:r>
          </w:p>
          <w:p w14:paraId="577EAB7C" w14:textId="77777777" w:rsidR="00ED6C86" w:rsidRPr="00ED6C86" w:rsidRDefault="00ED6C86" w:rsidP="00ED6C86">
            <w:pPr>
              <w:numPr>
                <w:ilvl w:val="0"/>
                <w:numId w:val="1"/>
              </w:numPr>
              <w:spacing w:line="251" w:lineRule="auto"/>
              <w:ind w:left="513" w:right="1503"/>
              <w:contextualSpacing/>
              <w:jc w:val="cente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primárne vzdelávanie</w:t>
            </w:r>
          </w:p>
        </w:tc>
        <w:tc>
          <w:tcPr>
            <w:tcW w:w="4903" w:type="dxa"/>
          </w:tcPr>
          <w:p w14:paraId="3185A20B" w14:textId="77777777" w:rsidR="00ED6C86" w:rsidRPr="00ED6C86" w:rsidRDefault="00ED6C86" w:rsidP="00ED6C86">
            <w:pPr>
              <w:jc w:val="center"/>
              <w:rPr>
                <w:rFonts w:ascii="Times New Roman" w:eastAsia="Times New Roman" w:hAnsi="Times New Roman" w:cs="Times New Roman"/>
                <w:b/>
                <w:color w:val="000000"/>
                <w:sz w:val="24"/>
                <w:szCs w:val="24"/>
              </w:rPr>
            </w:pPr>
            <w:r w:rsidRPr="00ED6C86">
              <w:rPr>
                <w:rFonts w:ascii="Times New Roman" w:eastAsia="Times New Roman" w:hAnsi="Times New Roman" w:cs="Times New Roman"/>
                <w:b/>
                <w:color w:val="000000"/>
                <w:sz w:val="24"/>
                <w:szCs w:val="24"/>
              </w:rPr>
              <w:t>Inovovaný vzdelávací program  ISCED 2</w:t>
            </w:r>
          </w:p>
          <w:p w14:paraId="6EA64C58" w14:textId="77777777" w:rsidR="00ED6C86" w:rsidRPr="00ED6C86" w:rsidRDefault="006041B5" w:rsidP="00ED6C86">
            <w:pPr>
              <w:numPr>
                <w:ilvl w:val="0"/>
                <w:numId w:val="1"/>
              </w:numPr>
              <w:tabs>
                <w:tab w:val="left" w:pos="315"/>
              </w:tabs>
              <w:spacing w:line="251" w:lineRule="auto"/>
              <w:ind w:right="22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nižšie sekundárne</w:t>
            </w:r>
            <w:r w:rsidR="00ED6C86" w:rsidRPr="00ED6C86">
              <w:rPr>
                <w:rFonts w:ascii="Times New Roman" w:eastAsia="Times New Roman" w:hAnsi="Times New Roman" w:cs="Times New Roman"/>
                <w:color w:val="000000"/>
                <w:sz w:val="24"/>
                <w:szCs w:val="24"/>
              </w:rPr>
              <w:t xml:space="preserve"> vzdelávanie</w:t>
            </w:r>
          </w:p>
        </w:tc>
      </w:tr>
      <w:tr w:rsidR="00ED6C86" w:rsidRPr="00ED6C86" w14:paraId="4D8105A4" w14:textId="77777777" w:rsidTr="00ED6C86">
        <w:trPr>
          <w:trHeight w:val="445"/>
        </w:trPr>
        <w:tc>
          <w:tcPr>
            <w:tcW w:w="5036" w:type="dxa"/>
          </w:tcPr>
          <w:p w14:paraId="31EB9FBB" w14:textId="77777777" w:rsidR="00ED6C86" w:rsidRPr="00ED6C86" w:rsidRDefault="00ED6C86" w:rsidP="00ED6C86">
            <w:pPr>
              <w:tabs>
                <w:tab w:val="left" w:pos="390"/>
              </w:tabs>
              <w:jc w:val="both"/>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ab/>
              <w:t>Dĺžka vzdelávania – 4 roky</w:t>
            </w:r>
          </w:p>
        </w:tc>
        <w:tc>
          <w:tcPr>
            <w:tcW w:w="4903" w:type="dxa"/>
          </w:tcPr>
          <w:p w14:paraId="375B8819" w14:textId="77777777" w:rsidR="00ED6C86" w:rsidRPr="00ED6C86" w:rsidRDefault="00ED6C86" w:rsidP="00ED6C86">
            <w:pPr>
              <w:jc w:val="both"/>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        Dĺžka vzdelávania – 5 rokov</w:t>
            </w:r>
          </w:p>
        </w:tc>
      </w:tr>
      <w:tr w:rsidR="00ED6C86" w:rsidRPr="00ED6C86" w14:paraId="5D349148" w14:textId="77777777" w:rsidTr="00ED6C86">
        <w:trPr>
          <w:trHeight w:val="469"/>
        </w:trPr>
        <w:tc>
          <w:tcPr>
            <w:tcW w:w="9939" w:type="dxa"/>
            <w:gridSpan w:val="2"/>
          </w:tcPr>
          <w:p w14:paraId="69C24742" w14:textId="77777777" w:rsidR="00ED6C86" w:rsidRPr="00ED6C86" w:rsidRDefault="00ED6C86" w:rsidP="00ED6C86">
            <w:pPr>
              <w:tabs>
                <w:tab w:val="left" w:pos="3930"/>
              </w:tabs>
              <w:jc w:val="cente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Vyučovací jazyk - slovenský</w:t>
            </w:r>
          </w:p>
        </w:tc>
      </w:tr>
      <w:tr w:rsidR="00ED6C86" w:rsidRPr="00ED6C86" w14:paraId="231A039E" w14:textId="77777777" w:rsidTr="00ED6C86">
        <w:trPr>
          <w:trHeight w:val="445"/>
        </w:trPr>
        <w:tc>
          <w:tcPr>
            <w:tcW w:w="9939" w:type="dxa"/>
            <w:gridSpan w:val="2"/>
          </w:tcPr>
          <w:p w14:paraId="44B65CFC" w14:textId="77777777" w:rsidR="00ED6C86" w:rsidRPr="00ED6C86" w:rsidRDefault="00ED6C86" w:rsidP="00ED6C86">
            <w:pPr>
              <w:jc w:val="cente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Forma vzdelávania - denná</w:t>
            </w:r>
          </w:p>
        </w:tc>
      </w:tr>
      <w:tr w:rsidR="00ED6C86" w:rsidRPr="00ED6C86" w14:paraId="62E32905" w14:textId="77777777" w:rsidTr="00ED6C86">
        <w:trPr>
          <w:trHeight w:val="469"/>
        </w:trPr>
        <w:tc>
          <w:tcPr>
            <w:tcW w:w="9939" w:type="dxa"/>
            <w:gridSpan w:val="2"/>
          </w:tcPr>
          <w:p w14:paraId="38099698" w14:textId="77777777" w:rsidR="00ED6C86" w:rsidRPr="00ED6C86" w:rsidRDefault="00ED6C86" w:rsidP="00ED6C86">
            <w:pPr>
              <w:jc w:val="cente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Druh školy - štátna</w:t>
            </w:r>
          </w:p>
        </w:tc>
      </w:tr>
    </w:tbl>
    <w:p w14:paraId="3FA9A2EC" w14:textId="77777777" w:rsidR="00ED6C86" w:rsidRPr="00ED6C86" w:rsidRDefault="00ED6C86" w:rsidP="00ED6C86">
      <w:pPr>
        <w:rPr>
          <w:rFonts w:ascii="Times New Roman" w:hAnsi="Times New Roman" w:cs="Times New Roman"/>
          <w:sz w:val="24"/>
          <w:szCs w:val="24"/>
        </w:rPr>
      </w:pPr>
    </w:p>
    <w:tbl>
      <w:tblPr>
        <w:tblStyle w:val="TableGrid"/>
        <w:tblW w:w="9928" w:type="dxa"/>
        <w:tblInd w:w="-110" w:type="dxa"/>
        <w:tblCellMar>
          <w:top w:w="4" w:type="dxa"/>
          <w:left w:w="108" w:type="dxa"/>
          <w:right w:w="115" w:type="dxa"/>
        </w:tblCellMar>
        <w:tblLook w:val="04A0" w:firstRow="1" w:lastRow="0" w:firstColumn="1" w:lastColumn="0" w:noHBand="0" w:noVBand="1"/>
      </w:tblPr>
      <w:tblGrid>
        <w:gridCol w:w="4964"/>
        <w:gridCol w:w="4964"/>
      </w:tblGrid>
      <w:tr w:rsidR="00ED6C86" w:rsidRPr="00ED6C86" w14:paraId="002F9706" w14:textId="77777777" w:rsidTr="00EA2F9F">
        <w:trPr>
          <w:trHeight w:val="343"/>
        </w:trPr>
        <w:tc>
          <w:tcPr>
            <w:tcW w:w="4964" w:type="dxa"/>
            <w:tcBorders>
              <w:top w:val="single" w:sz="12" w:space="0" w:color="000000"/>
              <w:left w:val="single" w:sz="12" w:space="0" w:color="000000"/>
              <w:bottom w:val="single" w:sz="4" w:space="0" w:color="000000"/>
              <w:right w:val="nil"/>
            </w:tcBorders>
          </w:tcPr>
          <w:p w14:paraId="69DC061B" w14:textId="77777777" w:rsidR="00ED6C86" w:rsidRPr="00ED6C86" w:rsidRDefault="00ED6C86" w:rsidP="00ED6C86">
            <w:pPr>
              <w:ind w:left="2"/>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 </w:t>
            </w:r>
            <w:r w:rsidRPr="00ED6C86">
              <w:rPr>
                <w:rFonts w:ascii="Times New Roman" w:eastAsia="Times New Roman" w:hAnsi="Times New Roman" w:cs="Times New Roman"/>
                <w:color w:val="000000"/>
                <w:sz w:val="24"/>
                <w:szCs w:val="24"/>
              </w:rPr>
              <w:t xml:space="preserve"> </w:t>
            </w:r>
            <w:r w:rsidRPr="00ED6C86">
              <w:rPr>
                <w:rFonts w:ascii="Times New Roman" w:eastAsia="Times New Roman" w:hAnsi="Times New Roman" w:cs="Times New Roman"/>
                <w:b/>
                <w:color w:val="000000"/>
                <w:sz w:val="24"/>
                <w:szCs w:val="24"/>
              </w:rPr>
              <w:t xml:space="preserve">Predkladateľ: </w:t>
            </w:r>
            <w:r w:rsidRPr="00ED6C86">
              <w:rPr>
                <w:rFonts w:ascii="Times New Roman" w:eastAsia="Times New Roman" w:hAnsi="Times New Roman" w:cs="Times New Roman"/>
                <w:color w:val="000000"/>
                <w:sz w:val="24"/>
                <w:szCs w:val="24"/>
              </w:rPr>
              <w:t xml:space="preserve"> </w:t>
            </w:r>
          </w:p>
        </w:tc>
        <w:tc>
          <w:tcPr>
            <w:tcW w:w="4964" w:type="dxa"/>
            <w:tcBorders>
              <w:top w:val="single" w:sz="12" w:space="0" w:color="000000"/>
              <w:left w:val="nil"/>
              <w:bottom w:val="single" w:sz="4" w:space="0" w:color="000000"/>
              <w:right w:val="single" w:sz="12" w:space="0" w:color="000000"/>
            </w:tcBorders>
          </w:tcPr>
          <w:p w14:paraId="38E339DD" w14:textId="77777777" w:rsidR="00ED6C86" w:rsidRPr="00ED6C86" w:rsidRDefault="00ED6C86" w:rsidP="00ED6C86">
            <w:pPr>
              <w:rPr>
                <w:rFonts w:ascii="Times New Roman" w:eastAsia="Times New Roman" w:hAnsi="Times New Roman" w:cs="Times New Roman"/>
                <w:color w:val="000000"/>
                <w:sz w:val="24"/>
                <w:szCs w:val="24"/>
              </w:rPr>
            </w:pPr>
          </w:p>
        </w:tc>
      </w:tr>
      <w:tr w:rsidR="00ED6C86" w:rsidRPr="00ED6C86" w14:paraId="7ACC3FCB" w14:textId="77777777" w:rsidTr="00EA2F9F">
        <w:trPr>
          <w:trHeight w:val="562"/>
        </w:trPr>
        <w:tc>
          <w:tcPr>
            <w:tcW w:w="4964" w:type="dxa"/>
            <w:tcBorders>
              <w:top w:val="single" w:sz="4" w:space="0" w:color="000000"/>
              <w:left w:val="single" w:sz="12" w:space="0" w:color="000000"/>
              <w:bottom w:val="single" w:sz="4" w:space="0" w:color="000000"/>
              <w:right w:val="single" w:sz="4" w:space="0" w:color="000000"/>
            </w:tcBorders>
          </w:tcPr>
          <w:p w14:paraId="3CC17C73" w14:textId="77777777" w:rsidR="00ED6C86" w:rsidRPr="00ED6C86" w:rsidRDefault="00ED6C86" w:rsidP="00ED6C86">
            <w:pPr>
              <w:ind w:left="2"/>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 </w:t>
            </w:r>
            <w:r w:rsidRPr="00ED6C86">
              <w:rPr>
                <w:rFonts w:ascii="Times New Roman" w:eastAsia="Times New Roman" w:hAnsi="Times New Roman" w:cs="Times New Roman"/>
                <w:color w:val="000000"/>
                <w:sz w:val="24"/>
                <w:szCs w:val="24"/>
              </w:rPr>
              <w:t xml:space="preserve"> Názov školy:  </w:t>
            </w:r>
          </w:p>
        </w:tc>
        <w:tc>
          <w:tcPr>
            <w:tcW w:w="4964" w:type="dxa"/>
            <w:tcBorders>
              <w:top w:val="single" w:sz="4" w:space="0" w:color="000000"/>
              <w:left w:val="single" w:sz="4" w:space="0" w:color="000000"/>
              <w:bottom w:val="single" w:sz="4" w:space="0" w:color="000000"/>
              <w:right w:val="single" w:sz="12" w:space="0" w:color="000000"/>
            </w:tcBorders>
          </w:tcPr>
          <w:p w14:paraId="65D01541" w14:textId="77777777" w:rsidR="00ED6C86" w:rsidRPr="00ED6C86" w:rsidRDefault="00ED6C86" w:rsidP="00ED6C86">
            <w:pPr>
              <w:ind w:right="775"/>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Základná škola, Ul. Gorazdova 1319/6, Bánovce nad Bebravou</w:t>
            </w:r>
          </w:p>
        </w:tc>
      </w:tr>
      <w:tr w:rsidR="00ED6C86" w:rsidRPr="00ED6C86" w14:paraId="0317A9BE" w14:textId="77777777" w:rsidTr="00EA2F9F">
        <w:trPr>
          <w:trHeight w:val="286"/>
        </w:trPr>
        <w:tc>
          <w:tcPr>
            <w:tcW w:w="4964" w:type="dxa"/>
            <w:tcBorders>
              <w:top w:val="single" w:sz="4" w:space="0" w:color="000000"/>
              <w:left w:val="single" w:sz="12" w:space="0" w:color="000000"/>
              <w:bottom w:val="single" w:sz="4" w:space="0" w:color="000000"/>
              <w:right w:val="single" w:sz="4" w:space="0" w:color="000000"/>
            </w:tcBorders>
          </w:tcPr>
          <w:p w14:paraId="08B83F24" w14:textId="77777777" w:rsidR="00ED6C86" w:rsidRPr="00ED6C86" w:rsidRDefault="00ED6C86" w:rsidP="00ED6C86">
            <w:pPr>
              <w:ind w:left="2"/>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 </w:t>
            </w:r>
            <w:r w:rsidRPr="00ED6C86">
              <w:rPr>
                <w:rFonts w:ascii="Times New Roman" w:eastAsia="Times New Roman" w:hAnsi="Times New Roman" w:cs="Times New Roman"/>
                <w:color w:val="000000"/>
                <w:sz w:val="24"/>
                <w:szCs w:val="24"/>
              </w:rPr>
              <w:t xml:space="preserve"> Adresa:  </w:t>
            </w:r>
          </w:p>
        </w:tc>
        <w:tc>
          <w:tcPr>
            <w:tcW w:w="4964" w:type="dxa"/>
            <w:tcBorders>
              <w:top w:val="single" w:sz="4" w:space="0" w:color="000000"/>
              <w:left w:val="single" w:sz="4" w:space="0" w:color="000000"/>
              <w:bottom w:val="single" w:sz="4" w:space="0" w:color="000000"/>
              <w:right w:val="single" w:sz="12" w:space="0" w:color="000000"/>
            </w:tcBorders>
          </w:tcPr>
          <w:p w14:paraId="1F5B0D3D"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Ul. Gorazdova 1319/6, Bánovce nad Bebravou </w:t>
            </w:r>
          </w:p>
        </w:tc>
      </w:tr>
      <w:tr w:rsidR="00ED6C86" w:rsidRPr="00ED6C86" w14:paraId="79D871B6" w14:textId="77777777" w:rsidTr="00EA2F9F">
        <w:trPr>
          <w:trHeight w:val="286"/>
        </w:trPr>
        <w:tc>
          <w:tcPr>
            <w:tcW w:w="4964" w:type="dxa"/>
            <w:tcBorders>
              <w:top w:val="single" w:sz="4" w:space="0" w:color="000000"/>
              <w:left w:val="single" w:sz="12" w:space="0" w:color="000000"/>
              <w:bottom w:val="single" w:sz="4" w:space="0" w:color="000000"/>
              <w:right w:val="single" w:sz="4" w:space="0" w:color="000000"/>
            </w:tcBorders>
          </w:tcPr>
          <w:p w14:paraId="3DD78390" w14:textId="77777777" w:rsidR="00ED6C86" w:rsidRPr="00ED6C86" w:rsidRDefault="00ED6C86" w:rsidP="00ED6C86">
            <w:pPr>
              <w:ind w:left="2"/>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 </w:t>
            </w:r>
            <w:r w:rsidRPr="00ED6C86">
              <w:rPr>
                <w:rFonts w:ascii="Times New Roman" w:eastAsia="Times New Roman" w:hAnsi="Times New Roman" w:cs="Times New Roman"/>
                <w:color w:val="000000"/>
                <w:sz w:val="24"/>
                <w:szCs w:val="24"/>
              </w:rPr>
              <w:t xml:space="preserve"> Riaditeľ školy:  </w:t>
            </w:r>
          </w:p>
        </w:tc>
        <w:tc>
          <w:tcPr>
            <w:tcW w:w="4964" w:type="dxa"/>
            <w:tcBorders>
              <w:top w:val="single" w:sz="4" w:space="0" w:color="000000"/>
              <w:left w:val="single" w:sz="4" w:space="0" w:color="000000"/>
              <w:bottom w:val="single" w:sz="4" w:space="0" w:color="000000"/>
              <w:right w:val="single" w:sz="12" w:space="0" w:color="000000"/>
            </w:tcBorders>
          </w:tcPr>
          <w:p w14:paraId="0FDF053B"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Mgr. Andrej Kúdela</w:t>
            </w:r>
          </w:p>
        </w:tc>
      </w:tr>
      <w:tr w:rsidR="00ED6C86" w:rsidRPr="00ED6C86" w14:paraId="2C021A1A" w14:textId="77777777" w:rsidTr="00EA2F9F">
        <w:trPr>
          <w:trHeight w:val="286"/>
        </w:trPr>
        <w:tc>
          <w:tcPr>
            <w:tcW w:w="4964" w:type="dxa"/>
            <w:tcBorders>
              <w:top w:val="single" w:sz="4" w:space="0" w:color="000000"/>
              <w:left w:val="single" w:sz="12" w:space="0" w:color="000000"/>
              <w:bottom w:val="single" w:sz="4" w:space="0" w:color="000000"/>
              <w:right w:val="single" w:sz="4" w:space="0" w:color="000000"/>
            </w:tcBorders>
          </w:tcPr>
          <w:p w14:paraId="7F8F45AE" w14:textId="77777777" w:rsidR="00ED6C86" w:rsidRPr="00ED6C86" w:rsidRDefault="00ED6C86" w:rsidP="00ED6C86">
            <w:pPr>
              <w:ind w:left="2"/>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 </w:t>
            </w:r>
            <w:r w:rsidRPr="00ED6C86">
              <w:rPr>
                <w:rFonts w:ascii="Times New Roman" w:eastAsia="Times New Roman" w:hAnsi="Times New Roman" w:cs="Times New Roman"/>
                <w:color w:val="000000"/>
                <w:sz w:val="24"/>
                <w:szCs w:val="24"/>
              </w:rPr>
              <w:t xml:space="preserve"> IČO:  </w:t>
            </w:r>
          </w:p>
        </w:tc>
        <w:tc>
          <w:tcPr>
            <w:tcW w:w="4964" w:type="dxa"/>
            <w:tcBorders>
              <w:top w:val="single" w:sz="4" w:space="0" w:color="000000"/>
              <w:left w:val="single" w:sz="4" w:space="0" w:color="000000"/>
              <w:bottom w:val="single" w:sz="4" w:space="0" w:color="000000"/>
              <w:right w:val="single" w:sz="12" w:space="0" w:color="000000"/>
            </w:tcBorders>
          </w:tcPr>
          <w:p w14:paraId="36711A13"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036128406</w:t>
            </w:r>
          </w:p>
        </w:tc>
      </w:tr>
      <w:tr w:rsidR="00ED6C86" w:rsidRPr="00ED6C86" w14:paraId="04654992" w14:textId="77777777" w:rsidTr="00EA2F9F">
        <w:trPr>
          <w:trHeight w:val="286"/>
        </w:trPr>
        <w:tc>
          <w:tcPr>
            <w:tcW w:w="4964" w:type="dxa"/>
            <w:tcBorders>
              <w:top w:val="single" w:sz="4" w:space="0" w:color="000000"/>
              <w:left w:val="single" w:sz="12" w:space="0" w:color="000000"/>
              <w:bottom w:val="single" w:sz="4" w:space="0" w:color="000000"/>
              <w:right w:val="single" w:sz="4" w:space="0" w:color="000000"/>
            </w:tcBorders>
          </w:tcPr>
          <w:p w14:paraId="67B0310F" w14:textId="77777777" w:rsidR="00ED6C86" w:rsidRPr="00ED6C86" w:rsidRDefault="00ED6C86" w:rsidP="00ED6C86">
            <w:pPr>
              <w:ind w:left="110"/>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 Koordinátor pre tvorbu </w:t>
            </w:r>
            <w:proofErr w:type="spellStart"/>
            <w:r w:rsidRPr="00ED6C86">
              <w:rPr>
                <w:rFonts w:ascii="Times New Roman" w:eastAsia="Times New Roman" w:hAnsi="Times New Roman" w:cs="Times New Roman"/>
                <w:color w:val="000000"/>
                <w:sz w:val="24"/>
                <w:szCs w:val="24"/>
              </w:rPr>
              <w:t>ŠkVP</w:t>
            </w:r>
            <w:proofErr w:type="spellEnd"/>
            <w:r w:rsidRPr="00ED6C86">
              <w:rPr>
                <w:rFonts w:ascii="Times New Roman" w:eastAsia="Times New Roman" w:hAnsi="Times New Roman" w:cs="Times New Roman"/>
                <w:color w:val="000000"/>
                <w:sz w:val="24"/>
                <w:szCs w:val="24"/>
              </w:rPr>
              <w:t xml:space="preserve">:  </w:t>
            </w:r>
          </w:p>
          <w:p w14:paraId="6D56EF94" w14:textId="77777777" w:rsidR="00ED6C86" w:rsidRPr="00ED6C86" w:rsidRDefault="00ED6C86" w:rsidP="00ED6C86">
            <w:pPr>
              <w:ind w:left="2"/>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 </w:t>
            </w:r>
          </w:p>
        </w:tc>
        <w:tc>
          <w:tcPr>
            <w:tcW w:w="4964" w:type="dxa"/>
            <w:tcBorders>
              <w:top w:val="single" w:sz="4" w:space="0" w:color="000000"/>
              <w:left w:val="single" w:sz="4" w:space="0" w:color="000000"/>
              <w:bottom w:val="single" w:sz="4" w:space="0" w:color="000000"/>
              <w:right w:val="single" w:sz="12" w:space="0" w:color="000000"/>
            </w:tcBorders>
          </w:tcPr>
          <w:p w14:paraId="3B31E685"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Mgr. Martin Urban, Mgr. Dana Švecová</w:t>
            </w:r>
          </w:p>
        </w:tc>
      </w:tr>
      <w:tr w:rsidR="00ED6C86" w:rsidRPr="00ED6C86" w14:paraId="505A8851" w14:textId="77777777" w:rsidTr="00EA2F9F">
        <w:trPr>
          <w:trHeight w:val="295"/>
        </w:trPr>
        <w:tc>
          <w:tcPr>
            <w:tcW w:w="4964" w:type="dxa"/>
            <w:tcBorders>
              <w:top w:val="single" w:sz="4" w:space="0" w:color="000000"/>
              <w:left w:val="single" w:sz="12" w:space="0" w:color="000000"/>
              <w:bottom w:val="single" w:sz="12" w:space="0" w:color="000000"/>
              <w:right w:val="single" w:sz="4" w:space="0" w:color="000000"/>
            </w:tcBorders>
          </w:tcPr>
          <w:p w14:paraId="3CC423EE" w14:textId="77777777" w:rsidR="00ED6C86" w:rsidRPr="00ED6C86" w:rsidRDefault="00ED6C86" w:rsidP="00ED6C86">
            <w:pPr>
              <w:ind w:left="2"/>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 </w:t>
            </w:r>
            <w:r w:rsidRPr="00ED6C86">
              <w:rPr>
                <w:rFonts w:ascii="Times New Roman" w:eastAsia="Times New Roman" w:hAnsi="Times New Roman" w:cs="Times New Roman"/>
                <w:color w:val="000000"/>
                <w:sz w:val="24"/>
                <w:szCs w:val="24"/>
              </w:rPr>
              <w:t xml:space="preserve"> Kontakt  </w:t>
            </w:r>
          </w:p>
        </w:tc>
        <w:tc>
          <w:tcPr>
            <w:tcW w:w="4964" w:type="dxa"/>
            <w:tcBorders>
              <w:top w:val="single" w:sz="4" w:space="0" w:color="000000"/>
              <w:left w:val="single" w:sz="4" w:space="0" w:color="000000"/>
              <w:bottom w:val="single" w:sz="12" w:space="0" w:color="000000"/>
              <w:right w:val="single" w:sz="12" w:space="0" w:color="000000"/>
            </w:tcBorders>
          </w:tcPr>
          <w:p w14:paraId="4BA33CA6"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038/760  </w:t>
            </w:r>
          </w:p>
        </w:tc>
      </w:tr>
    </w:tbl>
    <w:p w14:paraId="3C2C675D" w14:textId="77777777" w:rsidR="00ED6C86" w:rsidRPr="00ED6C86" w:rsidRDefault="00ED6C86" w:rsidP="00ED6C86">
      <w:pPr>
        <w:rPr>
          <w:rFonts w:ascii="Times New Roman" w:hAnsi="Times New Roman" w:cs="Times New Roman"/>
          <w:sz w:val="24"/>
          <w:szCs w:val="24"/>
        </w:rPr>
      </w:pPr>
    </w:p>
    <w:tbl>
      <w:tblPr>
        <w:tblStyle w:val="TableGrid"/>
        <w:tblW w:w="9859" w:type="dxa"/>
        <w:tblInd w:w="-94" w:type="dxa"/>
        <w:tblCellMar>
          <w:top w:w="7" w:type="dxa"/>
          <w:left w:w="108" w:type="dxa"/>
          <w:right w:w="115" w:type="dxa"/>
        </w:tblCellMar>
        <w:tblLook w:val="04A0" w:firstRow="1" w:lastRow="0" w:firstColumn="1" w:lastColumn="0" w:noHBand="0" w:noVBand="1"/>
      </w:tblPr>
      <w:tblGrid>
        <w:gridCol w:w="4974"/>
        <w:gridCol w:w="4885"/>
      </w:tblGrid>
      <w:tr w:rsidR="00ED6C86" w:rsidRPr="00ED6C86" w14:paraId="358D1B9B" w14:textId="77777777" w:rsidTr="00EA2F9F">
        <w:trPr>
          <w:trHeight w:val="439"/>
        </w:trPr>
        <w:tc>
          <w:tcPr>
            <w:tcW w:w="4974" w:type="dxa"/>
            <w:tcBorders>
              <w:top w:val="single" w:sz="12" w:space="0" w:color="000000"/>
              <w:left w:val="single" w:sz="12" w:space="0" w:color="000000"/>
              <w:bottom w:val="single" w:sz="4" w:space="0" w:color="000000"/>
              <w:right w:val="single" w:sz="4" w:space="0" w:color="000000"/>
            </w:tcBorders>
          </w:tcPr>
          <w:p w14:paraId="0E862FC2"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b/>
                <w:color w:val="000000"/>
                <w:sz w:val="24"/>
                <w:szCs w:val="24"/>
              </w:rPr>
              <w:t xml:space="preserve">Zriaďovateľ: </w:t>
            </w:r>
          </w:p>
        </w:tc>
        <w:tc>
          <w:tcPr>
            <w:tcW w:w="4885" w:type="dxa"/>
            <w:tcBorders>
              <w:top w:val="single" w:sz="12" w:space="0" w:color="000000"/>
              <w:left w:val="single" w:sz="4" w:space="0" w:color="000000"/>
              <w:bottom w:val="single" w:sz="4" w:space="0" w:color="000000"/>
              <w:right w:val="single" w:sz="12" w:space="0" w:color="000000"/>
            </w:tcBorders>
          </w:tcPr>
          <w:p w14:paraId="4CE2D834"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Mesto Bánovce nad Bebravou </w:t>
            </w:r>
          </w:p>
        </w:tc>
      </w:tr>
      <w:tr w:rsidR="00ED6C86" w:rsidRPr="00ED6C86" w14:paraId="61093036" w14:textId="77777777" w:rsidTr="00EA2F9F">
        <w:trPr>
          <w:trHeight w:val="288"/>
        </w:trPr>
        <w:tc>
          <w:tcPr>
            <w:tcW w:w="4974" w:type="dxa"/>
            <w:tcBorders>
              <w:top w:val="single" w:sz="4" w:space="0" w:color="000000"/>
              <w:left w:val="single" w:sz="12" w:space="0" w:color="000000"/>
              <w:bottom w:val="single" w:sz="4" w:space="0" w:color="000000"/>
              <w:right w:val="single" w:sz="4" w:space="0" w:color="000000"/>
            </w:tcBorders>
          </w:tcPr>
          <w:p w14:paraId="0168E58D"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Adresa: </w:t>
            </w:r>
          </w:p>
        </w:tc>
        <w:tc>
          <w:tcPr>
            <w:tcW w:w="4885" w:type="dxa"/>
            <w:tcBorders>
              <w:top w:val="single" w:sz="4" w:space="0" w:color="000000"/>
              <w:left w:val="single" w:sz="4" w:space="0" w:color="000000"/>
              <w:bottom w:val="single" w:sz="4" w:space="0" w:color="000000"/>
              <w:right w:val="single" w:sz="12" w:space="0" w:color="000000"/>
            </w:tcBorders>
          </w:tcPr>
          <w:p w14:paraId="303AF657"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Námestie Ľ. Štúra 1 Bánovce nad Bebravou </w:t>
            </w:r>
          </w:p>
        </w:tc>
      </w:tr>
      <w:tr w:rsidR="00ED6C86" w:rsidRPr="00ED6C86" w14:paraId="68199278" w14:textId="77777777" w:rsidTr="00EA2F9F">
        <w:trPr>
          <w:trHeight w:val="286"/>
        </w:trPr>
        <w:tc>
          <w:tcPr>
            <w:tcW w:w="4974" w:type="dxa"/>
            <w:tcBorders>
              <w:top w:val="single" w:sz="4" w:space="0" w:color="000000"/>
              <w:left w:val="single" w:sz="12" w:space="0" w:color="000000"/>
              <w:bottom w:val="single" w:sz="4" w:space="0" w:color="000000"/>
              <w:right w:val="single" w:sz="4" w:space="0" w:color="000000"/>
            </w:tcBorders>
          </w:tcPr>
          <w:p w14:paraId="388B6D55"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Kontakt: </w:t>
            </w:r>
          </w:p>
        </w:tc>
        <w:tc>
          <w:tcPr>
            <w:tcW w:w="4885" w:type="dxa"/>
            <w:tcBorders>
              <w:top w:val="single" w:sz="4" w:space="0" w:color="000000"/>
              <w:left w:val="single" w:sz="4" w:space="0" w:color="000000"/>
              <w:bottom w:val="single" w:sz="4" w:space="0" w:color="000000"/>
              <w:right w:val="single" w:sz="12" w:space="0" w:color="000000"/>
            </w:tcBorders>
          </w:tcPr>
          <w:p w14:paraId="57EE32A4"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038/760 30 84</w:t>
            </w:r>
          </w:p>
        </w:tc>
      </w:tr>
      <w:tr w:rsidR="00ED6C86" w:rsidRPr="00ED6C86" w14:paraId="547D1B4E" w14:textId="77777777" w:rsidTr="00EA2F9F">
        <w:trPr>
          <w:trHeight w:val="295"/>
        </w:trPr>
        <w:tc>
          <w:tcPr>
            <w:tcW w:w="4974" w:type="dxa"/>
            <w:tcBorders>
              <w:top w:val="single" w:sz="4" w:space="0" w:color="000000"/>
              <w:left w:val="single" w:sz="12" w:space="0" w:color="000000"/>
              <w:bottom w:val="single" w:sz="12" w:space="0" w:color="000000"/>
              <w:right w:val="single" w:sz="4" w:space="0" w:color="000000"/>
            </w:tcBorders>
          </w:tcPr>
          <w:p w14:paraId="3814FE14" w14:textId="77777777"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 xml:space="preserve">Platnosť dokumentu od: </w:t>
            </w:r>
          </w:p>
        </w:tc>
        <w:tc>
          <w:tcPr>
            <w:tcW w:w="4885" w:type="dxa"/>
            <w:tcBorders>
              <w:top w:val="single" w:sz="4" w:space="0" w:color="000000"/>
              <w:left w:val="single" w:sz="4" w:space="0" w:color="000000"/>
              <w:bottom w:val="single" w:sz="12" w:space="0" w:color="000000"/>
              <w:right w:val="single" w:sz="12" w:space="0" w:color="000000"/>
            </w:tcBorders>
          </w:tcPr>
          <w:p w14:paraId="1864221B" w14:textId="39A75048" w:rsidR="00ED6C86" w:rsidRPr="00ED6C86" w:rsidRDefault="00ED6C86" w:rsidP="00ED6C86">
            <w:pPr>
              <w:rPr>
                <w:rFonts w:ascii="Times New Roman" w:eastAsia="Times New Roman" w:hAnsi="Times New Roman" w:cs="Times New Roman"/>
                <w:color w:val="000000"/>
                <w:sz w:val="24"/>
                <w:szCs w:val="24"/>
              </w:rPr>
            </w:pPr>
            <w:r w:rsidRPr="00ED6C86">
              <w:rPr>
                <w:rFonts w:ascii="Times New Roman" w:eastAsia="Times New Roman" w:hAnsi="Times New Roman" w:cs="Times New Roman"/>
                <w:color w:val="000000"/>
                <w:sz w:val="24"/>
                <w:szCs w:val="24"/>
              </w:rPr>
              <w:t>01. 09. 202</w:t>
            </w:r>
            <w:r w:rsidR="00703AF6">
              <w:rPr>
                <w:rFonts w:ascii="Times New Roman" w:eastAsia="Times New Roman" w:hAnsi="Times New Roman" w:cs="Times New Roman"/>
                <w:color w:val="000000"/>
                <w:sz w:val="24"/>
                <w:szCs w:val="24"/>
              </w:rPr>
              <w:t>2</w:t>
            </w:r>
          </w:p>
        </w:tc>
      </w:tr>
    </w:tbl>
    <w:p w14:paraId="5E8D73B3" w14:textId="77777777" w:rsidR="00ED6C86" w:rsidRDefault="00ED6C86" w:rsidP="00ED6C86"/>
    <w:p w14:paraId="739C773C" w14:textId="77777777" w:rsidR="00ED6C86" w:rsidRPr="00ED6C86" w:rsidRDefault="00ED6C86" w:rsidP="00ED6C86">
      <w:pPr>
        <w:ind w:left="6372"/>
        <w:jc w:val="center"/>
        <w:rPr>
          <w:sz w:val="24"/>
          <w:szCs w:val="24"/>
        </w:rPr>
      </w:pPr>
      <w:r w:rsidRPr="00ED6C86">
        <w:rPr>
          <w:sz w:val="24"/>
          <w:szCs w:val="24"/>
        </w:rPr>
        <w:t>.........................................</w:t>
      </w:r>
    </w:p>
    <w:p w14:paraId="54973780" w14:textId="77777777" w:rsidR="00ED6C86" w:rsidRDefault="00ED6C86" w:rsidP="00ED6C86">
      <w:pPr>
        <w:ind w:left="6372"/>
        <w:jc w:val="center"/>
        <w:rPr>
          <w:rFonts w:ascii="Times New Roman" w:hAnsi="Times New Roman" w:cs="Times New Roman"/>
          <w:sz w:val="24"/>
          <w:szCs w:val="24"/>
        </w:rPr>
      </w:pPr>
      <w:r w:rsidRPr="00ED6C86">
        <w:rPr>
          <w:rFonts w:ascii="Times New Roman" w:hAnsi="Times New Roman" w:cs="Times New Roman"/>
          <w:sz w:val="24"/>
          <w:szCs w:val="24"/>
        </w:rPr>
        <w:t>podpis riaditeľa školy</w:t>
      </w:r>
    </w:p>
    <w:p w14:paraId="48390955" w14:textId="77777777" w:rsidR="00ED6C86" w:rsidRPr="00ED6C86" w:rsidRDefault="00ED6C86" w:rsidP="00ED6C86">
      <w:pPr>
        <w:ind w:left="6372"/>
        <w:jc w:val="center"/>
        <w:rPr>
          <w:rFonts w:ascii="Times New Roman" w:hAnsi="Times New Roman" w:cs="Times New Roman"/>
          <w:sz w:val="24"/>
          <w:szCs w:val="24"/>
        </w:rPr>
      </w:pPr>
    </w:p>
    <w:tbl>
      <w:tblPr>
        <w:tblStyle w:val="TableGrid"/>
        <w:tblpPr w:leftFromText="141" w:rightFromText="141" w:vertAnchor="text" w:horzAnchor="margin" w:tblpXSpec="center" w:tblpY="-49"/>
        <w:tblW w:w="10265" w:type="dxa"/>
        <w:tblInd w:w="0" w:type="dxa"/>
        <w:tblCellMar>
          <w:top w:w="5" w:type="dxa"/>
          <w:left w:w="5" w:type="dxa"/>
          <w:right w:w="80" w:type="dxa"/>
        </w:tblCellMar>
        <w:tblLook w:val="04A0" w:firstRow="1" w:lastRow="0" w:firstColumn="1" w:lastColumn="0" w:noHBand="0" w:noVBand="1"/>
      </w:tblPr>
      <w:tblGrid>
        <w:gridCol w:w="1949"/>
        <w:gridCol w:w="1481"/>
        <w:gridCol w:w="6835"/>
      </w:tblGrid>
      <w:tr w:rsidR="00ED6C86" w:rsidRPr="00ED6C86" w14:paraId="12CA181A" w14:textId="77777777" w:rsidTr="00655953">
        <w:trPr>
          <w:trHeight w:val="119"/>
        </w:trPr>
        <w:tc>
          <w:tcPr>
            <w:tcW w:w="1949" w:type="dxa"/>
            <w:tcBorders>
              <w:top w:val="single" w:sz="11" w:space="0" w:color="000000"/>
              <w:left w:val="single" w:sz="12" w:space="0" w:color="000000"/>
              <w:bottom w:val="single" w:sz="7" w:space="0" w:color="92D050"/>
              <w:right w:val="single" w:sz="12" w:space="0" w:color="000000"/>
            </w:tcBorders>
            <w:shd w:val="clear" w:color="auto" w:fill="CC99FF"/>
          </w:tcPr>
          <w:p w14:paraId="4F27E7EE" w14:textId="77777777" w:rsidR="00ED6C86" w:rsidRPr="00ED6C86" w:rsidRDefault="00ED6C86" w:rsidP="00ED6C86">
            <w:pPr>
              <w:spacing w:line="259" w:lineRule="auto"/>
              <w:ind w:left="537"/>
              <w:rPr>
                <w:rFonts w:ascii="Times New Roman" w:eastAsia="Times New Roman" w:hAnsi="Times New Roman" w:cs="Times New Roman"/>
                <w:color w:val="000000"/>
              </w:rPr>
            </w:pPr>
            <w:bookmarkStart w:id="0" w:name="_Hlk130293611"/>
            <w:r w:rsidRPr="00ED6C86">
              <w:rPr>
                <w:rFonts w:ascii="Times New Roman" w:eastAsia="Times New Roman" w:hAnsi="Times New Roman" w:cs="Times New Roman"/>
                <w:b/>
                <w:color w:val="000000"/>
              </w:rPr>
              <w:lastRenderedPageBreak/>
              <w:t xml:space="preserve">Platnosť </w:t>
            </w:r>
          </w:p>
        </w:tc>
        <w:tc>
          <w:tcPr>
            <w:tcW w:w="1481" w:type="dxa"/>
            <w:vMerge w:val="restart"/>
            <w:tcBorders>
              <w:top w:val="single" w:sz="11" w:space="0" w:color="000000"/>
              <w:left w:val="single" w:sz="12" w:space="0" w:color="000000"/>
              <w:bottom w:val="single" w:sz="12" w:space="0" w:color="000000"/>
              <w:right w:val="single" w:sz="12" w:space="0" w:color="000000"/>
            </w:tcBorders>
            <w:shd w:val="clear" w:color="auto" w:fill="CC99FF"/>
          </w:tcPr>
          <w:p w14:paraId="48F97E6F" w14:textId="77777777" w:rsidR="00ED6C86" w:rsidRPr="00ED6C86" w:rsidRDefault="00ED6C86" w:rsidP="00ED6C86">
            <w:pPr>
              <w:spacing w:after="23" w:line="259" w:lineRule="auto"/>
              <w:ind w:left="68"/>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p w14:paraId="26745486" w14:textId="77777777" w:rsidR="00ED6C86" w:rsidRPr="00ED6C86" w:rsidRDefault="00ED6C86" w:rsidP="00ED6C86">
            <w:pPr>
              <w:spacing w:line="259" w:lineRule="auto"/>
              <w:ind w:left="7"/>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Dátum </w:t>
            </w:r>
          </w:p>
        </w:tc>
        <w:tc>
          <w:tcPr>
            <w:tcW w:w="6835" w:type="dxa"/>
            <w:vMerge w:val="restart"/>
            <w:tcBorders>
              <w:top w:val="single" w:sz="11" w:space="0" w:color="000000"/>
              <w:left w:val="single" w:sz="12" w:space="0" w:color="000000"/>
              <w:bottom w:val="single" w:sz="12" w:space="0" w:color="000000"/>
              <w:right w:val="single" w:sz="12" w:space="0" w:color="000000"/>
            </w:tcBorders>
            <w:shd w:val="clear" w:color="auto" w:fill="CC99FF"/>
          </w:tcPr>
          <w:p w14:paraId="57DB573E" w14:textId="77777777" w:rsidR="00ED6C86" w:rsidRPr="00ED6C86" w:rsidRDefault="00ED6C86" w:rsidP="00ED6C86">
            <w:pPr>
              <w:spacing w:after="100" w:line="259" w:lineRule="auto"/>
              <w:ind w:left="986"/>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 </w:t>
            </w:r>
            <w:r w:rsidRPr="00ED6C86">
              <w:rPr>
                <w:rFonts w:ascii="Times New Roman" w:eastAsia="Times New Roman" w:hAnsi="Times New Roman" w:cs="Times New Roman"/>
                <w:color w:val="000000"/>
              </w:rPr>
              <w:tab/>
            </w:r>
            <w:r w:rsidRPr="00ED6C86">
              <w:rPr>
                <w:rFonts w:ascii="Times New Roman" w:eastAsia="Times New Roman" w:hAnsi="Times New Roman" w:cs="Times New Roman"/>
                <w:b/>
                <w:color w:val="000000"/>
              </w:rPr>
              <w:t xml:space="preserve"> </w:t>
            </w:r>
          </w:p>
          <w:p w14:paraId="14AED911" w14:textId="77777777" w:rsidR="00ED6C86" w:rsidRPr="00ED6C86" w:rsidRDefault="00ED6C86" w:rsidP="00ED6C86">
            <w:pPr>
              <w:spacing w:line="259" w:lineRule="auto"/>
              <w:ind w:left="131"/>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Zaznamenanie  inovácie, zmeny, úpravy </w:t>
            </w:r>
          </w:p>
        </w:tc>
      </w:tr>
      <w:tr w:rsidR="00ED6C86" w:rsidRPr="00ED6C86" w14:paraId="06E7EEE3" w14:textId="77777777" w:rsidTr="00655953">
        <w:trPr>
          <w:trHeight w:val="114"/>
        </w:trPr>
        <w:tc>
          <w:tcPr>
            <w:tcW w:w="1949" w:type="dxa"/>
            <w:tcBorders>
              <w:top w:val="single" w:sz="7" w:space="0" w:color="92D050"/>
              <w:left w:val="single" w:sz="12" w:space="0" w:color="000000"/>
              <w:bottom w:val="single" w:sz="12" w:space="0" w:color="000000"/>
              <w:right w:val="single" w:sz="12" w:space="0" w:color="000000"/>
            </w:tcBorders>
            <w:shd w:val="clear" w:color="auto" w:fill="CC99FF"/>
          </w:tcPr>
          <w:p w14:paraId="6E0B5663" w14:textId="77777777" w:rsidR="00ED6C86" w:rsidRPr="00ED6C86" w:rsidRDefault="00ED6C86" w:rsidP="00ED6C86">
            <w:pPr>
              <w:spacing w:line="259" w:lineRule="auto"/>
              <w:ind w:left="60"/>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Revidovanie </w:t>
            </w:r>
          </w:p>
        </w:tc>
        <w:tc>
          <w:tcPr>
            <w:tcW w:w="0" w:type="auto"/>
            <w:vMerge/>
            <w:tcBorders>
              <w:top w:val="nil"/>
              <w:left w:val="single" w:sz="12" w:space="0" w:color="000000"/>
              <w:bottom w:val="single" w:sz="12" w:space="0" w:color="000000"/>
              <w:right w:val="single" w:sz="12" w:space="0" w:color="000000"/>
            </w:tcBorders>
          </w:tcPr>
          <w:p w14:paraId="43FE15F7" w14:textId="77777777" w:rsidR="00ED6C86" w:rsidRPr="00ED6C86" w:rsidRDefault="00ED6C86" w:rsidP="00ED6C86">
            <w:pPr>
              <w:spacing w:after="160" w:line="259" w:lineRule="auto"/>
              <w:rPr>
                <w:rFonts w:ascii="Times New Roman" w:eastAsia="Times New Roman" w:hAnsi="Times New Roman" w:cs="Times New Roman"/>
                <w:color w:val="000000"/>
              </w:rPr>
            </w:pPr>
          </w:p>
        </w:tc>
        <w:tc>
          <w:tcPr>
            <w:tcW w:w="6835" w:type="dxa"/>
            <w:vMerge/>
            <w:tcBorders>
              <w:top w:val="nil"/>
              <w:left w:val="single" w:sz="12" w:space="0" w:color="000000"/>
              <w:bottom w:val="single" w:sz="12" w:space="0" w:color="000000"/>
              <w:right w:val="single" w:sz="12" w:space="0" w:color="000000"/>
            </w:tcBorders>
          </w:tcPr>
          <w:p w14:paraId="059D8445" w14:textId="77777777" w:rsidR="00ED6C86" w:rsidRPr="00ED6C86" w:rsidRDefault="00ED6C86" w:rsidP="00ED6C86">
            <w:pPr>
              <w:spacing w:after="160" w:line="259" w:lineRule="auto"/>
              <w:rPr>
                <w:rFonts w:ascii="Times New Roman" w:eastAsia="Times New Roman" w:hAnsi="Times New Roman" w:cs="Times New Roman"/>
                <w:color w:val="000000"/>
              </w:rPr>
            </w:pPr>
          </w:p>
        </w:tc>
      </w:tr>
      <w:tr w:rsidR="00ED6C86" w:rsidRPr="00ED6C86" w14:paraId="50B5370F" w14:textId="77777777" w:rsidTr="00655953">
        <w:trPr>
          <w:trHeight w:val="80"/>
        </w:trPr>
        <w:tc>
          <w:tcPr>
            <w:tcW w:w="1949" w:type="dxa"/>
            <w:tcBorders>
              <w:top w:val="single" w:sz="12" w:space="0" w:color="000000"/>
              <w:left w:val="single" w:sz="12" w:space="0" w:color="000000"/>
              <w:bottom w:val="single" w:sz="4" w:space="0" w:color="000000"/>
              <w:right w:val="single" w:sz="12" w:space="0" w:color="000000"/>
            </w:tcBorders>
            <w:shd w:val="clear" w:color="auto" w:fill="CC99FF"/>
          </w:tcPr>
          <w:p w14:paraId="0AC42733" w14:textId="77777777" w:rsidR="00ED6C86" w:rsidRPr="00ED6C86" w:rsidRDefault="00ED6C86" w:rsidP="00ED6C86">
            <w:pPr>
              <w:spacing w:line="259" w:lineRule="auto"/>
              <w:jc w:val="both"/>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Platnosť </w:t>
            </w:r>
            <w:proofErr w:type="spellStart"/>
            <w:r w:rsidRPr="00ED6C86">
              <w:rPr>
                <w:rFonts w:ascii="Times New Roman" w:eastAsia="Times New Roman" w:hAnsi="Times New Roman" w:cs="Times New Roman"/>
                <w:b/>
                <w:color w:val="000000"/>
              </w:rPr>
              <w:t>ŠkVP</w:t>
            </w:r>
            <w:proofErr w:type="spellEnd"/>
            <w:r w:rsidRPr="00ED6C86">
              <w:rPr>
                <w:rFonts w:ascii="Times New Roman" w:eastAsia="Times New Roman" w:hAnsi="Times New Roman" w:cs="Times New Roman"/>
                <w:b/>
                <w:color w:val="000000"/>
              </w:rPr>
              <w:t xml:space="preserve"> od </w:t>
            </w:r>
          </w:p>
        </w:tc>
        <w:tc>
          <w:tcPr>
            <w:tcW w:w="1481" w:type="dxa"/>
            <w:tcBorders>
              <w:top w:val="single" w:sz="12" w:space="0" w:color="000000"/>
              <w:left w:val="single" w:sz="12" w:space="0" w:color="000000"/>
              <w:bottom w:val="single" w:sz="4" w:space="0" w:color="000000"/>
              <w:right w:val="single" w:sz="12" w:space="0" w:color="000000"/>
            </w:tcBorders>
          </w:tcPr>
          <w:p w14:paraId="222093DD" w14:textId="77777777" w:rsidR="00ED6C86" w:rsidRPr="00ED6C86" w:rsidRDefault="00ED6C86" w:rsidP="00ED6C86">
            <w:pPr>
              <w:spacing w:line="259" w:lineRule="auto"/>
              <w:ind w:left="174"/>
              <w:rPr>
                <w:rFonts w:ascii="Times New Roman" w:eastAsia="Times New Roman" w:hAnsi="Times New Roman" w:cs="Times New Roman"/>
                <w:color w:val="000000"/>
              </w:rPr>
            </w:pPr>
            <w:r w:rsidRPr="00ED6C86">
              <w:rPr>
                <w:rFonts w:ascii="Times New Roman" w:eastAsia="Times New Roman" w:hAnsi="Times New Roman" w:cs="Times New Roman"/>
                <w:b/>
                <w:color w:val="000000"/>
              </w:rPr>
              <w:t>01.</w:t>
            </w:r>
            <w:r w:rsidRPr="00ED6C86">
              <w:rPr>
                <w:rFonts w:ascii="Arial" w:eastAsia="Arial" w:hAnsi="Arial" w:cs="Arial"/>
                <w:b/>
                <w:color w:val="000000"/>
              </w:rPr>
              <w:t xml:space="preserve"> </w:t>
            </w:r>
            <w:r w:rsidRPr="00ED6C86">
              <w:rPr>
                <w:rFonts w:ascii="Times New Roman" w:eastAsia="Times New Roman" w:hAnsi="Times New Roman" w:cs="Times New Roman"/>
                <w:b/>
                <w:color w:val="000000"/>
              </w:rPr>
              <w:t xml:space="preserve">09. 2015 </w:t>
            </w:r>
          </w:p>
        </w:tc>
        <w:tc>
          <w:tcPr>
            <w:tcW w:w="6835" w:type="dxa"/>
            <w:tcBorders>
              <w:top w:val="single" w:sz="12" w:space="0" w:color="000000"/>
              <w:left w:val="single" w:sz="12" w:space="0" w:color="000000"/>
              <w:bottom w:val="single" w:sz="4" w:space="0" w:color="000000"/>
              <w:right w:val="single" w:sz="12" w:space="0" w:color="000000"/>
            </w:tcBorders>
          </w:tcPr>
          <w:p w14:paraId="56D551F0"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tc>
      </w:tr>
      <w:tr w:rsidR="00ED6C86" w:rsidRPr="00ED6C86" w14:paraId="6E71CE15" w14:textId="77777777" w:rsidTr="00655953">
        <w:trPr>
          <w:trHeight w:val="575"/>
        </w:trPr>
        <w:tc>
          <w:tcPr>
            <w:tcW w:w="1949" w:type="dxa"/>
            <w:vMerge w:val="restart"/>
            <w:tcBorders>
              <w:top w:val="single" w:sz="4" w:space="0" w:color="000000"/>
              <w:left w:val="single" w:sz="12" w:space="0" w:color="000000"/>
              <w:bottom w:val="single" w:sz="4" w:space="0" w:color="000000"/>
              <w:right w:val="single" w:sz="12" w:space="0" w:color="000000"/>
            </w:tcBorders>
            <w:shd w:val="clear" w:color="auto" w:fill="CC99FF"/>
          </w:tcPr>
          <w:p w14:paraId="530E103E" w14:textId="77777777" w:rsidR="00ED6C86" w:rsidRPr="00ED6C86" w:rsidRDefault="00ED6C86" w:rsidP="00ED6C86">
            <w:pPr>
              <w:spacing w:line="259" w:lineRule="auto"/>
              <w:ind w:left="60"/>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Revidovanie </w:t>
            </w:r>
          </w:p>
        </w:tc>
        <w:tc>
          <w:tcPr>
            <w:tcW w:w="1481" w:type="dxa"/>
            <w:tcBorders>
              <w:top w:val="single" w:sz="4" w:space="0" w:color="000000"/>
              <w:left w:val="single" w:sz="12" w:space="0" w:color="000000"/>
              <w:bottom w:val="single" w:sz="4" w:space="0" w:color="000000"/>
              <w:right w:val="single" w:sz="12" w:space="0" w:color="000000"/>
            </w:tcBorders>
          </w:tcPr>
          <w:p w14:paraId="5D91F389" w14:textId="77777777" w:rsidR="00ED6C86" w:rsidRPr="00ED6C86" w:rsidRDefault="00ED6C86" w:rsidP="00ED6C86">
            <w:pPr>
              <w:spacing w:line="259" w:lineRule="auto"/>
              <w:ind w:left="174"/>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25. 08. 2016 </w:t>
            </w:r>
          </w:p>
          <w:p w14:paraId="4338C6E1" w14:textId="77777777" w:rsidR="00ED6C86" w:rsidRPr="00ED6C86" w:rsidRDefault="00ED6C86" w:rsidP="00ED6C86">
            <w:pPr>
              <w:spacing w:line="259" w:lineRule="auto"/>
              <w:ind w:left="135"/>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tc>
        <w:tc>
          <w:tcPr>
            <w:tcW w:w="6835" w:type="dxa"/>
            <w:tcBorders>
              <w:top w:val="single" w:sz="4" w:space="0" w:color="000000"/>
              <w:left w:val="single" w:sz="12" w:space="0" w:color="000000"/>
              <w:bottom w:val="single" w:sz="4" w:space="0" w:color="000000"/>
              <w:right w:val="single" w:sz="12" w:space="0" w:color="000000"/>
            </w:tcBorders>
          </w:tcPr>
          <w:p w14:paraId="74328618" w14:textId="77777777" w:rsidR="00ED6C86" w:rsidRPr="00ED6C86" w:rsidRDefault="00ED6C86" w:rsidP="00ED6C86">
            <w:pPr>
              <w:spacing w:after="2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Veľkosť školy (I.1) </w:t>
            </w:r>
          </w:p>
          <w:p w14:paraId="514F372F"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žiakov (I.2) </w:t>
            </w:r>
          </w:p>
          <w:p w14:paraId="6704F8A3" w14:textId="77777777" w:rsidR="00ED6C86" w:rsidRPr="00ED6C86" w:rsidRDefault="00ED6C86" w:rsidP="00ED6C86">
            <w:pPr>
              <w:spacing w:after="19"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w:t>
            </w:r>
            <w:proofErr w:type="spellStart"/>
            <w:r w:rsidRPr="00ED6C86">
              <w:rPr>
                <w:rFonts w:ascii="Times New Roman" w:eastAsia="Times New Roman" w:hAnsi="Times New Roman" w:cs="Times New Roman"/>
                <w:color w:val="000000"/>
              </w:rPr>
              <w:t>pedagog</w:t>
            </w:r>
            <w:proofErr w:type="spellEnd"/>
            <w:r w:rsidRPr="00ED6C86">
              <w:rPr>
                <w:rFonts w:ascii="Times New Roman" w:eastAsia="Times New Roman" w:hAnsi="Times New Roman" w:cs="Times New Roman"/>
                <w:color w:val="000000"/>
              </w:rPr>
              <w:t xml:space="preserve">. zboru (I.3) </w:t>
            </w:r>
          </w:p>
          <w:p w14:paraId="44C37B01" w14:textId="77777777" w:rsidR="00ED6C86" w:rsidRPr="00ED6C86" w:rsidRDefault="00ED6C86" w:rsidP="00ED6C86">
            <w:pPr>
              <w:spacing w:after="15" w:line="258"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Materiálno–technické a priestorové podmienky školy (I.7) Zabezpečenie výchovy a vzdelávania žiakov so špeciálnymi </w:t>
            </w:r>
            <w:proofErr w:type="spellStart"/>
            <w:r w:rsidRPr="00ED6C86">
              <w:rPr>
                <w:rFonts w:ascii="Times New Roman" w:eastAsia="Times New Roman" w:hAnsi="Times New Roman" w:cs="Times New Roman"/>
                <w:color w:val="000000"/>
              </w:rPr>
              <w:t>výchovno</w:t>
            </w:r>
            <w:proofErr w:type="spellEnd"/>
            <w:r w:rsidRPr="00ED6C86">
              <w:rPr>
                <w:rFonts w:ascii="Times New Roman" w:eastAsia="Times New Roman" w:hAnsi="Times New Roman" w:cs="Times New Roman"/>
                <w:color w:val="000000"/>
              </w:rPr>
              <w:t xml:space="preserve"> – vzdelávacími potrebami (II.6) </w:t>
            </w:r>
          </w:p>
          <w:p w14:paraId="1A529D86"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Rámcový učebný plán (IV.) </w:t>
            </w:r>
          </w:p>
        </w:tc>
      </w:tr>
      <w:tr w:rsidR="00ED6C86" w:rsidRPr="00ED6C86" w14:paraId="5CA3EF8C" w14:textId="77777777" w:rsidTr="00655953">
        <w:trPr>
          <w:trHeight w:val="735"/>
        </w:trPr>
        <w:tc>
          <w:tcPr>
            <w:tcW w:w="0" w:type="auto"/>
            <w:vMerge/>
            <w:tcBorders>
              <w:top w:val="nil"/>
              <w:left w:val="single" w:sz="12" w:space="0" w:color="000000"/>
              <w:bottom w:val="nil"/>
              <w:right w:val="single" w:sz="12" w:space="0" w:color="000000"/>
            </w:tcBorders>
            <w:shd w:val="clear" w:color="auto" w:fill="CC99FF"/>
          </w:tcPr>
          <w:p w14:paraId="1EFBE282" w14:textId="77777777" w:rsidR="00ED6C86" w:rsidRPr="00ED6C86" w:rsidRDefault="00ED6C86" w:rsidP="00ED6C86">
            <w:pPr>
              <w:spacing w:after="160" w:line="259" w:lineRule="auto"/>
              <w:rPr>
                <w:rFonts w:ascii="Times New Roman" w:eastAsia="Times New Roman" w:hAnsi="Times New Roman" w:cs="Times New Roman"/>
                <w:color w:val="000000"/>
              </w:rPr>
            </w:pPr>
          </w:p>
        </w:tc>
        <w:tc>
          <w:tcPr>
            <w:tcW w:w="1481" w:type="dxa"/>
            <w:tcBorders>
              <w:top w:val="single" w:sz="4" w:space="0" w:color="000000"/>
              <w:left w:val="single" w:sz="12" w:space="0" w:color="000000"/>
              <w:bottom w:val="single" w:sz="4" w:space="0" w:color="000000"/>
              <w:right w:val="single" w:sz="12" w:space="0" w:color="000000"/>
            </w:tcBorders>
          </w:tcPr>
          <w:p w14:paraId="402D57D7" w14:textId="77777777" w:rsidR="00ED6C86" w:rsidRPr="00ED6C86" w:rsidRDefault="00ED6C86" w:rsidP="00ED6C86">
            <w:pPr>
              <w:spacing w:line="259" w:lineRule="auto"/>
              <w:ind w:left="174"/>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30. 08. 2017 </w:t>
            </w:r>
          </w:p>
          <w:p w14:paraId="268F98F1" w14:textId="77777777" w:rsidR="00ED6C86" w:rsidRPr="00ED6C86" w:rsidRDefault="00ED6C86" w:rsidP="00ED6C86">
            <w:pPr>
              <w:spacing w:line="259" w:lineRule="auto"/>
              <w:ind w:left="135"/>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tc>
        <w:tc>
          <w:tcPr>
            <w:tcW w:w="6835" w:type="dxa"/>
            <w:tcBorders>
              <w:top w:val="single" w:sz="4" w:space="0" w:color="000000"/>
              <w:left w:val="single" w:sz="12" w:space="0" w:color="000000"/>
              <w:bottom w:val="single" w:sz="4" w:space="0" w:color="000000"/>
              <w:right w:val="single" w:sz="12" w:space="0" w:color="000000"/>
            </w:tcBorders>
            <w:vAlign w:val="center"/>
          </w:tcPr>
          <w:p w14:paraId="6DEB141D" w14:textId="77777777" w:rsidR="00ED6C86" w:rsidRPr="00ED6C86" w:rsidRDefault="00ED6C86" w:rsidP="00ED6C86">
            <w:pPr>
              <w:spacing w:after="2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Veľkosť školy (I.1) </w:t>
            </w:r>
          </w:p>
          <w:p w14:paraId="6E6F9012"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žiakov (I.2) </w:t>
            </w:r>
          </w:p>
          <w:p w14:paraId="48F70656" w14:textId="77777777" w:rsidR="00ED6C86" w:rsidRPr="00ED6C86" w:rsidRDefault="00ED6C86" w:rsidP="00ED6C86">
            <w:pPr>
              <w:spacing w:after="16"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w:t>
            </w:r>
            <w:proofErr w:type="spellStart"/>
            <w:r w:rsidRPr="00ED6C86">
              <w:rPr>
                <w:rFonts w:ascii="Times New Roman" w:eastAsia="Times New Roman" w:hAnsi="Times New Roman" w:cs="Times New Roman"/>
                <w:color w:val="000000"/>
              </w:rPr>
              <w:t>pedagog</w:t>
            </w:r>
            <w:proofErr w:type="spellEnd"/>
            <w:r w:rsidRPr="00ED6C86">
              <w:rPr>
                <w:rFonts w:ascii="Times New Roman" w:eastAsia="Times New Roman" w:hAnsi="Times New Roman" w:cs="Times New Roman"/>
                <w:color w:val="000000"/>
              </w:rPr>
              <w:t xml:space="preserve">. zboru (I.3) </w:t>
            </w:r>
          </w:p>
          <w:p w14:paraId="47BAFE90" w14:textId="77777777" w:rsidR="00ED6C86" w:rsidRPr="00ED6C86" w:rsidRDefault="00ED6C86" w:rsidP="00ED6C86">
            <w:pPr>
              <w:spacing w:after="17"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Organizácia prijímacieho konania (I.4) </w:t>
            </w:r>
          </w:p>
          <w:p w14:paraId="6BC4B4AC" w14:textId="77777777" w:rsidR="00ED6C86" w:rsidRPr="00ED6C86" w:rsidRDefault="00ED6C86" w:rsidP="00ED6C8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Spolupráca s rodičmi a inými subjektmi(I.6) </w:t>
            </w:r>
          </w:p>
          <w:p w14:paraId="74542CEF" w14:textId="77777777" w:rsidR="00ED6C86" w:rsidRPr="00ED6C86" w:rsidRDefault="00ED6C86" w:rsidP="00ED6C86">
            <w:pPr>
              <w:spacing w:after="2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Škola ako životný priestor (I.10) </w:t>
            </w:r>
          </w:p>
          <w:p w14:paraId="5C4CAFCE"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Zabezpečenie výučby pre žiakov so špeciálnymi potrebami </w:t>
            </w:r>
          </w:p>
          <w:p w14:paraId="050149BB" w14:textId="77777777" w:rsidR="00ED6C86" w:rsidRPr="00ED6C86" w:rsidRDefault="00ED6C86" w:rsidP="00ED6C8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(II.6) </w:t>
            </w:r>
          </w:p>
          <w:p w14:paraId="1D7640E2"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Rámcový učebný plán (IV.) </w:t>
            </w:r>
          </w:p>
        </w:tc>
      </w:tr>
      <w:tr w:rsidR="00ED6C86" w:rsidRPr="00ED6C86" w14:paraId="2FF7AE7F" w14:textId="77777777" w:rsidTr="00655953">
        <w:trPr>
          <w:trHeight w:val="776"/>
        </w:trPr>
        <w:tc>
          <w:tcPr>
            <w:tcW w:w="0" w:type="auto"/>
            <w:vMerge/>
            <w:tcBorders>
              <w:top w:val="nil"/>
              <w:left w:val="single" w:sz="12" w:space="0" w:color="000000"/>
              <w:bottom w:val="single" w:sz="4" w:space="0" w:color="000000"/>
              <w:right w:val="single" w:sz="12" w:space="0" w:color="000000"/>
            </w:tcBorders>
            <w:shd w:val="clear" w:color="auto" w:fill="CC99FF"/>
          </w:tcPr>
          <w:p w14:paraId="1829B8B6" w14:textId="77777777" w:rsidR="00ED6C86" w:rsidRPr="00ED6C86" w:rsidRDefault="00ED6C86" w:rsidP="00ED6C86">
            <w:pPr>
              <w:spacing w:after="160" w:line="259" w:lineRule="auto"/>
              <w:rPr>
                <w:rFonts w:ascii="Times New Roman" w:eastAsia="Times New Roman" w:hAnsi="Times New Roman" w:cs="Times New Roman"/>
                <w:color w:val="000000"/>
              </w:rPr>
            </w:pPr>
          </w:p>
        </w:tc>
        <w:tc>
          <w:tcPr>
            <w:tcW w:w="1481" w:type="dxa"/>
            <w:tcBorders>
              <w:top w:val="single" w:sz="4" w:space="0" w:color="000000"/>
              <w:left w:val="single" w:sz="12" w:space="0" w:color="000000"/>
              <w:bottom w:val="single" w:sz="4" w:space="0" w:color="000000"/>
              <w:right w:val="single" w:sz="12" w:space="0" w:color="000000"/>
            </w:tcBorders>
          </w:tcPr>
          <w:p w14:paraId="139FD258" w14:textId="77777777" w:rsidR="00ED6C86" w:rsidRPr="00ED6C86" w:rsidRDefault="00ED6C86" w:rsidP="00ED6C86">
            <w:pPr>
              <w:spacing w:line="259" w:lineRule="auto"/>
              <w:ind w:left="174"/>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30. 08. 2018 </w:t>
            </w:r>
          </w:p>
          <w:p w14:paraId="75554498" w14:textId="77777777" w:rsidR="00ED6C86" w:rsidRPr="00ED6C86" w:rsidRDefault="00ED6C86" w:rsidP="00ED6C86">
            <w:pPr>
              <w:spacing w:line="259" w:lineRule="auto"/>
              <w:ind w:left="135"/>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tc>
        <w:tc>
          <w:tcPr>
            <w:tcW w:w="6835" w:type="dxa"/>
            <w:tcBorders>
              <w:top w:val="single" w:sz="4" w:space="0" w:color="000000"/>
              <w:left w:val="single" w:sz="12" w:space="0" w:color="000000"/>
              <w:bottom w:val="single" w:sz="4" w:space="0" w:color="000000"/>
              <w:right w:val="single" w:sz="12" w:space="0" w:color="000000"/>
            </w:tcBorders>
          </w:tcPr>
          <w:p w14:paraId="6335781F"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Veľkosť školy (I.1) </w:t>
            </w:r>
          </w:p>
          <w:p w14:paraId="154E35AD" w14:textId="77777777" w:rsidR="00ED6C86" w:rsidRPr="00ED6C86" w:rsidRDefault="00ED6C86" w:rsidP="00ED6C86">
            <w:pPr>
              <w:spacing w:after="19"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w:t>
            </w:r>
            <w:proofErr w:type="spellStart"/>
            <w:r w:rsidRPr="00ED6C86">
              <w:rPr>
                <w:rFonts w:ascii="Times New Roman" w:eastAsia="Times New Roman" w:hAnsi="Times New Roman" w:cs="Times New Roman"/>
                <w:color w:val="000000"/>
              </w:rPr>
              <w:t>pedagog</w:t>
            </w:r>
            <w:proofErr w:type="spellEnd"/>
            <w:r w:rsidRPr="00ED6C86">
              <w:rPr>
                <w:rFonts w:ascii="Times New Roman" w:eastAsia="Times New Roman" w:hAnsi="Times New Roman" w:cs="Times New Roman"/>
                <w:color w:val="000000"/>
              </w:rPr>
              <w:t xml:space="preserve">. zboru (I.3) </w:t>
            </w:r>
          </w:p>
          <w:p w14:paraId="746DDD59" w14:textId="77777777" w:rsidR="00ED6C86" w:rsidRPr="00ED6C86" w:rsidRDefault="00ED6C86" w:rsidP="00ED6C86">
            <w:pPr>
              <w:spacing w:after="2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Materiálno–technické a priestorové podmienky školy (I.7) </w:t>
            </w:r>
          </w:p>
          <w:p w14:paraId="35D1A5AE" w14:textId="77777777" w:rsidR="00ED6C86" w:rsidRPr="00ED6C86" w:rsidRDefault="00ED6C86" w:rsidP="00ED6C8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Personálne zabezpečenie (I.8) </w:t>
            </w:r>
          </w:p>
          <w:p w14:paraId="46CDD1E9" w14:textId="77777777" w:rsidR="00ED6C86" w:rsidRPr="00ED6C86" w:rsidRDefault="00ED6C86" w:rsidP="00ED6C86">
            <w:pPr>
              <w:spacing w:after="2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Škola ako životný priestor (I.10) </w:t>
            </w:r>
          </w:p>
          <w:p w14:paraId="60FABF58"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Zabezpečenie výučby pre žiakov so špeciálnymi potrebami </w:t>
            </w:r>
          </w:p>
          <w:p w14:paraId="0E8B7BCC" w14:textId="77777777" w:rsidR="00ED6C86" w:rsidRPr="00ED6C86" w:rsidRDefault="00ED6C86" w:rsidP="00ED6C86">
            <w:pPr>
              <w:spacing w:after="15"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(II.6) </w:t>
            </w:r>
          </w:p>
          <w:p w14:paraId="1818F902" w14:textId="77777777" w:rsidR="00ED6C86" w:rsidRPr="00ED6C86" w:rsidRDefault="00ED6C86" w:rsidP="00ED6C8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Začlenenie prierezových tém (II.7) </w:t>
            </w:r>
          </w:p>
          <w:p w14:paraId="11158889" w14:textId="77777777" w:rsidR="00ED6C86" w:rsidRPr="00ED6C86" w:rsidRDefault="00ED6C86" w:rsidP="00ED6C8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Organizácia vyučovania (II.8) </w:t>
            </w:r>
          </w:p>
          <w:p w14:paraId="0223BC33"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Rámcový učebný plán (IV.) </w:t>
            </w:r>
          </w:p>
        </w:tc>
      </w:tr>
      <w:tr w:rsidR="00ED6C86" w:rsidRPr="00ED6C86" w14:paraId="66CE25B8" w14:textId="77777777" w:rsidTr="00655953">
        <w:trPr>
          <w:trHeight w:val="5049"/>
        </w:trPr>
        <w:tc>
          <w:tcPr>
            <w:tcW w:w="1949" w:type="dxa"/>
            <w:tcBorders>
              <w:top w:val="single" w:sz="4" w:space="0" w:color="000000"/>
              <w:left w:val="single" w:sz="12" w:space="0" w:color="000000"/>
              <w:bottom w:val="single" w:sz="4" w:space="0" w:color="000000"/>
              <w:right w:val="single" w:sz="12" w:space="0" w:color="000000"/>
            </w:tcBorders>
            <w:shd w:val="clear" w:color="auto" w:fill="CC99FF"/>
          </w:tcPr>
          <w:p w14:paraId="4BEDF9EE" w14:textId="77777777" w:rsidR="00ED6C86" w:rsidRPr="00ED6C86" w:rsidRDefault="00ED6C86" w:rsidP="00ED6C86">
            <w:pPr>
              <w:spacing w:line="259" w:lineRule="auto"/>
              <w:ind w:left="60"/>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tc>
        <w:tc>
          <w:tcPr>
            <w:tcW w:w="1481" w:type="dxa"/>
            <w:tcBorders>
              <w:top w:val="single" w:sz="4" w:space="0" w:color="000000"/>
              <w:left w:val="single" w:sz="12" w:space="0" w:color="000000"/>
              <w:bottom w:val="single" w:sz="4" w:space="0" w:color="000000"/>
              <w:right w:val="single" w:sz="12" w:space="0" w:color="000000"/>
            </w:tcBorders>
          </w:tcPr>
          <w:p w14:paraId="039A0E5C" w14:textId="77777777" w:rsidR="00ED6C86" w:rsidRPr="00ED6C86" w:rsidRDefault="00ED6C86" w:rsidP="00ED6C86">
            <w:pPr>
              <w:spacing w:line="259" w:lineRule="auto"/>
              <w:ind w:left="174"/>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28. 08. 2019 </w:t>
            </w:r>
          </w:p>
          <w:p w14:paraId="48258C4E" w14:textId="77777777" w:rsidR="00ED6C86" w:rsidRPr="00ED6C86" w:rsidRDefault="00ED6C86" w:rsidP="00ED6C86">
            <w:pPr>
              <w:spacing w:line="259" w:lineRule="auto"/>
              <w:ind w:left="135"/>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tc>
        <w:tc>
          <w:tcPr>
            <w:tcW w:w="6835" w:type="dxa"/>
            <w:tcBorders>
              <w:top w:val="single" w:sz="4" w:space="0" w:color="000000"/>
              <w:left w:val="single" w:sz="12" w:space="0" w:color="000000"/>
              <w:bottom w:val="single" w:sz="4" w:space="0" w:color="000000"/>
              <w:right w:val="single" w:sz="12" w:space="0" w:color="000000"/>
            </w:tcBorders>
            <w:vAlign w:val="center"/>
          </w:tcPr>
          <w:p w14:paraId="63845E9B"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Veľkosť školy (I.1) </w:t>
            </w:r>
          </w:p>
          <w:p w14:paraId="682E4B14" w14:textId="77777777" w:rsidR="00ED6C86" w:rsidRPr="00ED6C86" w:rsidRDefault="00ED6C86" w:rsidP="00ED6C8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w:t>
            </w:r>
            <w:proofErr w:type="spellStart"/>
            <w:r w:rsidRPr="00ED6C86">
              <w:rPr>
                <w:rFonts w:ascii="Times New Roman" w:eastAsia="Times New Roman" w:hAnsi="Times New Roman" w:cs="Times New Roman"/>
                <w:color w:val="000000"/>
              </w:rPr>
              <w:t>pedagog</w:t>
            </w:r>
            <w:proofErr w:type="spellEnd"/>
            <w:r w:rsidRPr="00ED6C86">
              <w:rPr>
                <w:rFonts w:ascii="Times New Roman" w:eastAsia="Times New Roman" w:hAnsi="Times New Roman" w:cs="Times New Roman"/>
                <w:color w:val="000000"/>
              </w:rPr>
              <w:t xml:space="preserve">. zboru (I.3) </w:t>
            </w:r>
          </w:p>
          <w:p w14:paraId="5303383F" w14:textId="77777777" w:rsidR="00ED6C86" w:rsidRPr="00ED6C86" w:rsidRDefault="00ED6C86" w:rsidP="00ED6C86">
            <w:pPr>
              <w:spacing w:after="19"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Dlhodobé projekty (I.5) </w:t>
            </w:r>
          </w:p>
          <w:p w14:paraId="3D91BE00" w14:textId="77777777" w:rsidR="00ED6C86" w:rsidRPr="00ED6C86" w:rsidRDefault="00ED6C86" w:rsidP="00ED6C86">
            <w:pPr>
              <w:spacing w:after="2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Materiálno–technické a priestorové podmienky školy (I.7) </w:t>
            </w:r>
          </w:p>
          <w:p w14:paraId="1B32DC2C"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Personálne zabezpečenie (I.8) </w:t>
            </w:r>
          </w:p>
          <w:p w14:paraId="0935331E" w14:textId="77777777" w:rsidR="00ED6C86" w:rsidRPr="00ED6C86" w:rsidRDefault="00ED6C86" w:rsidP="00ED6C86">
            <w:pPr>
              <w:spacing w:after="38" w:line="238"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Požiadavky na vzdelávanie pedagogických a odborných zamestnancov(I.9) </w:t>
            </w:r>
          </w:p>
          <w:p w14:paraId="58F6C30A" w14:textId="77777777" w:rsidR="00ED6C86" w:rsidRPr="00ED6C86" w:rsidRDefault="00ED6C86" w:rsidP="00ED6C86">
            <w:pPr>
              <w:spacing w:after="10"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Škola ako životný priestor (I.10) </w:t>
            </w:r>
          </w:p>
          <w:p w14:paraId="0DA538DE"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Zameranie školy (II.2) </w:t>
            </w:r>
          </w:p>
          <w:p w14:paraId="16835526" w14:textId="77777777" w:rsidR="00ED6C86" w:rsidRPr="00ED6C86" w:rsidRDefault="00ED6C86" w:rsidP="00ED6C86">
            <w:pPr>
              <w:spacing w:after="11"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Profil absolventa (II.4) </w:t>
            </w:r>
          </w:p>
          <w:p w14:paraId="476644A2" w14:textId="77777777" w:rsidR="00ED6C86" w:rsidRPr="00ED6C86" w:rsidRDefault="00ED6C86" w:rsidP="00ED6C86">
            <w:pPr>
              <w:spacing w:after="2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Vzdelávacie stratégie (II.5) </w:t>
            </w:r>
          </w:p>
          <w:p w14:paraId="3963CCAD"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Zabezpečenie výučby pre žiakov so špeciálnymi potrebami </w:t>
            </w:r>
          </w:p>
          <w:p w14:paraId="44AFC9CF" w14:textId="77777777" w:rsidR="00ED6C86" w:rsidRPr="00ED6C86" w:rsidRDefault="00ED6C86" w:rsidP="00ED6C8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(II.6) </w:t>
            </w:r>
          </w:p>
          <w:p w14:paraId="26DDF68C" w14:textId="77777777" w:rsidR="00ED6C86" w:rsidRPr="00ED6C86" w:rsidRDefault="00ED6C86" w:rsidP="00ED6C86">
            <w:pPr>
              <w:spacing w:after="1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Organizácia vyučovania (II.8) </w:t>
            </w:r>
          </w:p>
          <w:p w14:paraId="2C48255D" w14:textId="77777777" w:rsidR="00ED6C86" w:rsidRPr="00ED6C86" w:rsidRDefault="00ED6C86" w:rsidP="00ED6C8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Rámcový učebný plán (IV.)  </w:t>
            </w:r>
          </w:p>
        </w:tc>
      </w:tr>
      <w:bookmarkEnd w:id="0"/>
      <w:tr w:rsidR="00703AF6" w:rsidRPr="00ED6C86" w14:paraId="12E945AB" w14:textId="77777777" w:rsidTr="00655953">
        <w:trPr>
          <w:trHeight w:val="119"/>
        </w:trPr>
        <w:tc>
          <w:tcPr>
            <w:tcW w:w="1949" w:type="dxa"/>
            <w:tcBorders>
              <w:top w:val="single" w:sz="11" w:space="0" w:color="000000"/>
              <w:left w:val="single" w:sz="12" w:space="0" w:color="000000"/>
              <w:bottom w:val="single" w:sz="7" w:space="0" w:color="92D050"/>
              <w:right w:val="single" w:sz="12" w:space="0" w:color="000000"/>
            </w:tcBorders>
            <w:shd w:val="clear" w:color="auto" w:fill="CC99FF"/>
          </w:tcPr>
          <w:p w14:paraId="113524F8" w14:textId="77777777" w:rsidR="00703AF6" w:rsidRPr="00ED6C86" w:rsidRDefault="00703AF6" w:rsidP="00BE6D85">
            <w:pPr>
              <w:spacing w:line="259" w:lineRule="auto"/>
              <w:ind w:left="537"/>
              <w:rPr>
                <w:rFonts w:ascii="Times New Roman" w:eastAsia="Times New Roman" w:hAnsi="Times New Roman" w:cs="Times New Roman"/>
                <w:color w:val="000000"/>
              </w:rPr>
            </w:pPr>
            <w:r w:rsidRPr="00ED6C86">
              <w:rPr>
                <w:rFonts w:ascii="Times New Roman" w:eastAsia="Times New Roman" w:hAnsi="Times New Roman" w:cs="Times New Roman"/>
                <w:b/>
                <w:color w:val="000000"/>
              </w:rPr>
              <w:lastRenderedPageBreak/>
              <w:t xml:space="preserve">Platnosť </w:t>
            </w:r>
          </w:p>
        </w:tc>
        <w:tc>
          <w:tcPr>
            <w:tcW w:w="1481" w:type="dxa"/>
            <w:vMerge w:val="restart"/>
            <w:tcBorders>
              <w:top w:val="single" w:sz="11" w:space="0" w:color="000000"/>
              <w:left w:val="single" w:sz="12" w:space="0" w:color="000000"/>
              <w:bottom w:val="single" w:sz="12" w:space="0" w:color="000000"/>
              <w:right w:val="single" w:sz="12" w:space="0" w:color="000000"/>
            </w:tcBorders>
            <w:shd w:val="clear" w:color="auto" w:fill="CC99FF"/>
          </w:tcPr>
          <w:p w14:paraId="3ED7F910" w14:textId="77777777" w:rsidR="00703AF6" w:rsidRPr="00ED6C86" w:rsidRDefault="00703AF6" w:rsidP="00BE6D85">
            <w:pPr>
              <w:spacing w:after="23" w:line="259" w:lineRule="auto"/>
              <w:ind w:left="68"/>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 </w:t>
            </w:r>
          </w:p>
          <w:p w14:paraId="7E7AB2C6" w14:textId="77777777" w:rsidR="00703AF6" w:rsidRPr="00ED6C86" w:rsidRDefault="00703AF6" w:rsidP="00BE6D85">
            <w:pPr>
              <w:spacing w:line="259" w:lineRule="auto"/>
              <w:ind w:left="7"/>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Dátum </w:t>
            </w:r>
          </w:p>
        </w:tc>
        <w:tc>
          <w:tcPr>
            <w:tcW w:w="6835" w:type="dxa"/>
            <w:vMerge w:val="restart"/>
            <w:tcBorders>
              <w:top w:val="single" w:sz="11" w:space="0" w:color="000000"/>
              <w:left w:val="single" w:sz="12" w:space="0" w:color="000000"/>
              <w:bottom w:val="single" w:sz="12" w:space="0" w:color="000000"/>
              <w:right w:val="single" w:sz="12" w:space="0" w:color="000000"/>
            </w:tcBorders>
            <w:shd w:val="clear" w:color="auto" w:fill="CC99FF"/>
          </w:tcPr>
          <w:p w14:paraId="44295F93" w14:textId="77777777" w:rsidR="00703AF6" w:rsidRPr="00ED6C86" w:rsidRDefault="00703AF6" w:rsidP="00BE6D85">
            <w:pPr>
              <w:spacing w:after="100" w:line="259" w:lineRule="auto"/>
              <w:ind w:left="986"/>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 </w:t>
            </w:r>
            <w:r w:rsidRPr="00ED6C86">
              <w:rPr>
                <w:rFonts w:ascii="Times New Roman" w:eastAsia="Times New Roman" w:hAnsi="Times New Roman" w:cs="Times New Roman"/>
                <w:color w:val="000000"/>
              </w:rPr>
              <w:tab/>
            </w:r>
            <w:r w:rsidRPr="00ED6C86">
              <w:rPr>
                <w:rFonts w:ascii="Times New Roman" w:eastAsia="Times New Roman" w:hAnsi="Times New Roman" w:cs="Times New Roman"/>
                <w:b/>
                <w:color w:val="000000"/>
              </w:rPr>
              <w:t xml:space="preserve"> </w:t>
            </w:r>
          </w:p>
          <w:p w14:paraId="024457CF" w14:textId="77777777" w:rsidR="00703AF6" w:rsidRPr="00ED6C86" w:rsidRDefault="00703AF6" w:rsidP="00BE6D85">
            <w:pPr>
              <w:spacing w:line="259" w:lineRule="auto"/>
              <w:ind w:left="131"/>
              <w:jc w:val="center"/>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Zaznamenanie  inovácie, zmeny, úpravy </w:t>
            </w:r>
          </w:p>
        </w:tc>
      </w:tr>
      <w:tr w:rsidR="00703AF6" w:rsidRPr="00ED6C86" w14:paraId="5C8FE45E" w14:textId="77777777" w:rsidTr="00655953">
        <w:trPr>
          <w:trHeight w:val="114"/>
        </w:trPr>
        <w:tc>
          <w:tcPr>
            <w:tcW w:w="1949" w:type="dxa"/>
            <w:tcBorders>
              <w:top w:val="single" w:sz="7" w:space="0" w:color="92D050"/>
              <w:left w:val="single" w:sz="12" w:space="0" w:color="000000"/>
              <w:bottom w:val="single" w:sz="12" w:space="0" w:color="000000"/>
              <w:right w:val="single" w:sz="12" w:space="0" w:color="000000"/>
            </w:tcBorders>
            <w:shd w:val="clear" w:color="auto" w:fill="CC99FF"/>
          </w:tcPr>
          <w:p w14:paraId="1A225DB5" w14:textId="77777777" w:rsidR="00703AF6" w:rsidRPr="00ED6C86" w:rsidRDefault="00703AF6" w:rsidP="00BE6D85">
            <w:pPr>
              <w:spacing w:line="259" w:lineRule="auto"/>
              <w:ind w:left="60"/>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Revidovanie </w:t>
            </w:r>
          </w:p>
        </w:tc>
        <w:tc>
          <w:tcPr>
            <w:tcW w:w="0" w:type="auto"/>
            <w:vMerge/>
            <w:tcBorders>
              <w:top w:val="nil"/>
              <w:left w:val="single" w:sz="12" w:space="0" w:color="000000"/>
              <w:bottom w:val="single" w:sz="12" w:space="0" w:color="000000"/>
              <w:right w:val="single" w:sz="12" w:space="0" w:color="000000"/>
            </w:tcBorders>
          </w:tcPr>
          <w:p w14:paraId="3371B628" w14:textId="77777777" w:rsidR="00703AF6" w:rsidRPr="00ED6C86" w:rsidRDefault="00703AF6" w:rsidP="00BE6D85">
            <w:pPr>
              <w:spacing w:after="160" w:line="259" w:lineRule="auto"/>
              <w:rPr>
                <w:rFonts w:ascii="Times New Roman" w:eastAsia="Times New Roman" w:hAnsi="Times New Roman" w:cs="Times New Roman"/>
                <w:color w:val="000000"/>
              </w:rPr>
            </w:pPr>
          </w:p>
        </w:tc>
        <w:tc>
          <w:tcPr>
            <w:tcW w:w="6835" w:type="dxa"/>
            <w:vMerge/>
            <w:tcBorders>
              <w:top w:val="nil"/>
              <w:left w:val="single" w:sz="12" w:space="0" w:color="000000"/>
              <w:bottom w:val="single" w:sz="12" w:space="0" w:color="000000"/>
              <w:right w:val="single" w:sz="12" w:space="0" w:color="000000"/>
            </w:tcBorders>
          </w:tcPr>
          <w:p w14:paraId="2C65E85C" w14:textId="77777777" w:rsidR="00703AF6" w:rsidRPr="00ED6C86" w:rsidRDefault="00703AF6" w:rsidP="00BE6D85">
            <w:pPr>
              <w:spacing w:after="160" w:line="259" w:lineRule="auto"/>
              <w:rPr>
                <w:rFonts w:ascii="Times New Roman" w:eastAsia="Times New Roman" w:hAnsi="Times New Roman" w:cs="Times New Roman"/>
                <w:color w:val="000000"/>
              </w:rPr>
            </w:pPr>
          </w:p>
        </w:tc>
      </w:tr>
      <w:tr w:rsidR="00703AF6" w:rsidRPr="00ED6C86" w14:paraId="098DEF74" w14:textId="77777777" w:rsidTr="00655953">
        <w:trPr>
          <w:trHeight w:val="80"/>
        </w:trPr>
        <w:tc>
          <w:tcPr>
            <w:tcW w:w="1949" w:type="dxa"/>
            <w:tcBorders>
              <w:top w:val="single" w:sz="12" w:space="0" w:color="000000"/>
              <w:left w:val="single" w:sz="12" w:space="0" w:color="000000"/>
              <w:bottom w:val="single" w:sz="4" w:space="0" w:color="000000"/>
              <w:right w:val="single" w:sz="12" w:space="0" w:color="000000"/>
            </w:tcBorders>
            <w:shd w:val="clear" w:color="auto" w:fill="CC99FF"/>
          </w:tcPr>
          <w:p w14:paraId="1738C6EA" w14:textId="2404EFCE" w:rsidR="00703AF6" w:rsidRPr="00ED6C86" w:rsidRDefault="00703AF6" w:rsidP="00BE6D85">
            <w:pPr>
              <w:spacing w:line="259" w:lineRule="auto"/>
              <w:jc w:val="both"/>
              <w:rPr>
                <w:rFonts w:ascii="Times New Roman" w:eastAsia="Times New Roman" w:hAnsi="Times New Roman" w:cs="Times New Roman"/>
                <w:color w:val="000000"/>
              </w:rPr>
            </w:pPr>
          </w:p>
        </w:tc>
        <w:tc>
          <w:tcPr>
            <w:tcW w:w="1481" w:type="dxa"/>
            <w:tcBorders>
              <w:top w:val="single" w:sz="12" w:space="0" w:color="000000"/>
              <w:left w:val="single" w:sz="12" w:space="0" w:color="000000"/>
              <w:bottom w:val="single" w:sz="4" w:space="0" w:color="000000"/>
              <w:right w:val="single" w:sz="12" w:space="0" w:color="000000"/>
            </w:tcBorders>
          </w:tcPr>
          <w:p w14:paraId="7833AD89" w14:textId="268DABCF" w:rsidR="00703AF6" w:rsidRPr="00ED6C86" w:rsidRDefault="00703AF6" w:rsidP="00BE6D85">
            <w:pPr>
              <w:spacing w:line="259" w:lineRule="auto"/>
              <w:ind w:left="174"/>
              <w:rPr>
                <w:rFonts w:ascii="Times New Roman" w:eastAsia="Times New Roman" w:hAnsi="Times New Roman" w:cs="Times New Roman"/>
                <w:color w:val="000000"/>
              </w:rPr>
            </w:pPr>
          </w:p>
        </w:tc>
        <w:tc>
          <w:tcPr>
            <w:tcW w:w="6835" w:type="dxa"/>
            <w:tcBorders>
              <w:top w:val="single" w:sz="12" w:space="0" w:color="000000"/>
              <w:left w:val="single" w:sz="12" w:space="0" w:color="000000"/>
              <w:bottom w:val="single" w:sz="4" w:space="0" w:color="000000"/>
              <w:right w:val="single" w:sz="12" w:space="0" w:color="000000"/>
            </w:tcBorders>
          </w:tcPr>
          <w:p w14:paraId="71955940" w14:textId="0A3ECEBC" w:rsidR="00703AF6" w:rsidRPr="00ED6C86" w:rsidRDefault="00703AF6" w:rsidP="00BE6D85">
            <w:pPr>
              <w:spacing w:line="259" w:lineRule="auto"/>
              <w:ind w:left="65"/>
              <w:rPr>
                <w:rFonts w:ascii="Times New Roman" w:eastAsia="Times New Roman" w:hAnsi="Times New Roman" w:cs="Times New Roman"/>
                <w:color w:val="000000"/>
              </w:rPr>
            </w:pPr>
          </w:p>
        </w:tc>
      </w:tr>
      <w:tr w:rsidR="00703AF6" w:rsidRPr="00ED6C86" w14:paraId="000D5611" w14:textId="77777777" w:rsidTr="00655953">
        <w:trPr>
          <w:trHeight w:val="575"/>
        </w:trPr>
        <w:tc>
          <w:tcPr>
            <w:tcW w:w="1949" w:type="dxa"/>
            <w:vMerge w:val="restart"/>
            <w:tcBorders>
              <w:top w:val="single" w:sz="4" w:space="0" w:color="000000"/>
              <w:left w:val="single" w:sz="12" w:space="0" w:color="000000"/>
              <w:bottom w:val="single" w:sz="4" w:space="0" w:color="000000"/>
              <w:right w:val="single" w:sz="12" w:space="0" w:color="000000"/>
            </w:tcBorders>
            <w:shd w:val="clear" w:color="auto" w:fill="CC99FF"/>
          </w:tcPr>
          <w:p w14:paraId="2527EAB7" w14:textId="77777777" w:rsidR="00703AF6" w:rsidRPr="00ED6C86" w:rsidRDefault="00703AF6" w:rsidP="00BE6D85">
            <w:pPr>
              <w:spacing w:line="259" w:lineRule="auto"/>
              <w:ind w:left="60"/>
              <w:rPr>
                <w:rFonts w:ascii="Times New Roman" w:eastAsia="Times New Roman" w:hAnsi="Times New Roman" w:cs="Times New Roman"/>
                <w:color w:val="000000"/>
              </w:rPr>
            </w:pPr>
            <w:r w:rsidRPr="00ED6C86">
              <w:rPr>
                <w:rFonts w:ascii="Times New Roman" w:eastAsia="Times New Roman" w:hAnsi="Times New Roman" w:cs="Times New Roman"/>
                <w:b/>
                <w:color w:val="000000"/>
              </w:rPr>
              <w:t xml:space="preserve">Revidovanie </w:t>
            </w:r>
          </w:p>
        </w:tc>
        <w:tc>
          <w:tcPr>
            <w:tcW w:w="1481" w:type="dxa"/>
            <w:tcBorders>
              <w:top w:val="single" w:sz="4" w:space="0" w:color="000000"/>
              <w:left w:val="single" w:sz="12" w:space="0" w:color="000000"/>
              <w:bottom w:val="single" w:sz="4" w:space="0" w:color="000000"/>
              <w:right w:val="single" w:sz="12" w:space="0" w:color="000000"/>
            </w:tcBorders>
          </w:tcPr>
          <w:p w14:paraId="2C7C6BDE" w14:textId="5EB7DE6D" w:rsidR="00703AF6" w:rsidRPr="00ED6C86" w:rsidRDefault="00703AF6" w:rsidP="00BE6D85">
            <w:pPr>
              <w:spacing w:line="259" w:lineRule="auto"/>
              <w:ind w:left="135"/>
              <w:jc w:val="center"/>
              <w:rPr>
                <w:rFonts w:ascii="Times New Roman" w:eastAsia="Times New Roman" w:hAnsi="Times New Roman" w:cs="Times New Roman"/>
                <w:color w:val="000000"/>
              </w:rPr>
            </w:pPr>
            <w:r>
              <w:rPr>
                <w:rFonts w:ascii="Times New Roman" w:eastAsia="Times New Roman" w:hAnsi="Times New Roman" w:cs="Times New Roman"/>
                <w:color w:val="000000"/>
              </w:rPr>
              <w:t>27.8.2020</w:t>
            </w:r>
          </w:p>
        </w:tc>
        <w:tc>
          <w:tcPr>
            <w:tcW w:w="6835" w:type="dxa"/>
            <w:tcBorders>
              <w:top w:val="single" w:sz="4" w:space="0" w:color="000000"/>
              <w:left w:val="single" w:sz="12" w:space="0" w:color="000000"/>
              <w:bottom w:val="single" w:sz="4" w:space="0" w:color="000000"/>
              <w:right w:val="single" w:sz="12" w:space="0" w:color="000000"/>
            </w:tcBorders>
          </w:tcPr>
          <w:p w14:paraId="16767013"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Veľkosť školy (I.1) </w:t>
            </w:r>
          </w:p>
          <w:p w14:paraId="58B652EE" w14:textId="77777777" w:rsidR="00703AF6" w:rsidRPr="00ED6C86" w:rsidRDefault="00703AF6" w:rsidP="00703AF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w:t>
            </w:r>
            <w:proofErr w:type="spellStart"/>
            <w:r w:rsidRPr="00ED6C86">
              <w:rPr>
                <w:rFonts w:ascii="Times New Roman" w:eastAsia="Times New Roman" w:hAnsi="Times New Roman" w:cs="Times New Roman"/>
                <w:color w:val="000000"/>
              </w:rPr>
              <w:t>pedagog</w:t>
            </w:r>
            <w:proofErr w:type="spellEnd"/>
            <w:r w:rsidRPr="00ED6C86">
              <w:rPr>
                <w:rFonts w:ascii="Times New Roman" w:eastAsia="Times New Roman" w:hAnsi="Times New Roman" w:cs="Times New Roman"/>
                <w:color w:val="000000"/>
              </w:rPr>
              <w:t xml:space="preserve">. zboru (I.3) </w:t>
            </w:r>
          </w:p>
          <w:p w14:paraId="65985FFB" w14:textId="77777777" w:rsidR="00703AF6" w:rsidRPr="00ED6C86" w:rsidRDefault="00703AF6" w:rsidP="00703AF6">
            <w:pPr>
              <w:spacing w:after="19"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Dlhodobé projekty (I.5) </w:t>
            </w:r>
          </w:p>
          <w:p w14:paraId="21A71320" w14:textId="77777777" w:rsidR="00703AF6" w:rsidRPr="00ED6C86" w:rsidRDefault="00703AF6" w:rsidP="00703AF6">
            <w:pPr>
              <w:spacing w:after="2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Materiálno–technické a priestorové podmienky školy (I.7) </w:t>
            </w:r>
          </w:p>
          <w:p w14:paraId="21957E88"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Personálne zabezpečenie (I.8) </w:t>
            </w:r>
          </w:p>
          <w:p w14:paraId="7F23DAF4" w14:textId="77777777" w:rsidR="00703AF6" w:rsidRPr="00ED6C86" w:rsidRDefault="00703AF6" w:rsidP="00703AF6">
            <w:pPr>
              <w:spacing w:after="38" w:line="238"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Požiadavky na vzdelávanie pedagogických a odborných zamestnancov(I.9) </w:t>
            </w:r>
          </w:p>
          <w:p w14:paraId="1D93C1A6" w14:textId="77777777" w:rsidR="00703AF6" w:rsidRPr="00ED6C86" w:rsidRDefault="00703AF6" w:rsidP="00703AF6">
            <w:pPr>
              <w:spacing w:after="10"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Škola ako životný priestor (I.10) </w:t>
            </w:r>
          </w:p>
          <w:p w14:paraId="4878AC49"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Zameranie školy (II.2) </w:t>
            </w:r>
          </w:p>
          <w:p w14:paraId="58764216" w14:textId="77777777" w:rsidR="00703AF6" w:rsidRPr="00ED6C86" w:rsidRDefault="00703AF6" w:rsidP="00703AF6">
            <w:pPr>
              <w:spacing w:after="11"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Profil absolventa (II.4) </w:t>
            </w:r>
          </w:p>
          <w:p w14:paraId="4BD23077" w14:textId="77777777" w:rsidR="00703AF6" w:rsidRPr="00ED6C86" w:rsidRDefault="00703AF6" w:rsidP="00703AF6">
            <w:pPr>
              <w:spacing w:after="2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Vzdelávacie stratégie (II.5) </w:t>
            </w:r>
          </w:p>
          <w:p w14:paraId="599A2357"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Zabezpečenie výučby pre žiakov so špeciálnymi potrebami </w:t>
            </w:r>
          </w:p>
          <w:p w14:paraId="094A9FD8" w14:textId="77777777" w:rsidR="00703AF6" w:rsidRPr="00ED6C86" w:rsidRDefault="00703AF6" w:rsidP="00703AF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(II.6) </w:t>
            </w:r>
          </w:p>
          <w:p w14:paraId="0EE2CFC7" w14:textId="77777777" w:rsidR="00703AF6" w:rsidRPr="00ED6C86" w:rsidRDefault="00703AF6" w:rsidP="00703AF6">
            <w:pPr>
              <w:spacing w:after="1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Organizácia vyučovania (II.8) </w:t>
            </w:r>
          </w:p>
          <w:p w14:paraId="09BBADF5" w14:textId="2E49C283"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Rámcový učebný plán (IV.)  </w:t>
            </w:r>
          </w:p>
        </w:tc>
      </w:tr>
      <w:tr w:rsidR="00703AF6" w:rsidRPr="00ED6C86" w14:paraId="38833FEE" w14:textId="77777777" w:rsidTr="00655953">
        <w:trPr>
          <w:trHeight w:val="735"/>
        </w:trPr>
        <w:tc>
          <w:tcPr>
            <w:tcW w:w="0" w:type="auto"/>
            <w:vMerge/>
            <w:tcBorders>
              <w:top w:val="nil"/>
              <w:left w:val="single" w:sz="12" w:space="0" w:color="000000"/>
              <w:bottom w:val="nil"/>
              <w:right w:val="single" w:sz="12" w:space="0" w:color="000000"/>
            </w:tcBorders>
            <w:shd w:val="clear" w:color="auto" w:fill="CC99FF"/>
          </w:tcPr>
          <w:p w14:paraId="1AAB7749" w14:textId="77777777" w:rsidR="00703AF6" w:rsidRPr="00ED6C86" w:rsidRDefault="00703AF6" w:rsidP="00BE6D85">
            <w:pPr>
              <w:spacing w:after="160" w:line="259" w:lineRule="auto"/>
              <w:rPr>
                <w:rFonts w:ascii="Times New Roman" w:eastAsia="Times New Roman" w:hAnsi="Times New Roman" w:cs="Times New Roman"/>
                <w:color w:val="000000"/>
              </w:rPr>
            </w:pPr>
          </w:p>
        </w:tc>
        <w:tc>
          <w:tcPr>
            <w:tcW w:w="1481" w:type="dxa"/>
            <w:tcBorders>
              <w:top w:val="single" w:sz="4" w:space="0" w:color="000000"/>
              <w:left w:val="single" w:sz="12" w:space="0" w:color="000000"/>
              <w:bottom w:val="single" w:sz="4" w:space="0" w:color="000000"/>
              <w:right w:val="single" w:sz="12" w:space="0" w:color="000000"/>
            </w:tcBorders>
          </w:tcPr>
          <w:p w14:paraId="477664F2" w14:textId="4351254E" w:rsidR="00703AF6" w:rsidRPr="00ED6C86" w:rsidRDefault="00703AF6" w:rsidP="00BE6D85">
            <w:pPr>
              <w:spacing w:line="259" w:lineRule="auto"/>
              <w:ind w:left="135"/>
              <w:jc w:val="center"/>
              <w:rPr>
                <w:rFonts w:ascii="Times New Roman" w:eastAsia="Times New Roman" w:hAnsi="Times New Roman" w:cs="Times New Roman"/>
                <w:color w:val="000000"/>
              </w:rPr>
            </w:pPr>
            <w:r>
              <w:rPr>
                <w:rFonts w:ascii="Times New Roman" w:eastAsia="Times New Roman" w:hAnsi="Times New Roman" w:cs="Times New Roman"/>
                <w:color w:val="000000"/>
              </w:rPr>
              <w:t>30.8.2021</w:t>
            </w:r>
          </w:p>
        </w:tc>
        <w:tc>
          <w:tcPr>
            <w:tcW w:w="6835" w:type="dxa"/>
            <w:tcBorders>
              <w:top w:val="single" w:sz="4" w:space="0" w:color="000000"/>
              <w:left w:val="single" w:sz="12" w:space="0" w:color="000000"/>
              <w:bottom w:val="single" w:sz="4" w:space="0" w:color="000000"/>
              <w:right w:val="single" w:sz="12" w:space="0" w:color="000000"/>
            </w:tcBorders>
            <w:vAlign w:val="center"/>
          </w:tcPr>
          <w:p w14:paraId="1B110BF6"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Veľkosť školy (I.1) </w:t>
            </w:r>
          </w:p>
          <w:p w14:paraId="7804A20C" w14:textId="77777777" w:rsidR="00703AF6" w:rsidRPr="00ED6C86" w:rsidRDefault="00703AF6" w:rsidP="00703AF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w:t>
            </w:r>
            <w:proofErr w:type="spellStart"/>
            <w:r w:rsidRPr="00ED6C86">
              <w:rPr>
                <w:rFonts w:ascii="Times New Roman" w:eastAsia="Times New Roman" w:hAnsi="Times New Roman" w:cs="Times New Roman"/>
                <w:color w:val="000000"/>
              </w:rPr>
              <w:t>pedagog</w:t>
            </w:r>
            <w:proofErr w:type="spellEnd"/>
            <w:r w:rsidRPr="00ED6C86">
              <w:rPr>
                <w:rFonts w:ascii="Times New Roman" w:eastAsia="Times New Roman" w:hAnsi="Times New Roman" w:cs="Times New Roman"/>
                <w:color w:val="000000"/>
              </w:rPr>
              <w:t xml:space="preserve">. zboru (I.3) </w:t>
            </w:r>
          </w:p>
          <w:p w14:paraId="64C9A3B6" w14:textId="77777777" w:rsidR="00703AF6" w:rsidRPr="00ED6C86" w:rsidRDefault="00703AF6" w:rsidP="00703AF6">
            <w:pPr>
              <w:spacing w:after="19"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Dlhodobé projekty (I.5) </w:t>
            </w:r>
          </w:p>
          <w:p w14:paraId="269A78FA" w14:textId="77777777" w:rsidR="00703AF6" w:rsidRPr="00ED6C86" w:rsidRDefault="00703AF6" w:rsidP="00703AF6">
            <w:pPr>
              <w:spacing w:after="2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Materiálno–technické a priestorové podmienky školy (I.7) </w:t>
            </w:r>
          </w:p>
          <w:p w14:paraId="0F1FCBF7"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Personálne zabezpečenie (I.8) </w:t>
            </w:r>
          </w:p>
          <w:p w14:paraId="51E07E99" w14:textId="77777777" w:rsidR="00703AF6" w:rsidRPr="00ED6C86" w:rsidRDefault="00703AF6" w:rsidP="00703AF6">
            <w:pPr>
              <w:spacing w:after="38" w:line="238"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Požiadavky na vzdelávanie pedagogických a odborných zamestnancov(I.9) </w:t>
            </w:r>
          </w:p>
          <w:p w14:paraId="2C659271" w14:textId="77777777" w:rsidR="00703AF6" w:rsidRPr="00ED6C86" w:rsidRDefault="00703AF6" w:rsidP="00703AF6">
            <w:pPr>
              <w:spacing w:after="10"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Škola ako životný priestor (I.10) </w:t>
            </w:r>
          </w:p>
          <w:p w14:paraId="4FAFD13E"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Zameranie školy (II.2) </w:t>
            </w:r>
          </w:p>
          <w:p w14:paraId="26FB0959" w14:textId="77777777" w:rsidR="00703AF6" w:rsidRPr="00ED6C86" w:rsidRDefault="00703AF6" w:rsidP="00703AF6">
            <w:pPr>
              <w:spacing w:after="11"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Profil absolventa (II.4) </w:t>
            </w:r>
          </w:p>
          <w:p w14:paraId="07A25C4C" w14:textId="77777777" w:rsidR="00703AF6" w:rsidRPr="00ED6C86" w:rsidRDefault="00703AF6" w:rsidP="00703AF6">
            <w:pPr>
              <w:spacing w:after="2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Vzdelávacie stratégie (II.5) </w:t>
            </w:r>
          </w:p>
          <w:p w14:paraId="7ABB9597"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Zabezpečenie výučby pre žiakov so špeciálnymi potrebami </w:t>
            </w:r>
          </w:p>
          <w:p w14:paraId="0966B4B9" w14:textId="77777777" w:rsidR="00703AF6" w:rsidRPr="00ED6C86" w:rsidRDefault="00703AF6" w:rsidP="00703AF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(II.6) </w:t>
            </w:r>
          </w:p>
          <w:p w14:paraId="442FE237" w14:textId="77777777" w:rsidR="00703AF6" w:rsidRPr="00ED6C86" w:rsidRDefault="00703AF6" w:rsidP="00703AF6">
            <w:pPr>
              <w:spacing w:after="1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Organizácia vyučovania (II.8) </w:t>
            </w:r>
          </w:p>
          <w:p w14:paraId="106CC9B8" w14:textId="7C063CFB"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Rámcový učebný plán (IV.)  </w:t>
            </w:r>
          </w:p>
        </w:tc>
      </w:tr>
      <w:tr w:rsidR="00703AF6" w:rsidRPr="00ED6C86" w14:paraId="44ABFDC3" w14:textId="77777777" w:rsidTr="00655953">
        <w:trPr>
          <w:trHeight w:val="776"/>
        </w:trPr>
        <w:tc>
          <w:tcPr>
            <w:tcW w:w="0" w:type="auto"/>
            <w:vMerge/>
            <w:tcBorders>
              <w:top w:val="nil"/>
              <w:left w:val="single" w:sz="12" w:space="0" w:color="000000"/>
              <w:bottom w:val="single" w:sz="4" w:space="0" w:color="000000"/>
              <w:right w:val="single" w:sz="12" w:space="0" w:color="000000"/>
            </w:tcBorders>
            <w:shd w:val="clear" w:color="auto" w:fill="CC99FF"/>
          </w:tcPr>
          <w:p w14:paraId="1E386E1F" w14:textId="77777777" w:rsidR="00703AF6" w:rsidRPr="00ED6C86" w:rsidRDefault="00703AF6" w:rsidP="00BE6D85">
            <w:pPr>
              <w:spacing w:after="160" w:line="259" w:lineRule="auto"/>
              <w:rPr>
                <w:rFonts w:ascii="Times New Roman" w:eastAsia="Times New Roman" w:hAnsi="Times New Roman" w:cs="Times New Roman"/>
                <w:color w:val="000000"/>
              </w:rPr>
            </w:pPr>
          </w:p>
        </w:tc>
        <w:tc>
          <w:tcPr>
            <w:tcW w:w="1481" w:type="dxa"/>
            <w:tcBorders>
              <w:top w:val="single" w:sz="4" w:space="0" w:color="000000"/>
              <w:left w:val="single" w:sz="12" w:space="0" w:color="000000"/>
              <w:bottom w:val="single" w:sz="4" w:space="0" w:color="000000"/>
              <w:right w:val="single" w:sz="12" w:space="0" w:color="000000"/>
            </w:tcBorders>
          </w:tcPr>
          <w:p w14:paraId="7ADC2561" w14:textId="622A2F8B" w:rsidR="00703AF6" w:rsidRPr="00ED6C86" w:rsidRDefault="00703AF6" w:rsidP="00BE6D85">
            <w:pPr>
              <w:spacing w:line="259" w:lineRule="auto"/>
              <w:ind w:left="135"/>
              <w:jc w:val="center"/>
              <w:rPr>
                <w:rFonts w:ascii="Times New Roman" w:eastAsia="Times New Roman" w:hAnsi="Times New Roman" w:cs="Times New Roman"/>
                <w:color w:val="000000"/>
              </w:rPr>
            </w:pPr>
            <w:r>
              <w:rPr>
                <w:rFonts w:ascii="Times New Roman" w:eastAsia="Times New Roman" w:hAnsi="Times New Roman" w:cs="Times New Roman"/>
                <w:color w:val="000000"/>
              </w:rPr>
              <w:t>31.8.2022</w:t>
            </w:r>
          </w:p>
        </w:tc>
        <w:tc>
          <w:tcPr>
            <w:tcW w:w="6835" w:type="dxa"/>
            <w:tcBorders>
              <w:top w:val="single" w:sz="4" w:space="0" w:color="000000"/>
              <w:left w:val="single" w:sz="12" w:space="0" w:color="000000"/>
              <w:bottom w:val="single" w:sz="4" w:space="0" w:color="000000"/>
              <w:right w:val="single" w:sz="12" w:space="0" w:color="000000"/>
            </w:tcBorders>
          </w:tcPr>
          <w:p w14:paraId="6E3551ED"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Veľkosť školy (I.1) </w:t>
            </w:r>
          </w:p>
          <w:p w14:paraId="0E94DC2C" w14:textId="77777777" w:rsidR="00703AF6" w:rsidRPr="00ED6C86" w:rsidRDefault="00703AF6" w:rsidP="00703AF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Charakteristika </w:t>
            </w:r>
            <w:proofErr w:type="spellStart"/>
            <w:r w:rsidRPr="00ED6C86">
              <w:rPr>
                <w:rFonts w:ascii="Times New Roman" w:eastAsia="Times New Roman" w:hAnsi="Times New Roman" w:cs="Times New Roman"/>
                <w:color w:val="000000"/>
              </w:rPr>
              <w:t>pedagog</w:t>
            </w:r>
            <w:proofErr w:type="spellEnd"/>
            <w:r w:rsidRPr="00ED6C86">
              <w:rPr>
                <w:rFonts w:ascii="Times New Roman" w:eastAsia="Times New Roman" w:hAnsi="Times New Roman" w:cs="Times New Roman"/>
                <w:color w:val="000000"/>
              </w:rPr>
              <w:t xml:space="preserve">. zboru (I.3) </w:t>
            </w:r>
          </w:p>
          <w:p w14:paraId="7FCF4D30" w14:textId="77777777" w:rsidR="00703AF6" w:rsidRPr="00ED6C86" w:rsidRDefault="00703AF6" w:rsidP="00703AF6">
            <w:pPr>
              <w:spacing w:after="19"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Dlhodobé projekty (I.5) </w:t>
            </w:r>
          </w:p>
          <w:p w14:paraId="4ED11609" w14:textId="77777777" w:rsidR="00703AF6" w:rsidRPr="00ED6C86" w:rsidRDefault="00703AF6" w:rsidP="00703AF6">
            <w:pPr>
              <w:spacing w:after="2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Materiálno–technické a priestorové podmienky školy (I.7) </w:t>
            </w:r>
          </w:p>
          <w:p w14:paraId="46472AD1"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Personálne zabezpečenie (I.8) </w:t>
            </w:r>
          </w:p>
          <w:p w14:paraId="33425BB5" w14:textId="77777777" w:rsidR="00703AF6" w:rsidRPr="00ED6C86" w:rsidRDefault="00703AF6" w:rsidP="00703AF6">
            <w:pPr>
              <w:spacing w:after="38" w:line="238"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Požiadavky na vzdelávanie pedagogických a odborných zamestnancov(I.9) </w:t>
            </w:r>
          </w:p>
          <w:p w14:paraId="13C5090C" w14:textId="77777777" w:rsidR="00703AF6" w:rsidRPr="00ED6C86" w:rsidRDefault="00703AF6" w:rsidP="00703AF6">
            <w:pPr>
              <w:spacing w:after="10"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Škola ako životný priestor (I.10) </w:t>
            </w:r>
          </w:p>
          <w:p w14:paraId="08F8C01E"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Zameranie školy (II.2) </w:t>
            </w:r>
          </w:p>
          <w:p w14:paraId="49EEFF90" w14:textId="77777777" w:rsidR="00703AF6" w:rsidRPr="00ED6C86" w:rsidRDefault="00703AF6" w:rsidP="00703AF6">
            <w:pPr>
              <w:spacing w:after="11"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Profil absolventa (II.4) </w:t>
            </w:r>
          </w:p>
          <w:p w14:paraId="70CF07C8" w14:textId="77777777" w:rsidR="00703AF6" w:rsidRPr="00ED6C86" w:rsidRDefault="00703AF6" w:rsidP="00703AF6">
            <w:pPr>
              <w:spacing w:after="2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Vzdelávacie stratégie (II.5) </w:t>
            </w:r>
          </w:p>
          <w:p w14:paraId="516A8701" w14:textId="77777777"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Zabezpečenie výučby pre žiakov so špeciálnymi potrebami </w:t>
            </w:r>
          </w:p>
          <w:p w14:paraId="7ECA1B3C" w14:textId="77777777" w:rsidR="00703AF6" w:rsidRPr="00ED6C86" w:rsidRDefault="00703AF6" w:rsidP="00703AF6">
            <w:pPr>
              <w:spacing w:after="13"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(II.6) </w:t>
            </w:r>
          </w:p>
          <w:p w14:paraId="2A83BFE3" w14:textId="77777777" w:rsidR="00703AF6" w:rsidRPr="00ED6C86" w:rsidRDefault="00703AF6" w:rsidP="00703AF6">
            <w:pPr>
              <w:spacing w:after="12"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Organizácia vyučovania (II.8) </w:t>
            </w:r>
          </w:p>
          <w:p w14:paraId="00151AA6" w14:textId="1B65414E" w:rsidR="00703AF6" w:rsidRPr="00ED6C86" w:rsidRDefault="00703AF6" w:rsidP="00703AF6">
            <w:pPr>
              <w:spacing w:line="259" w:lineRule="auto"/>
              <w:ind w:left="65"/>
              <w:rPr>
                <w:rFonts w:ascii="Times New Roman" w:eastAsia="Times New Roman" w:hAnsi="Times New Roman" w:cs="Times New Roman"/>
                <w:color w:val="000000"/>
              </w:rPr>
            </w:pPr>
            <w:r w:rsidRPr="00ED6C86">
              <w:rPr>
                <w:rFonts w:ascii="Times New Roman" w:eastAsia="Times New Roman" w:hAnsi="Times New Roman" w:cs="Times New Roman"/>
                <w:color w:val="000000"/>
              </w:rPr>
              <w:t xml:space="preserve">Rámcový učebný plán (IV.)  </w:t>
            </w:r>
          </w:p>
        </w:tc>
      </w:tr>
      <w:tr w:rsidR="00703AF6" w:rsidRPr="00ED6C86" w14:paraId="6FF326F2" w14:textId="77777777" w:rsidTr="00655953">
        <w:trPr>
          <w:trHeight w:val="5049"/>
        </w:trPr>
        <w:tc>
          <w:tcPr>
            <w:tcW w:w="1949" w:type="dxa"/>
            <w:tcBorders>
              <w:top w:val="single" w:sz="4" w:space="0" w:color="000000"/>
              <w:left w:val="single" w:sz="12" w:space="0" w:color="000000"/>
              <w:bottom w:val="single" w:sz="4" w:space="0" w:color="000000"/>
              <w:right w:val="single" w:sz="12" w:space="0" w:color="000000"/>
            </w:tcBorders>
            <w:shd w:val="clear" w:color="auto" w:fill="CC99FF"/>
          </w:tcPr>
          <w:p w14:paraId="1533092C" w14:textId="77777777" w:rsidR="00703AF6" w:rsidRPr="00ED6C86" w:rsidRDefault="00703AF6" w:rsidP="00BE6D85">
            <w:pPr>
              <w:spacing w:line="259" w:lineRule="auto"/>
              <w:ind w:left="60"/>
              <w:rPr>
                <w:rFonts w:ascii="Times New Roman" w:eastAsia="Times New Roman" w:hAnsi="Times New Roman" w:cs="Times New Roman"/>
                <w:color w:val="000000"/>
              </w:rPr>
            </w:pPr>
            <w:r w:rsidRPr="00ED6C86">
              <w:rPr>
                <w:rFonts w:ascii="Times New Roman" w:eastAsia="Times New Roman" w:hAnsi="Times New Roman" w:cs="Times New Roman"/>
                <w:b/>
                <w:color w:val="000000"/>
              </w:rPr>
              <w:lastRenderedPageBreak/>
              <w:t xml:space="preserve"> </w:t>
            </w:r>
          </w:p>
        </w:tc>
        <w:tc>
          <w:tcPr>
            <w:tcW w:w="1481" w:type="dxa"/>
            <w:tcBorders>
              <w:top w:val="single" w:sz="4" w:space="0" w:color="000000"/>
              <w:left w:val="single" w:sz="12" w:space="0" w:color="000000"/>
              <w:bottom w:val="single" w:sz="4" w:space="0" w:color="000000"/>
              <w:right w:val="single" w:sz="12" w:space="0" w:color="000000"/>
            </w:tcBorders>
          </w:tcPr>
          <w:p w14:paraId="570B3B46" w14:textId="2C297ABE" w:rsidR="00703AF6" w:rsidRPr="00ED6C86" w:rsidRDefault="00703AF6" w:rsidP="00BE6D85">
            <w:pPr>
              <w:spacing w:line="259" w:lineRule="auto"/>
              <w:ind w:left="135"/>
              <w:jc w:val="center"/>
              <w:rPr>
                <w:rFonts w:ascii="Times New Roman" w:eastAsia="Times New Roman" w:hAnsi="Times New Roman" w:cs="Times New Roman"/>
                <w:color w:val="000000"/>
              </w:rPr>
            </w:pPr>
          </w:p>
        </w:tc>
        <w:tc>
          <w:tcPr>
            <w:tcW w:w="6835" w:type="dxa"/>
            <w:tcBorders>
              <w:top w:val="single" w:sz="4" w:space="0" w:color="000000"/>
              <w:left w:val="single" w:sz="12" w:space="0" w:color="000000"/>
              <w:bottom w:val="single" w:sz="4" w:space="0" w:color="000000"/>
              <w:right w:val="single" w:sz="12" w:space="0" w:color="000000"/>
            </w:tcBorders>
            <w:vAlign w:val="center"/>
          </w:tcPr>
          <w:p w14:paraId="512E1547" w14:textId="2117E143" w:rsidR="00703AF6" w:rsidRPr="00ED6C86" w:rsidRDefault="00703AF6" w:rsidP="00BE6D85">
            <w:pPr>
              <w:spacing w:line="259" w:lineRule="auto"/>
              <w:ind w:left="65"/>
              <w:rPr>
                <w:rFonts w:ascii="Times New Roman" w:eastAsia="Times New Roman" w:hAnsi="Times New Roman" w:cs="Times New Roman"/>
                <w:color w:val="000000"/>
              </w:rPr>
            </w:pPr>
          </w:p>
        </w:tc>
      </w:tr>
    </w:tbl>
    <w:p w14:paraId="0D89E1E2" w14:textId="77777777" w:rsidR="00ED6C86" w:rsidRPr="00ED6C86" w:rsidRDefault="00ED6C86" w:rsidP="00ED6C86">
      <w:pPr>
        <w:spacing w:after="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b/>
          <w:color w:val="000000"/>
          <w:sz w:val="24"/>
          <w:lang w:eastAsia="sk-SK"/>
        </w:rPr>
        <w:t xml:space="preserve">OBSAH: </w:t>
      </w:r>
    </w:p>
    <w:p w14:paraId="7DAB4D00" w14:textId="77777777" w:rsidR="00ED6C86" w:rsidRPr="00ED6C86" w:rsidRDefault="00ED6C86" w:rsidP="00ED6C86">
      <w:pPr>
        <w:spacing w:after="105"/>
        <w:ind w:left="389"/>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b/>
          <w:color w:val="000000"/>
          <w:sz w:val="24"/>
          <w:lang w:eastAsia="sk-SK"/>
        </w:rPr>
        <w:t xml:space="preserve">  </w:t>
      </w:r>
    </w:p>
    <w:p w14:paraId="2FB5F828" w14:textId="77777777" w:rsidR="00ED6C86" w:rsidRPr="00ED6C86" w:rsidRDefault="00ED6C86" w:rsidP="00ED6C86">
      <w:pPr>
        <w:keepNext/>
        <w:keepLines/>
        <w:spacing w:after="157"/>
        <w:ind w:left="721" w:hanging="10"/>
        <w:jc w:val="both"/>
        <w:outlineLvl w:val="1"/>
        <w:rPr>
          <w:rFonts w:ascii="Times New Roman" w:eastAsia="Times New Roman" w:hAnsi="Times New Roman" w:cs="Times New Roman"/>
          <w:b/>
          <w:color w:val="000000"/>
          <w:sz w:val="24"/>
          <w:lang w:eastAsia="sk-SK"/>
        </w:rPr>
      </w:pPr>
      <w:r w:rsidRPr="00ED6C86">
        <w:rPr>
          <w:rFonts w:ascii="Times New Roman" w:eastAsia="Times New Roman" w:hAnsi="Times New Roman" w:cs="Times New Roman"/>
          <w:b/>
          <w:color w:val="000000"/>
          <w:sz w:val="24"/>
          <w:lang w:eastAsia="sk-SK"/>
        </w:rPr>
        <w:t>I.</w:t>
      </w:r>
      <w:r w:rsidRPr="00ED6C86">
        <w:rPr>
          <w:rFonts w:ascii="Arial" w:eastAsia="Arial" w:hAnsi="Arial" w:cs="Arial"/>
          <w:b/>
          <w:color w:val="000000"/>
          <w:sz w:val="24"/>
          <w:lang w:eastAsia="sk-SK"/>
        </w:rPr>
        <w:t xml:space="preserve"> </w:t>
      </w:r>
      <w:r w:rsidRPr="00ED6C86">
        <w:rPr>
          <w:rFonts w:ascii="Times New Roman" w:eastAsia="Times New Roman" w:hAnsi="Times New Roman" w:cs="Times New Roman"/>
          <w:b/>
          <w:color w:val="000000"/>
          <w:sz w:val="24"/>
          <w:lang w:eastAsia="sk-SK"/>
        </w:rPr>
        <w:t>Všeobecná charakteristika školy</w:t>
      </w:r>
      <w:r w:rsidRPr="00ED6C86">
        <w:rPr>
          <w:rFonts w:ascii="Times New Roman" w:eastAsia="Times New Roman" w:hAnsi="Times New Roman" w:cs="Times New Roman"/>
          <w:color w:val="000000"/>
          <w:sz w:val="24"/>
          <w:lang w:eastAsia="sk-SK"/>
        </w:rPr>
        <w:t xml:space="preserve"> </w:t>
      </w:r>
    </w:p>
    <w:p w14:paraId="72FDD372" w14:textId="77777777" w:rsidR="00ED6C86" w:rsidRPr="00ED6C86" w:rsidRDefault="00ED6C86" w:rsidP="00ED6C86">
      <w:pPr>
        <w:numPr>
          <w:ilvl w:val="0"/>
          <w:numId w:val="2"/>
        </w:numPr>
        <w:spacing w:after="168"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Veľkosť školy </w:t>
      </w:r>
    </w:p>
    <w:p w14:paraId="0EA5B01B" w14:textId="77777777" w:rsidR="00ED6C86" w:rsidRPr="00ED6C86" w:rsidRDefault="00ED6C86" w:rsidP="00ED6C86">
      <w:pPr>
        <w:numPr>
          <w:ilvl w:val="0"/>
          <w:numId w:val="2"/>
        </w:numPr>
        <w:spacing w:after="168"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Charakteristika žiakov </w:t>
      </w:r>
    </w:p>
    <w:p w14:paraId="0561C0AC" w14:textId="77777777" w:rsidR="00ED6C86" w:rsidRPr="00ED6C86" w:rsidRDefault="00ED6C86" w:rsidP="00ED6C86">
      <w:pPr>
        <w:numPr>
          <w:ilvl w:val="0"/>
          <w:numId w:val="2"/>
        </w:numPr>
        <w:spacing w:after="170"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Charakteristika pedagogického zboru </w:t>
      </w:r>
    </w:p>
    <w:p w14:paraId="12293731" w14:textId="77777777" w:rsidR="00ED6C86" w:rsidRPr="00ED6C86" w:rsidRDefault="00ED6C86" w:rsidP="00ED6C86">
      <w:pPr>
        <w:numPr>
          <w:ilvl w:val="0"/>
          <w:numId w:val="2"/>
        </w:numPr>
        <w:spacing w:after="165"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Organizácia prijímacieho konania </w:t>
      </w:r>
    </w:p>
    <w:p w14:paraId="523708D3" w14:textId="77777777" w:rsidR="00ED6C86" w:rsidRPr="00ED6C86" w:rsidRDefault="00ED6C86" w:rsidP="00ED6C86">
      <w:pPr>
        <w:numPr>
          <w:ilvl w:val="0"/>
          <w:numId w:val="2"/>
        </w:numPr>
        <w:spacing w:after="169"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Dlhodobé projekty </w:t>
      </w:r>
    </w:p>
    <w:p w14:paraId="245A5F12" w14:textId="77777777" w:rsidR="00ED6C86" w:rsidRPr="00ED6C86" w:rsidRDefault="00ED6C86" w:rsidP="00ED6C86">
      <w:pPr>
        <w:numPr>
          <w:ilvl w:val="0"/>
          <w:numId w:val="2"/>
        </w:numPr>
        <w:spacing w:after="168"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Spolupráca s rodičmi a inými subjektmi </w:t>
      </w:r>
    </w:p>
    <w:p w14:paraId="39FDF5E7" w14:textId="77777777" w:rsidR="00ED6C86" w:rsidRPr="00ED6C86" w:rsidRDefault="00ED6C86" w:rsidP="00ED6C86">
      <w:pPr>
        <w:numPr>
          <w:ilvl w:val="0"/>
          <w:numId w:val="2"/>
        </w:numPr>
        <w:spacing w:after="168"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Materiálno–technické a priestorové podmienky školy  </w:t>
      </w:r>
    </w:p>
    <w:p w14:paraId="5ECF79E1" w14:textId="77777777" w:rsidR="00ED6C86" w:rsidRPr="00ED6C86" w:rsidRDefault="00ED6C86" w:rsidP="00ED6C86">
      <w:pPr>
        <w:numPr>
          <w:ilvl w:val="0"/>
          <w:numId w:val="2"/>
        </w:numPr>
        <w:spacing w:after="169"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Personálne zabezpečenie </w:t>
      </w:r>
    </w:p>
    <w:p w14:paraId="58839A35" w14:textId="77777777" w:rsidR="00ED6C86" w:rsidRPr="00ED6C86" w:rsidRDefault="00ED6C86" w:rsidP="00ED6C86">
      <w:pPr>
        <w:numPr>
          <w:ilvl w:val="0"/>
          <w:numId w:val="2"/>
        </w:numPr>
        <w:spacing w:after="167"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Požiadavky na vzdelávanie pedagogických a odborných zamestnancov </w:t>
      </w:r>
    </w:p>
    <w:p w14:paraId="4BBFCB8E" w14:textId="77777777" w:rsidR="00ED6C86" w:rsidRPr="00ED6C86" w:rsidRDefault="00ED6C86" w:rsidP="00ED6C86">
      <w:pPr>
        <w:numPr>
          <w:ilvl w:val="0"/>
          <w:numId w:val="2"/>
        </w:numPr>
        <w:spacing w:after="168" w:line="251"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Škola ako životný priestor </w:t>
      </w:r>
    </w:p>
    <w:p w14:paraId="17F0DA6F" w14:textId="77777777" w:rsidR="00ED6C86" w:rsidRPr="00ED6C86" w:rsidRDefault="00ED6C86" w:rsidP="00ED6C86">
      <w:pPr>
        <w:numPr>
          <w:ilvl w:val="0"/>
          <w:numId w:val="2"/>
        </w:numPr>
        <w:spacing w:after="5" w:line="392" w:lineRule="auto"/>
        <w:ind w:right="16" w:hanging="33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Podmienky na zaistenie bezpečnosti a ochrany zdravia pri výchove a vzdelávaní </w:t>
      </w:r>
    </w:p>
    <w:p w14:paraId="0DF8919E" w14:textId="77777777" w:rsidR="00ED6C86" w:rsidRPr="00ED6C86" w:rsidRDefault="00ED6C86" w:rsidP="00ED6C86">
      <w:pPr>
        <w:keepNext/>
        <w:keepLines/>
        <w:spacing w:after="157"/>
        <w:ind w:left="687" w:hanging="10"/>
        <w:jc w:val="both"/>
        <w:outlineLvl w:val="1"/>
        <w:rPr>
          <w:rFonts w:ascii="Times New Roman" w:eastAsia="Times New Roman" w:hAnsi="Times New Roman" w:cs="Times New Roman"/>
          <w:b/>
          <w:color w:val="000000"/>
          <w:sz w:val="24"/>
          <w:lang w:eastAsia="sk-SK"/>
        </w:rPr>
      </w:pPr>
      <w:r w:rsidRPr="00ED6C86">
        <w:rPr>
          <w:rFonts w:ascii="Times New Roman" w:eastAsia="Times New Roman" w:hAnsi="Times New Roman" w:cs="Times New Roman"/>
          <w:b/>
          <w:color w:val="000000"/>
          <w:sz w:val="24"/>
          <w:lang w:eastAsia="sk-SK"/>
        </w:rPr>
        <w:t>II.</w:t>
      </w:r>
      <w:r w:rsidRPr="00ED6C86">
        <w:rPr>
          <w:rFonts w:ascii="Arial" w:eastAsia="Arial" w:hAnsi="Arial" w:cs="Arial"/>
          <w:b/>
          <w:color w:val="000000"/>
          <w:sz w:val="24"/>
          <w:lang w:eastAsia="sk-SK"/>
        </w:rPr>
        <w:t xml:space="preserve"> </w:t>
      </w:r>
      <w:r w:rsidRPr="00ED6C86">
        <w:rPr>
          <w:rFonts w:ascii="Times New Roman" w:eastAsia="Times New Roman" w:hAnsi="Times New Roman" w:cs="Times New Roman"/>
          <w:b/>
          <w:color w:val="000000"/>
          <w:sz w:val="24"/>
          <w:lang w:eastAsia="sk-SK"/>
        </w:rPr>
        <w:t>Charakteristika inovovaného školského vzdelávacieho programu</w:t>
      </w:r>
      <w:r w:rsidRPr="00ED6C86">
        <w:rPr>
          <w:rFonts w:ascii="Times New Roman" w:eastAsia="Times New Roman" w:hAnsi="Times New Roman" w:cs="Times New Roman"/>
          <w:color w:val="000000"/>
          <w:sz w:val="24"/>
          <w:lang w:eastAsia="sk-SK"/>
        </w:rPr>
        <w:t xml:space="preserve"> </w:t>
      </w:r>
    </w:p>
    <w:p w14:paraId="13F72435" w14:textId="77777777" w:rsidR="00ED6C86" w:rsidRPr="00ED6C86" w:rsidRDefault="00ED6C86" w:rsidP="00ED6C86">
      <w:pPr>
        <w:numPr>
          <w:ilvl w:val="0"/>
          <w:numId w:val="3"/>
        </w:numPr>
        <w:spacing w:after="164"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Pedagogický princíp školy </w:t>
      </w:r>
    </w:p>
    <w:p w14:paraId="0B34B583" w14:textId="77777777" w:rsidR="00ED6C86" w:rsidRPr="00ED6C86" w:rsidRDefault="00ED6C86" w:rsidP="00ED6C86">
      <w:pPr>
        <w:numPr>
          <w:ilvl w:val="0"/>
          <w:numId w:val="3"/>
        </w:numPr>
        <w:spacing w:after="166"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Zameranie školy  </w:t>
      </w:r>
    </w:p>
    <w:p w14:paraId="0024152C" w14:textId="77777777" w:rsidR="00ED6C86" w:rsidRPr="00ED6C86" w:rsidRDefault="00ED6C86" w:rsidP="00ED6C86">
      <w:pPr>
        <w:numPr>
          <w:ilvl w:val="0"/>
          <w:numId w:val="3"/>
        </w:numPr>
        <w:spacing w:after="124"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Stupeň vzdelania </w:t>
      </w:r>
    </w:p>
    <w:p w14:paraId="034CDD67" w14:textId="77777777" w:rsidR="00ED6C86" w:rsidRPr="00ED6C86" w:rsidRDefault="00ED6C86" w:rsidP="00ED6C86">
      <w:pPr>
        <w:numPr>
          <w:ilvl w:val="0"/>
          <w:numId w:val="3"/>
        </w:numPr>
        <w:spacing w:after="166"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lastRenderedPageBreak/>
        <w:t xml:space="preserve">Profil absolventa </w:t>
      </w:r>
    </w:p>
    <w:p w14:paraId="36D67689" w14:textId="77777777" w:rsidR="00ED6C86" w:rsidRPr="00ED6C86" w:rsidRDefault="00ED6C86" w:rsidP="00ED6C86">
      <w:pPr>
        <w:numPr>
          <w:ilvl w:val="0"/>
          <w:numId w:val="3"/>
        </w:numPr>
        <w:spacing w:after="169"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Vzdelávacie stratégie </w:t>
      </w:r>
    </w:p>
    <w:p w14:paraId="5C8E3DDF" w14:textId="77777777" w:rsidR="00ED6C86" w:rsidRPr="00ED6C86" w:rsidRDefault="00ED6C86" w:rsidP="00ED6C86">
      <w:pPr>
        <w:numPr>
          <w:ilvl w:val="0"/>
          <w:numId w:val="3"/>
        </w:numPr>
        <w:spacing w:after="169"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Zabezpečenie výučby pre žiakov so špeciálnymi potrebami  </w:t>
      </w:r>
    </w:p>
    <w:p w14:paraId="57E8854D" w14:textId="77777777" w:rsidR="00ED6C86" w:rsidRPr="00ED6C86" w:rsidRDefault="00ED6C86" w:rsidP="00ED6C86">
      <w:pPr>
        <w:numPr>
          <w:ilvl w:val="0"/>
          <w:numId w:val="3"/>
        </w:numPr>
        <w:spacing w:after="166"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Začlenenie prierezových tém </w:t>
      </w:r>
    </w:p>
    <w:p w14:paraId="0E4ECD64" w14:textId="77777777" w:rsidR="00ED6C86" w:rsidRPr="00ED6C86" w:rsidRDefault="00ED6C86" w:rsidP="00ED6C86">
      <w:pPr>
        <w:numPr>
          <w:ilvl w:val="0"/>
          <w:numId w:val="3"/>
        </w:numPr>
        <w:spacing w:after="5"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Organizácia vyučovania </w:t>
      </w:r>
    </w:p>
    <w:p w14:paraId="002A36D2" w14:textId="77777777" w:rsidR="00ED6C86" w:rsidRPr="00ED6C86" w:rsidRDefault="00ED6C86" w:rsidP="00ED6C86">
      <w:pPr>
        <w:keepNext/>
        <w:keepLines/>
        <w:spacing w:after="157"/>
        <w:ind w:left="687" w:hanging="10"/>
        <w:jc w:val="both"/>
        <w:outlineLvl w:val="1"/>
        <w:rPr>
          <w:rFonts w:ascii="Times New Roman" w:eastAsia="Times New Roman" w:hAnsi="Times New Roman" w:cs="Times New Roman"/>
          <w:b/>
          <w:color w:val="000000"/>
          <w:sz w:val="24"/>
          <w:lang w:eastAsia="sk-SK"/>
        </w:rPr>
      </w:pPr>
      <w:r w:rsidRPr="00ED6C86">
        <w:rPr>
          <w:rFonts w:ascii="Times New Roman" w:eastAsia="Times New Roman" w:hAnsi="Times New Roman" w:cs="Times New Roman"/>
          <w:b/>
          <w:color w:val="000000"/>
          <w:sz w:val="24"/>
          <w:lang w:eastAsia="sk-SK"/>
        </w:rPr>
        <w:t>III. Vnútorný systém kontroly a hodnotenia</w:t>
      </w:r>
      <w:r w:rsidRPr="00ED6C86">
        <w:rPr>
          <w:rFonts w:ascii="Times New Roman" w:eastAsia="Times New Roman" w:hAnsi="Times New Roman" w:cs="Times New Roman"/>
          <w:color w:val="000000"/>
          <w:sz w:val="24"/>
          <w:lang w:eastAsia="sk-SK"/>
        </w:rPr>
        <w:t xml:space="preserve"> </w:t>
      </w:r>
    </w:p>
    <w:p w14:paraId="6E85C052" w14:textId="77777777" w:rsidR="00ED6C86" w:rsidRPr="00ED6C86" w:rsidRDefault="00ED6C86" w:rsidP="00ED6C86">
      <w:pPr>
        <w:numPr>
          <w:ilvl w:val="0"/>
          <w:numId w:val="4"/>
        </w:numPr>
        <w:spacing w:after="144"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Hodnotenie vzdelávacích výsledkov žiakov </w:t>
      </w:r>
    </w:p>
    <w:p w14:paraId="1C30062D" w14:textId="77777777" w:rsidR="00ED6C86" w:rsidRPr="00ED6C86" w:rsidRDefault="00ED6C86" w:rsidP="00ED6C86">
      <w:pPr>
        <w:numPr>
          <w:ilvl w:val="0"/>
          <w:numId w:val="4"/>
        </w:numPr>
        <w:spacing w:after="164" w:line="251" w:lineRule="auto"/>
        <w:ind w:right="16"/>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Hodnotenie pedagogických zamestnancov </w:t>
      </w:r>
    </w:p>
    <w:p w14:paraId="79699BED" w14:textId="77777777" w:rsidR="00ED6C86" w:rsidRPr="00ED6C86" w:rsidRDefault="00ED6C86" w:rsidP="00ED6C86">
      <w:pPr>
        <w:spacing w:after="173" w:line="251" w:lineRule="auto"/>
        <w:ind w:left="1733" w:right="16"/>
        <w:jc w:val="both"/>
        <w:rPr>
          <w:rFonts w:ascii="Times New Roman" w:hAnsi="Times New Roman" w:cs="Times New Roman"/>
          <w:sz w:val="24"/>
          <w:szCs w:val="24"/>
        </w:rPr>
      </w:pPr>
      <w:r w:rsidRPr="00ED6C86">
        <w:rPr>
          <w:rFonts w:ascii="Times New Roman" w:hAnsi="Times New Roman" w:cs="Times New Roman"/>
          <w:sz w:val="24"/>
          <w:szCs w:val="24"/>
        </w:rPr>
        <w:t xml:space="preserve">3.     Hodnotenie školy </w:t>
      </w:r>
    </w:p>
    <w:p w14:paraId="638FBA0C" w14:textId="77777777" w:rsidR="00ED6C86" w:rsidRPr="00ED6C86" w:rsidRDefault="00ED6C86" w:rsidP="00ED6C86">
      <w:pPr>
        <w:spacing w:after="106"/>
        <w:ind w:left="687"/>
        <w:rPr>
          <w:rFonts w:ascii="Times New Roman" w:hAnsi="Times New Roman" w:cs="Times New Roman"/>
          <w:sz w:val="24"/>
          <w:szCs w:val="24"/>
        </w:rPr>
      </w:pPr>
      <w:r w:rsidRPr="00ED6C86">
        <w:rPr>
          <w:rFonts w:ascii="Times New Roman" w:hAnsi="Times New Roman" w:cs="Times New Roman"/>
          <w:b/>
          <w:sz w:val="24"/>
          <w:szCs w:val="24"/>
        </w:rPr>
        <w:t>IV.</w:t>
      </w:r>
      <w:r w:rsidRPr="00ED6C86">
        <w:rPr>
          <w:rFonts w:ascii="Times New Roman" w:eastAsia="Arial" w:hAnsi="Times New Roman" w:cs="Times New Roman"/>
          <w:b/>
          <w:sz w:val="24"/>
          <w:szCs w:val="24"/>
        </w:rPr>
        <w:t xml:space="preserve"> </w:t>
      </w:r>
      <w:r w:rsidRPr="00ED6C86">
        <w:rPr>
          <w:rFonts w:ascii="Times New Roman" w:hAnsi="Times New Roman" w:cs="Times New Roman"/>
          <w:b/>
          <w:sz w:val="24"/>
          <w:szCs w:val="24"/>
        </w:rPr>
        <w:t xml:space="preserve"> Inovované učebné plány</w:t>
      </w:r>
      <w:r w:rsidRPr="00ED6C86">
        <w:rPr>
          <w:rFonts w:ascii="Times New Roman" w:hAnsi="Times New Roman" w:cs="Times New Roman"/>
          <w:sz w:val="24"/>
          <w:szCs w:val="24"/>
        </w:rPr>
        <w:t xml:space="preserve"> </w:t>
      </w:r>
    </w:p>
    <w:p w14:paraId="1BE14E61" w14:textId="77777777" w:rsidR="00ED6C86" w:rsidRPr="00ED6C86" w:rsidRDefault="00ED6C86" w:rsidP="00ED6C86">
      <w:pPr>
        <w:spacing w:after="106"/>
        <w:ind w:left="687"/>
        <w:rPr>
          <w:rFonts w:ascii="Times New Roman" w:hAnsi="Times New Roman" w:cs="Times New Roman"/>
          <w:sz w:val="24"/>
          <w:szCs w:val="24"/>
        </w:rPr>
      </w:pPr>
      <w:r w:rsidRPr="00ED6C86">
        <w:rPr>
          <w:rFonts w:ascii="Times New Roman" w:hAnsi="Times New Roman" w:cs="Times New Roman"/>
          <w:b/>
          <w:sz w:val="24"/>
          <w:szCs w:val="24"/>
        </w:rPr>
        <w:t>V.</w:t>
      </w:r>
      <w:r w:rsidRPr="00ED6C86">
        <w:rPr>
          <w:rFonts w:ascii="Times New Roman" w:eastAsia="Arial" w:hAnsi="Times New Roman" w:cs="Times New Roman"/>
          <w:b/>
          <w:sz w:val="24"/>
          <w:szCs w:val="24"/>
        </w:rPr>
        <w:t xml:space="preserve"> </w:t>
      </w:r>
      <w:r w:rsidR="006041B5">
        <w:rPr>
          <w:rFonts w:ascii="Times New Roman" w:eastAsia="Arial" w:hAnsi="Times New Roman" w:cs="Times New Roman"/>
          <w:b/>
          <w:sz w:val="24"/>
          <w:szCs w:val="24"/>
        </w:rPr>
        <w:t xml:space="preserve">   </w:t>
      </w:r>
      <w:r w:rsidRPr="00ED6C86">
        <w:rPr>
          <w:rFonts w:ascii="Times New Roman" w:hAnsi="Times New Roman" w:cs="Times New Roman"/>
          <w:b/>
          <w:sz w:val="24"/>
          <w:szCs w:val="24"/>
        </w:rPr>
        <w:t>Inovované učebné osnovy</w:t>
      </w:r>
      <w:r w:rsidRPr="00ED6C86">
        <w:rPr>
          <w:rFonts w:ascii="Times New Roman" w:hAnsi="Times New Roman" w:cs="Times New Roman"/>
          <w:sz w:val="24"/>
          <w:szCs w:val="24"/>
        </w:rPr>
        <w:t xml:space="preserve"> </w:t>
      </w:r>
    </w:p>
    <w:p w14:paraId="2D88A7EC" w14:textId="77777777" w:rsidR="00ED6C86" w:rsidRPr="00ED6C86" w:rsidRDefault="00ED6C86" w:rsidP="00ED6C86">
      <w:pPr>
        <w:spacing w:after="106"/>
        <w:ind w:left="687"/>
        <w:rPr>
          <w:rFonts w:ascii="Times New Roman" w:hAnsi="Times New Roman" w:cs="Times New Roman"/>
          <w:sz w:val="24"/>
          <w:szCs w:val="24"/>
        </w:rPr>
      </w:pPr>
      <w:r w:rsidRPr="00ED6C86">
        <w:rPr>
          <w:rFonts w:ascii="Times New Roman" w:hAnsi="Times New Roman" w:cs="Times New Roman"/>
          <w:b/>
          <w:sz w:val="24"/>
          <w:szCs w:val="24"/>
        </w:rPr>
        <w:t>VI.</w:t>
      </w:r>
      <w:r w:rsidRPr="00ED6C86">
        <w:rPr>
          <w:rFonts w:ascii="Times New Roman" w:eastAsia="Arial" w:hAnsi="Times New Roman" w:cs="Times New Roman"/>
          <w:b/>
          <w:sz w:val="24"/>
          <w:szCs w:val="24"/>
        </w:rPr>
        <w:t xml:space="preserve"> </w:t>
      </w:r>
      <w:r w:rsidRPr="00ED6C86">
        <w:rPr>
          <w:rFonts w:ascii="Times New Roman" w:hAnsi="Times New Roman" w:cs="Times New Roman"/>
          <w:sz w:val="24"/>
          <w:szCs w:val="24"/>
        </w:rPr>
        <w:t xml:space="preserve"> </w:t>
      </w:r>
      <w:r w:rsidRPr="00ED6C86">
        <w:rPr>
          <w:rFonts w:ascii="Times New Roman" w:hAnsi="Times New Roman" w:cs="Times New Roman"/>
          <w:b/>
          <w:sz w:val="24"/>
          <w:szCs w:val="24"/>
        </w:rPr>
        <w:t>Prílohy – inovované učebné osnovy</w:t>
      </w:r>
      <w:r w:rsidRPr="00ED6C86">
        <w:rPr>
          <w:rFonts w:ascii="Times New Roman" w:hAnsi="Times New Roman" w:cs="Times New Roman"/>
          <w:sz w:val="24"/>
          <w:szCs w:val="24"/>
        </w:rPr>
        <w:t xml:space="preserve"> </w:t>
      </w:r>
    </w:p>
    <w:p w14:paraId="6E9EC38D" w14:textId="77777777" w:rsidR="00ED6C86" w:rsidRPr="00ED6C86" w:rsidRDefault="00ED6C86" w:rsidP="00ED6C86">
      <w:pPr>
        <w:pBdr>
          <w:top w:val="single" w:sz="4" w:space="0" w:color="000000"/>
          <w:left w:val="single" w:sz="4" w:space="0" w:color="000000"/>
          <w:bottom w:val="single" w:sz="4" w:space="0" w:color="000000"/>
          <w:right w:val="single" w:sz="4" w:space="0" w:color="000000"/>
        </w:pBdr>
        <w:shd w:val="clear" w:color="auto" w:fill="E5DFEC"/>
        <w:spacing w:after="0"/>
        <w:ind w:left="841" w:hanging="10"/>
        <w:jc w:val="center"/>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b/>
          <w:color w:val="000000"/>
          <w:sz w:val="24"/>
          <w:lang w:eastAsia="sk-SK"/>
        </w:rPr>
        <w:t>I.</w:t>
      </w:r>
      <w:r w:rsidRPr="00ED6C86">
        <w:rPr>
          <w:rFonts w:ascii="Arial" w:eastAsia="Arial" w:hAnsi="Arial" w:cs="Arial"/>
          <w:b/>
          <w:color w:val="000000"/>
          <w:sz w:val="24"/>
          <w:lang w:eastAsia="sk-SK"/>
        </w:rPr>
        <w:t xml:space="preserve"> </w:t>
      </w:r>
      <w:r w:rsidRPr="00ED6C86">
        <w:rPr>
          <w:rFonts w:ascii="Times New Roman" w:eastAsia="Times New Roman" w:hAnsi="Times New Roman" w:cs="Times New Roman"/>
          <w:b/>
          <w:color w:val="000000"/>
          <w:sz w:val="24"/>
          <w:lang w:eastAsia="sk-SK"/>
        </w:rPr>
        <w:t xml:space="preserve">Všeobecná charakteristika školy </w:t>
      </w:r>
    </w:p>
    <w:p w14:paraId="5BC0E89D" w14:textId="77777777" w:rsidR="00D44106" w:rsidRDefault="00D44106" w:rsidP="00ED6C86">
      <w:pPr>
        <w:keepNext/>
        <w:keepLines/>
        <w:spacing w:after="118"/>
        <w:ind w:left="12" w:hanging="10"/>
        <w:outlineLvl w:val="2"/>
        <w:rPr>
          <w:rFonts w:ascii="Times New Roman" w:eastAsia="Times New Roman" w:hAnsi="Times New Roman" w:cs="Times New Roman"/>
          <w:b/>
          <w:color w:val="000000"/>
          <w:sz w:val="26"/>
          <w:lang w:eastAsia="sk-SK"/>
        </w:rPr>
      </w:pPr>
    </w:p>
    <w:p w14:paraId="12A8BA8F" w14:textId="77777777" w:rsidR="00ED6C86" w:rsidRPr="00ED6C86" w:rsidRDefault="00ED6C86" w:rsidP="00D44106">
      <w:pPr>
        <w:keepNext/>
        <w:keepLines/>
        <w:spacing w:after="118" w:line="360" w:lineRule="auto"/>
        <w:ind w:left="12" w:hanging="10"/>
        <w:jc w:val="both"/>
        <w:outlineLvl w:val="2"/>
        <w:rPr>
          <w:rFonts w:ascii="Times New Roman" w:eastAsia="Times New Roman" w:hAnsi="Times New Roman" w:cs="Times New Roman"/>
          <w:b/>
          <w:color w:val="000000"/>
          <w:sz w:val="26"/>
          <w:lang w:eastAsia="sk-SK"/>
        </w:rPr>
      </w:pPr>
      <w:r w:rsidRPr="00ED6C86">
        <w:rPr>
          <w:rFonts w:ascii="Times New Roman" w:eastAsia="Times New Roman" w:hAnsi="Times New Roman" w:cs="Times New Roman"/>
          <w:b/>
          <w:color w:val="000000"/>
          <w:sz w:val="26"/>
          <w:lang w:eastAsia="sk-SK"/>
        </w:rPr>
        <w:t xml:space="preserve">1. Veľkosť  školy  </w:t>
      </w:r>
    </w:p>
    <w:p w14:paraId="6E09CC86" w14:textId="67CE7392" w:rsidR="00ED6C86" w:rsidRPr="00ED6C86" w:rsidRDefault="00ED6C86" w:rsidP="00D44106">
      <w:pPr>
        <w:spacing w:after="236" w:line="360" w:lineRule="auto"/>
        <w:ind w:left="10"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Škola je plne organizovaná základná škola, ktorá v školskom roku 202</w:t>
      </w:r>
      <w:r w:rsidR="00703AF6">
        <w:rPr>
          <w:rFonts w:ascii="Times New Roman" w:eastAsia="Times New Roman" w:hAnsi="Times New Roman" w:cs="Times New Roman"/>
          <w:color w:val="000000"/>
          <w:sz w:val="24"/>
          <w:lang w:eastAsia="sk-SK"/>
        </w:rPr>
        <w:t>2</w:t>
      </w:r>
      <w:r w:rsidRPr="00ED6C86">
        <w:rPr>
          <w:rFonts w:ascii="Times New Roman" w:eastAsia="Times New Roman" w:hAnsi="Times New Roman" w:cs="Times New Roman"/>
          <w:color w:val="000000"/>
          <w:sz w:val="24"/>
          <w:lang w:eastAsia="sk-SK"/>
        </w:rPr>
        <w:t>/202</w:t>
      </w:r>
      <w:r w:rsidR="00703AF6">
        <w:rPr>
          <w:rFonts w:ascii="Times New Roman" w:eastAsia="Times New Roman" w:hAnsi="Times New Roman" w:cs="Times New Roman"/>
          <w:color w:val="000000"/>
          <w:sz w:val="24"/>
          <w:lang w:eastAsia="sk-SK"/>
        </w:rPr>
        <w:t>3</w:t>
      </w:r>
      <w:r w:rsidRPr="00ED6C86">
        <w:rPr>
          <w:rFonts w:ascii="Times New Roman" w:eastAsia="Times New Roman" w:hAnsi="Times New Roman" w:cs="Times New Roman"/>
          <w:color w:val="000000"/>
          <w:sz w:val="24"/>
          <w:lang w:eastAsia="sk-SK"/>
        </w:rPr>
        <w:t xml:space="preserve"> otvorí 2</w:t>
      </w:r>
      <w:r w:rsidR="00703AF6">
        <w:rPr>
          <w:rFonts w:ascii="Times New Roman" w:eastAsia="Times New Roman" w:hAnsi="Times New Roman" w:cs="Times New Roman"/>
          <w:color w:val="000000"/>
          <w:sz w:val="24"/>
          <w:lang w:eastAsia="sk-SK"/>
        </w:rPr>
        <w:t>0</w:t>
      </w:r>
      <w:r w:rsidRPr="00ED6C86">
        <w:rPr>
          <w:rFonts w:ascii="Times New Roman" w:eastAsia="Times New Roman" w:hAnsi="Times New Roman" w:cs="Times New Roman"/>
          <w:color w:val="000000"/>
          <w:sz w:val="24"/>
          <w:lang w:eastAsia="sk-SK"/>
        </w:rPr>
        <w:t xml:space="preserve"> tried. Na prvom stupni v ročníkoch 1 až 4 je </w:t>
      </w:r>
      <w:r w:rsidR="00703AF6">
        <w:rPr>
          <w:rFonts w:ascii="Times New Roman" w:eastAsia="Times New Roman" w:hAnsi="Times New Roman" w:cs="Times New Roman"/>
          <w:color w:val="000000"/>
          <w:sz w:val="24"/>
          <w:lang w:eastAsia="sk-SK"/>
        </w:rPr>
        <w:t>9</w:t>
      </w:r>
      <w:r w:rsidRPr="00ED6C86">
        <w:rPr>
          <w:rFonts w:ascii="Times New Roman" w:eastAsia="Times New Roman" w:hAnsi="Times New Roman" w:cs="Times New Roman"/>
          <w:color w:val="000000"/>
          <w:sz w:val="24"/>
          <w:lang w:eastAsia="sk-SK"/>
        </w:rPr>
        <w:t xml:space="preserve"> tried, na stupni druhom v ročníkoch 5 až 9 je 1</w:t>
      </w:r>
      <w:r w:rsidR="00703AF6">
        <w:rPr>
          <w:rFonts w:ascii="Times New Roman" w:eastAsia="Times New Roman" w:hAnsi="Times New Roman" w:cs="Times New Roman"/>
          <w:color w:val="000000"/>
          <w:sz w:val="24"/>
          <w:lang w:eastAsia="sk-SK"/>
        </w:rPr>
        <w:t>1</w:t>
      </w:r>
      <w:r w:rsidRPr="00ED6C86">
        <w:rPr>
          <w:rFonts w:ascii="Times New Roman" w:eastAsia="Times New Roman" w:hAnsi="Times New Roman" w:cs="Times New Roman"/>
          <w:color w:val="000000"/>
          <w:sz w:val="24"/>
          <w:lang w:eastAsia="sk-SK"/>
        </w:rPr>
        <w:t xml:space="preserve"> tried. Súčasťou školy sú Školský klub detí (ŠKD) a Školská jedáleň (ŠJ).  </w:t>
      </w:r>
      <w:r w:rsidRPr="00ED6C86">
        <w:rPr>
          <w:rFonts w:ascii="Times New Roman" w:eastAsia="Times New Roman" w:hAnsi="Times New Roman" w:cs="Times New Roman"/>
          <w:b/>
          <w:color w:val="000000"/>
          <w:sz w:val="24"/>
          <w:lang w:eastAsia="sk-SK"/>
        </w:rPr>
        <w:t xml:space="preserve"> </w:t>
      </w:r>
    </w:p>
    <w:p w14:paraId="08F822F3" w14:textId="77777777" w:rsidR="00ED6C86" w:rsidRPr="00ED6C86" w:rsidRDefault="00ED6C86" w:rsidP="00D44106">
      <w:pPr>
        <w:keepNext/>
        <w:keepLines/>
        <w:spacing w:after="195" w:line="360" w:lineRule="auto"/>
        <w:ind w:left="12" w:hanging="10"/>
        <w:jc w:val="both"/>
        <w:outlineLvl w:val="2"/>
        <w:rPr>
          <w:rFonts w:ascii="Times New Roman" w:eastAsia="Times New Roman" w:hAnsi="Times New Roman" w:cs="Times New Roman"/>
          <w:b/>
          <w:color w:val="000000"/>
          <w:sz w:val="26"/>
          <w:lang w:eastAsia="sk-SK"/>
        </w:rPr>
      </w:pPr>
      <w:r w:rsidRPr="00ED6C86">
        <w:rPr>
          <w:rFonts w:ascii="Times New Roman" w:eastAsia="Times New Roman" w:hAnsi="Times New Roman" w:cs="Times New Roman"/>
          <w:b/>
          <w:color w:val="000000"/>
          <w:sz w:val="26"/>
          <w:lang w:eastAsia="sk-SK"/>
        </w:rPr>
        <w:t xml:space="preserve">2.  Charakteristika žiakov  </w:t>
      </w:r>
    </w:p>
    <w:p w14:paraId="326177E7" w14:textId="77777777" w:rsidR="00ED6C86" w:rsidRPr="00ED6C86" w:rsidRDefault="00ED6C86" w:rsidP="00D44106">
      <w:pPr>
        <w:spacing w:after="85" w:line="360" w:lineRule="auto"/>
        <w:ind w:left="10"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Okrem žiakov z Bánoviec nad Bebravou školu navštevujú i žiaci z okolitých obcí Dežerice, Prusy, Podlužany, Haláčovce, Veľké Chlievany, Nedašovce. </w:t>
      </w:r>
    </w:p>
    <w:p w14:paraId="6041B886" w14:textId="77777777" w:rsidR="00ED6C86" w:rsidRPr="00ED6C86" w:rsidRDefault="00ED6C86" w:rsidP="00D44106">
      <w:pPr>
        <w:spacing w:after="4" w:line="360" w:lineRule="auto"/>
        <w:ind w:left="10"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Škola sa venuje aj vzdelávaniu žiakov so zdravotným znevýhodnením (mentálne postihnutie, narušená komunikačná schopnosť, vývinové poruchy učenia, poruchy aktivity  a pozornosti, poruchy správania, žiakom chorým alebo zdravotne oslabeným, žiakom so sluchovým postihnutím). Žiaci so špeciálnymi výchovno-vzdelávacími potrebami sú individuálne začlenení a vzdelávaní v bežnej triede spolu s ostatnými žiakmi. </w:t>
      </w:r>
    </w:p>
    <w:p w14:paraId="5450E430" w14:textId="77777777" w:rsidR="00ED6C86" w:rsidRPr="00ED6C86" w:rsidRDefault="00ED6C86" w:rsidP="00D44106">
      <w:pPr>
        <w:spacing w:after="157" w:line="360" w:lineRule="auto"/>
        <w:ind w:left="10"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Na škole pracuje špeciálny pedagóg, školský psychológ a sociálny pedagóg . V škole pôsobia aj asistenti učiteľa. </w:t>
      </w:r>
    </w:p>
    <w:p w14:paraId="3E4EFAC7" w14:textId="77777777" w:rsidR="00ED6C86" w:rsidRPr="00ED6C86" w:rsidRDefault="00ED6C86" w:rsidP="00D44106">
      <w:pPr>
        <w:keepNext/>
        <w:keepLines/>
        <w:spacing w:after="148" w:line="360" w:lineRule="auto"/>
        <w:ind w:left="12" w:hanging="10"/>
        <w:jc w:val="both"/>
        <w:outlineLvl w:val="2"/>
        <w:rPr>
          <w:rFonts w:ascii="Times New Roman" w:eastAsia="Times New Roman" w:hAnsi="Times New Roman" w:cs="Times New Roman"/>
          <w:b/>
          <w:color w:val="000000"/>
          <w:sz w:val="26"/>
          <w:lang w:eastAsia="sk-SK"/>
        </w:rPr>
      </w:pPr>
      <w:r w:rsidRPr="00ED6C86">
        <w:rPr>
          <w:rFonts w:ascii="Times New Roman" w:eastAsia="Times New Roman" w:hAnsi="Times New Roman" w:cs="Times New Roman"/>
          <w:b/>
          <w:color w:val="000000"/>
          <w:sz w:val="26"/>
          <w:lang w:eastAsia="sk-SK"/>
        </w:rPr>
        <w:lastRenderedPageBreak/>
        <w:t>3.</w:t>
      </w:r>
      <w:r w:rsidRPr="00ED6C86">
        <w:rPr>
          <w:rFonts w:ascii="Times New Roman" w:eastAsia="Times New Roman" w:hAnsi="Times New Roman" w:cs="Times New Roman"/>
          <w:color w:val="000000"/>
          <w:sz w:val="26"/>
          <w:lang w:eastAsia="sk-SK"/>
        </w:rPr>
        <w:t xml:space="preserve"> </w:t>
      </w:r>
      <w:r w:rsidRPr="00ED6C86">
        <w:rPr>
          <w:rFonts w:ascii="Times New Roman" w:eastAsia="Times New Roman" w:hAnsi="Times New Roman" w:cs="Times New Roman"/>
          <w:b/>
          <w:color w:val="000000"/>
          <w:sz w:val="26"/>
          <w:lang w:eastAsia="sk-SK"/>
        </w:rPr>
        <w:t xml:space="preserve">Charakteristika pedagogického zboru </w:t>
      </w:r>
    </w:p>
    <w:p w14:paraId="76F76900" w14:textId="77777777" w:rsidR="00ED6C86" w:rsidRPr="00ED6C86" w:rsidRDefault="00ED6C86" w:rsidP="00D44106">
      <w:pPr>
        <w:spacing w:after="126" w:line="360" w:lineRule="auto"/>
        <w:ind w:left="10"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Výchovno-vzdelávací proces zabezpečuje skúsený kvalifikovaný kolektív učiteľov a vychovávateľov, čo sa prejavuje veľmi dobrými výchovno-vzdelávacími výsledkami vo vyučovacom procese i v mimoškolskej záujmovej činnosti. Pedagógovia sú sústredení v predmetových komisiách a metodickom združení. Predmetové komisie a metodické združenia sa stali miestom, kde sa učitelia informujú o nových formách a metódach práce, inšpirujú sa, prezentujú projekty, ktorých cieľom je modernizácia vyučovacieho procesu. Profesijnej orientácii žiakov sa venuje výchovná poradkyňa, ktorá zároveň koordinuje prácu triednych učiteľov. Škola má kvalitné personálne obsadenie, všetci jej zamestnanci spĺňajú kvalifikačné predpoklady odbornej a pedagogickej spôsobilosti. Všeobecne ide o vyvážený kolektív, kde sú mladí i vekovo starší učitelia. V škole pracuje výchovný poradca.  </w:t>
      </w:r>
    </w:p>
    <w:p w14:paraId="0C84147F" w14:textId="77777777" w:rsidR="00ED6C86" w:rsidRPr="00ED6C86" w:rsidRDefault="00ED6C86" w:rsidP="00D44106">
      <w:pPr>
        <w:spacing w:after="112" w:line="360" w:lineRule="auto"/>
        <w:ind w:left="10"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Vedenie školy tvorí riaditeľ školy, 2 zástupcovia riaditeľa a vedúci ŠKD. Súčasťou širšieho vedenia sú vedúci MZ a PK.  </w:t>
      </w:r>
    </w:p>
    <w:p w14:paraId="42130A67" w14:textId="187F196D" w:rsidR="00ED6C86" w:rsidRPr="00ED6C86" w:rsidRDefault="00ED6C86" w:rsidP="00D44106">
      <w:pPr>
        <w:spacing w:after="82" w:line="360" w:lineRule="auto"/>
        <w:ind w:left="10"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b/>
          <w:color w:val="000000"/>
          <w:sz w:val="24"/>
          <w:lang w:eastAsia="sk-SK"/>
        </w:rPr>
        <w:t xml:space="preserve">V škole pracuje </w:t>
      </w:r>
      <w:r w:rsidR="00703AF6">
        <w:rPr>
          <w:rFonts w:ascii="Times New Roman" w:eastAsia="Times New Roman" w:hAnsi="Times New Roman" w:cs="Times New Roman"/>
          <w:b/>
          <w:color w:val="000000"/>
          <w:sz w:val="24"/>
          <w:lang w:eastAsia="sk-SK"/>
        </w:rPr>
        <w:t>59</w:t>
      </w:r>
      <w:r w:rsidRPr="00ED6C86">
        <w:rPr>
          <w:rFonts w:ascii="Times New Roman" w:eastAsia="Times New Roman" w:hAnsi="Times New Roman" w:cs="Times New Roman"/>
          <w:b/>
          <w:color w:val="000000"/>
          <w:sz w:val="24"/>
          <w:lang w:eastAsia="sk-SK"/>
        </w:rPr>
        <w:t xml:space="preserve"> zamestnancov</w:t>
      </w:r>
      <w:r w:rsidRPr="00ED6C86">
        <w:rPr>
          <w:rFonts w:ascii="Times New Roman" w:eastAsia="Times New Roman" w:hAnsi="Times New Roman" w:cs="Times New Roman"/>
          <w:color w:val="000000"/>
          <w:sz w:val="24"/>
          <w:lang w:eastAsia="sk-SK"/>
        </w:rPr>
        <w:t xml:space="preserve"> - z toho </w:t>
      </w:r>
      <w:r w:rsidR="00932A36">
        <w:rPr>
          <w:rFonts w:ascii="Times New Roman" w:eastAsia="Times New Roman" w:hAnsi="Times New Roman" w:cs="Times New Roman"/>
          <w:color w:val="000000"/>
          <w:sz w:val="24"/>
          <w:lang w:eastAsia="sk-SK"/>
        </w:rPr>
        <w:t>29</w:t>
      </w:r>
      <w:r w:rsidRPr="00ED6C86">
        <w:rPr>
          <w:rFonts w:ascii="Times New Roman" w:eastAsia="Times New Roman" w:hAnsi="Times New Roman" w:cs="Times New Roman"/>
          <w:color w:val="000000"/>
          <w:sz w:val="24"/>
          <w:lang w:eastAsia="sk-SK"/>
        </w:rPr>
        <w:t xml:space="preserve"> učiteľov; 6 vychovávateľov; 2 účtovníčky; 5</w:t>
      </w:r>
      <w:r w:rsidR="00D44106">
        <w:rPr>
          <w:rFonts w:ascii="Times New Roman" w:eastAsia="Times New Roman" w:hAnsi="Times New Roman" w:cs="Times New Roman"/>
          <w:color w:val="000000"/>
          <w:sz w:val="24"/>
          <w:lang w:eastAsia="sk-SK"/>
        </w:rPr>
        <w:t xml:space="preserve"> </w:t>
      </w:r>
      <w:r w:rsidRPr="00ED6C86">
        <w:rPr>
          <w:rFonts w:ascii="Times New Roman" w:eastAsia="Times New Roman" w:hAnsi="Times New Roman" w:cs="Times New Roman"/>
          <w:color w:val="000000"/>
          <w:sz w:val="24"/>
          <w:lang w:eastAsia="sk-SK"/>
        </w:rPr>
        <w:t xml:space="preserve">upratovačiek; 1 školník; 7 zamestnancov  kuchyne; 3 odborní zamestnanci; 6 asistenti učiteľa;  </w:t>
      </w:r>
    </w:p>
    <w:p w14:paraId="2580F0AB" w14:textId="182D216F" w:rsidR="00932A36" w:rsidRPr="00932A36" w:rsidRDefault="00ED6C86" w:rsidP="00D44106">
      <w:pPr>
        <w:spacing w:after="218" w:line="360" w:lineRule="auto"/>
        <w:ind w:left="10" w:right="16" w:hanging="10"/>
        <w:jc w:val="both"/>
        <w:rPr>
          <w:rFonts w:ascii="Times New Roman" w:eastAsia="Times New Roman" w:hAnsi="Times New Roman" w:cs="Times New Roman"/>
          <w:sz w:val="24"/>
          <w:lang w:eastAsia="sk-SK"/>
        </w:rPr>
      </w:pPr>
      <w:r w:rsidRPr="00ED6C86">
        <w:rPr>
          <w:rFonts w:ascii="Times New Roman" w:eastAsia="Times New Roman" w:hAnsi="Times New Roman" w:cs="Times New Roman"/>
          <w:color w:val="000000"/>
          <w:sz w:val="24"/>
          <w:lang w:eastAsia="sk-SK"/>
        </w:rPr>
        <w:t xml:space="preserve">V kolektíve prevládajú ženy. Niektorí pedagógovia pôsobia aj ako vedúci záujmových útvarov. Vedenie školy sa snaží zvyšovať odbornosť pedagogického zboru a poskytuje všetkým zamestnancom možnosť systematického vzdelávania sa. Vzdelávanie pedagogických zamestnancov sa realizuje podľa ročného Plánu kontinuálneho vzdelávania pedagogických zamestnancov, ktorý vydáva riaditeľ školy a ktorý sa každý rok aktualizuje. Zamestnanci sa zúčastňujú vzdelávacích aktivít aj mimo kontinuálneho vzdelávania, predovšetkým účasťou na ďalších vzdelávacích podujatiach organizovaných </w:t>
      </w:r>
      <w:r w:rsidR="00703AF6">
        <w:rPr>
          <w:rFonts w:ascii="Times New Roman" w:eastAsia="Times New Roman" w:hAnsi="Times New Roman" w:cs="Times New Roman"/>
          <w:color w:val="000000"/>
          <w:sz w:val="24"/>
          <w:lang w:eastAsia="sk-SK"/>
        </w:rPr>
        <w:t xml:space="preserve">Národným inštitútom vzdelávania a mládeže a organizáciou </w:t>
      </w:r>
      <w:proofErr w:type="spellStart"/>
      <w:r w:rsidR="00703AF6">
        <w:rPr>
          <w:rFonts w:ascii="Times New Roman" w:eastAsia="Times New Roman" w:hAnsi="Times New Roman" w:cs="Times New Roman"/>
          <w:color w:val="000000"/>
          <w:sz w:val="24"/>
          <w:lang w:eastAsia="sk-SK"/>
        </w:rPr>
        <w:t>Softimex</w:t>
      </w:r>
      <w:proofErr w:type="spellEnd"/>
      <w:r w:rsidR="00703AF6">
        <w:rPr>
          <w:rFonts w:ascii="Times New Roman" w:eastAsia="Times New Roman" w:hAnsi="Times New Roman" w:cs="Times New Roman"/>
          <w:color w:val="000000"/>
          <w:sz w:val="24"/>
          <w:lang w:eastAsia="sk-SK"/>
        </w:rPr>
        <w:t>.</w:t>
      </w:r>
      <w:r w:rsidRPr="00ED6C86">
        <w:rPr>
          <w:rFonts w:ascii="Times New Roman" w:eastAsia="Times New Roman" w:hAnsi="Times New Roman" w:cs="Times New Roman"/>
          <w:color w:val="000000"/>
          <w:sz w:val="24"/>
          <w:lang w:eastAsia="sk-SK"/>
        </w:rPr>
        <w:t xml:space="preserve"> Vzdelávanie pedagogických zamestnancov a odborných zamestnancov sa organizuje ako kvalifikačné, funkčné, špecializačné, adaptačné, </w:t>
      </w:r>
      <w:proofErr w:type="spellStart"/>
      <w:r w:rsidRPr="00ED6C86">
        <w:rPr>
          <w:rFonts w:ascii="Times New Roman" w:eastAsia="Times New Roman" w:hAnsi="Times New Roman" w:cs="Times New Roman"/>
          <w:color w:val="000000"/>
          <w:sz w:val="24"/>
          <w:lang w:eastAsia="sk-SK"/>
        </w:rPr>
        <w:t>predatestačné</w:t>
      </w:r>
      <w:proofErr w:type="spellEnd"/>
      <w:r w:rsidRPr="00ED6C86">
        <w:rPr>
          <w:rFonts w:ascii="Times New Roman" w:eastAsia="Times New Roman" w:hAnsi="Times New Roman" w:cs="Times New Roman"/>
          <w:color w:val="000000"/>
          <w:sz w:val="24"/>
          <w:lang w:eastAsia="sk-SK"/>
        </w:rPr>
        <w:t>, inovačné a aktualizačné vzdelávanie</w:t>
      </w:r>
      <w:r w:rsidR="00703AF6">
        <w:rPr>
          <w:rFonts w:ascii="Times New Roman" w:eastAsia="Times New Roman" w:hAnsi="Times New Roman" w:cs="Times New Roman"/>
          <w:color w:val="000000"/>
          <w:sz w:val="24"/>
          <w:lang w:eastAsia="sk-SK"/>
        </w:rPr>
        <w:t xml:space="preserve"> </w:t>
      </w:r>
      <w:r w:rsidRPr="00ED6C86">
        <w:rPr>
          <w:rFonts w:ascii="Times New Roman" w:eastAsia="Times New Roman" w:hAnsi="Times New Roman" w:cs="Times New Roman"/>
          <w:color w:val="000000"/>
          <w:sz w:val="24"/>
          <w:lang w:eastAsia="sk-SK"/>
        </w:rPr>
        <w:t>.</w:t>
      </w:r>
      <w:r w:rsidR="00703AF6">
        <w:rPr>
          <w:rFonts w:ascii="Times New Roman" w:eastAsia="Times New Roman" w:hAnsi="Times New Roman" w:cs="Times New Roman"/>
          <w:color w:val="000000"/>
          <w:sz w:val="24"/>
          <w:lang w:eastAsia="sk-SK"/>
        </w:rPr>
        <w:t>V tomto školskom roku opäť realizujeme aktualizačné vzdelávanie v rozsahu 20 hodín</w:t>
      </w:r>
      <w:r w:rsidRPr="00ED6C86">
        <w:rPr>
          <w:rFonts w:ascii="Times New Roman" w:eastAsia="Times New Roman" w:hAnsi="Times New Roman" w:cs="Times New Roman"/>
          <w:color w:val="000000"/>
          <w:sz w:val="24"/>
          <w:lang w:eastAsia="sk-SK"/>
        </w:rPr>
        <w:t xml:space="preserve"> </w:t>
      </w:r>
      <w:r w:rsidR="00703AF6">
        <w:rPr>
          <w:rFonts w:ascii="Times New Roman" w:eastAsia="Times New Roman" w:hAnsi="Times New Roman" w:cs="Times New Roman"/>
          <w:color w:val="000000"/>
          <w:sz w:val="24"/>
          <w:lang w:eastAsia="sk-SK"/>
        </w:rPr>
        <w:t xml:space="preserve"> v oblastiach </w:t>
      </w:r>
      <w:r w:rsidR="00932A36">
        <w:rPr>
          <w:rFonts w:ascii="Times New Roman" w:eastAsia="Times New Roman" w:hAnsi="Times New Roman" w:cs="Times New Roman"/>
          <w:color w:val="000000"/>
          <w:sz w:val="24"/>
          <w:lang w:eastAsia="sk-SK"/>
        </w:rPr>
        <w:t xml:space="preserve">Reforma obsahu a foriem vzdelávania, Personalizácia vyučovania a inkluzívne vzdelávanie a Rozvoj digitálnych zručností. </w:t>
      </w:r>
      <w:r w:rsidRPr="00932A36">
        <w:rPr>
          <w:rFonts w:ascii="Times New Roman" w:eastAsia="Times New Roman" w:hAnsi="Times New Roman" w:cs="Times New Roman"/>
          <w:sz w:val="24"/>
          <w:lang w:eastAsia="sk-SK"/>
        </w:rPr>
        <w:t xml:space="preserve">Podľa </w:t>
      </w:r>
      <w:proofErr w:type="spellStart"/>
      <w:r w:rsidRPr="00932A36">
        <w:rPr>
          <w:rFonts w:ascii="Times New Roman" w:eastAsia="Times New Roman" w:hAnsi="Times New Roman" w:cs="Times New Roman"/>
          <w:sz w:val="24"/>
          <w:lang w:eastAsia="sk-SK"/>
        </w:rPr>
        <w:t>kariérového</w:t>
      </w:r>
      <w:proofErr w:type="spellEnd"/>
      <w:r w:rsidRPr="00932A36">
        <w:rPr>
          <w:rFonts w:ascii="Times New Roman" w:eastAsia="Times New Roman" w:hAnsi="Times New Roman" w:cs="Times New Roman"/>
          <w:sz w:val="24"/>
          <w:lang w:eastAsia="sk-SK"/>
        </w:rPr>
        <w:t xml:space="preserve"> stupňa pôsobia na škole </w:t>
      </w:r>
      <w:r w:rsidR="00932A36" w:rsidRPr="00932A36">
        <w:rPr>
          <w:rFonts w:ascii="Times New Roman" w:eastAsia="Times New Roman" w:hAnsi="Times New Roman" w:cs="Times New Roman"/>
          <w:sz w:val="24"/>
          <w:lang w:eastAsia="sk-SK"/>
        </w:rPr>
        <w:t xml:space="preserve"> 11</w:t>
      </w:r>
      <w:r w:rsidRPr="00932A36">
        <w:rPr>
          <w:rFonts w:ascii="Times New Roman" w:eastAsia="Times New Roman" w:hAnsi="Times New Roman" w:cs="Times New Roman"/>
          <w:sz w:val="24"/>
          <w:lang w:eastAsia="sk-SK"/>
        </w:rPr>
        <w:t xml:space="preserve"> samostatných pedagógov, </w:t>
      </w:r>
      <w:r w:rsidR="00932A36" w:rsidRPr="00932A36">
        <w:rPr>
          <w:rFonts w:ascii="Times New Roman" w:eastAsia="Times New Roman" w:hAnsi="Times New Roman" w:cs="Times New Roman"/>
          <w:sz w:val="24"/>
          <w:lang w:eastAsia="sk-SK"/>
        </w:rPr>
        <w:t>9</w:t>
      </w:r>
      <w:r w:rsidRPr="00932A36">
        <w:rPr>
          <w:rFonts w:ascii="Times New Roman" w:eastAsia="Times New Roman" w:hAnsi="Times New Roman" w:cs="Times New Roman"/>
          <w:sz w:val="24"/>
          <w:lang w:eastAsia="sk-SK"/>
        </w:rPr>
        <w:t xml:space="preserve">  pedagógov s 1. atestáciou a </w:t>
      </w:r>
      <w:r w:rsidR="00932A36" w:rsidRPr="00932A36">
        <w:rPr>
          <w:rFonts w:ascii="Times New Roman" w:eastAsia="Times New Roman" w:hAnsi="Times New Roman" w:cs="Times New Roman"/>
          <w:sz w:val="24"/>
          <w:lang w:eastAsia="sk-SK"/>
        </w:rPr>
        <w:t>9</w:t>
      </w:r>
      <w:r w:rsidRPr="00932A36">
        <w:rPr>
          <w:rFonts w:ascii="Times New Roman" w:eastAsia="Times New Roman" w:hAnsi="Times New Roman" w:cs="Times New Roman"/>
          <w:sz w:val="24"/>
          <w:lang w:eastAsia="sk-SK"/>
        </w:rPr>
        <w:t xml:space="preserve">  pedagógov s 2. atestáciou.</w:t>
      </w:r>
    </w:p>
    <w:p w14:paraId="6F82E915" w14:textId="74817561" w:rsidR="00ED6C86" w:rsidRPr="00ED6C86" w:rsidRDefault="00ED6C86" w:rsidP="00D44106">
      <w:pPr>
        <w:spacing w:after="218" w:line="360" w:lineRule="auto"/>
        <w:ind w:left="10" w:right="16" w:hanging="10"/>
        <w:jc w:val="both"/>
        <w:rPr>
          <w:rFonts w:ascii="Times New Roman" w:eastAsia="Times New Roman" w:hAnsi="Times New Roman" w:cs="Times New Roman"/>
          <w:color w:val="000000"/>
          <w:sz w:val="24"/>
          <w:lang w:eastAsia="sk-SK"/>
        </w:rPr>
      </w:pPr>
      <w:r w:rsidRPr="00ED6C86">
        <w:rPr>
          <w:rFonts w:ascii="Times New Roman" w:eastAsia="Times New Roman" w:hAnsi="Times New Roman" w:cs="Times New Roman"/>
          <w:color w:val="000000"/>
          <w:sz w:val="24"/>
          <w:lang w:eastAsia="sk-SK"/>
        </w:rPr>
        <w:t xml:space="preserve"> </w:t>
      </w:r>
    </w:p>
    <w:p w14:paraId="0C34B867" w14:textId="77777777" w:rsidR="00D44106" w:rsidRPr="00D44106" w:rsidRDefault="00D44106" w:rsidP="00D44106">
      <w:pPr>
        <w:keepNext/>
        <w:keepLines/>
        <w:spacing w:after="0" w:line="360" w:lineRule="auto"/>
        <w:ind w:left="327" w:hanging="10"/>
        <w:jc w:val="both"/>
        <w:outlineLvl w:val="1"/>
        <w:rPr>
          <w:rFonts w:ascii="Times New Roman" w:eastAsia="Times New Roman" w:hAnsi="Times New Roman" w:cs="Times New Roman"/>
          <w:b/>
          <w:color w:val="000000"/>
          <w:sz w:val="24"/>
          <w:lang w:eastAsia="sk-SK"/>
        </w:rPr>
      </w:pPr>
      <w:r w:rsidRPr="00D44106">
        <w:rPr>
          <w:rFonts w:ascii="Times New Roman" w:eastAsia="Times New Roman" w:hAnsi="Times New Roman" w:cs="Times New Roman"/>
          <w:b/>
          <w:color w:val="000000"/>
          <w:sz w:val="24"/>
          <w:lang w:eastAsia="sk-SK"/>
        </w:rPr>
        <w:lastRenderedPageBreak/>
        <w:t>4.</w:t>
      </w:r>
      <w:r w:rsidRPr="00D44106">
        <w:rPr>
          <w:rFonts w:ascii="Arial" w:eastAsia="Arial" w:hAnsi="Arial" w:cs="Arial"/>
          <w:b/>
          <w:color w:val="000000"/>
          <w:sz w:val="24"/>
          <w:lang w:eastAsia="sk-SK"/>
        </w:rPr>
        <w:t xml:space="preserve"> </w:t>
      </w:r>
      <w:r w:rsidRPr="00D44106">
        <w:rPr>
          <w:rFonts w:ascii="Times New Roman" w:eastAsia="Times New Roman" w:hAnsi="Times New Roman" w:cs="Times New Roman"/>
          <w:b/>
          <w:color w:val="000000"/>
          <w:sz w:val="24"/>
          <w:lang w:eastAsia="sk-SK"/>
        </w:rPr>
        <w:t xml:space="preserve">Organizácia prijímacieho konania  </w:t>
      </w:r>
    </w:p>
    <w:p w14:paraId="5D92FEF0" w14:textId="77777777" w:rsidR="00D44106" w:rsidRPr="00D44106" w:rsidRDefault="00D44106" w:rsidP="00D44106">
      <w:pPr>
        <w:spacing w:after="14" w:line="360" w:lineRule="auto"/>
        <w:ind w:left="677"/>
        <w:jc w:val="both"/>
        <w:rPr>
          <w:rFonts w:ascii="Times New Roman" w:eastAsia="Times New Roman" w:hAnsi="Times New Roman" w:cs="Times New Roman"/>
          <w:color w:val="000000"/>
          <w:sz w:val="24"/>
          <w:lang w:eastAsia="sk-SK"/>
        </w:rPr>
      </w:pPr>
      <w:r w:rsidRPr="00D44106">
        <w:rPr>
          <w:rFonts w:ascii="Times New Roman" w:eastAsia="Times New Roman" w:hAnsi="Times New Roman" w:cs="Times New Roman"/>
          <w:b/>
          <w:color w:val="000000"/>
          <w:sz w:val="24"/>
          <w:lang w:eastAsia="sk-SK"/>
        </w:rPr>
        <w:t xml:space="preserve"> </w:t>
      </w:r>
    </w:p>
    <w:p w14:paraId="6B4B2DE1" w14:textId="77777777" w:rsidR="00D44106" w:rsidRPr="00D44106" w:rsidRDefault="00D44106" w:rsidP="00D44106">
      <w:pPr>
        <w:spacing w:after="195" w:line="360" w:lineRule="auto"/>
        <w:ind w:right="16" w:firstLine="317"/>
        <w:jc w:val="both"/>
        <w:rPr>
          <w:rFonts w:ascii="Times New Roman" w:eastAsia="Times New Roman" w:hAnsi="Times New Roman" w:cs="Times New Roman"/>
          <w:color w:val="000000"/>
          <w:sz w:val="24"/>
          <w:lang w:eastAsia="sk-SK"/>
        </w:rPr>
      </w:pPr>
      <w:r w:rsidRPr="00D44106">
        <w:rPr>
          <w:rFonts w:ascii="Times New Roman" w:eastAsia="Times New Roman" w:hAnsi="Times New Roman" w:cs="Times New Roman"/>
          <w:color w:val="000000"/>
          <w:sz w:val="24"/>
          <w:lang w:eastAsia="sk-SK"/>
        </w:rPr>
        <w:t xml:space="preserve">Škola nemá špecifické požiadavky na prijatie žiaka do jednotlivých ročníkov. Okrem žiakov, ktorí patria do školského obvodu, môžu plniť povinnú školskú dochádzku v tejto škole aj žiaci mimo obvodu, na základe žiadosti zákonného zástupcu žiaka. </w:t>
      </w:r>
      <w:r w:rsidR="00D16FAB">
        <w:rPr>
          <w:rFonts w:ascii="Times New Roman" w:eastAsia="Times New Roman" w:hAnsi="Times New Roman" w:cs="Times New Roman"/>
          <w:color w:val="000000"/>
          <w:sz w:val="24"/>
          <w:lang w:eastAsia="sk-SK"/>
        </w:rPr>
        <w:t>Prihláška na plnenie povinnej školskej dochádzky</w:t>
      </w:r>
      <w:r w:rsidRPr="00D44106">
        <w:rPr>
          <w:rFonts w:ascii="Times New Roman" w:eastAsia="Times New Roman" w:hAnsi="Times New Roman" w:cs="Times New Roman"/>
          <w:color w:val="000000"/>
          <w:sz w:val="24"/>
          <w:lang w:eastAsia="sk-SK"/>
        </w:rPr>
        <w:t xml:space="preserve"> je zverejnená na webovej stránke ško</w:t>
      </w:r>
      <w:r>
        <w:rPr>
          <w:rFonts w:ascii="Times New Roman" w:eastAsia="Times New Roman" w:hAnsi="Times New Roman" w:cs="Times New Roman"/>
          <w:color w:val="000000"/>
          <w:sz w:val="24"/>
          <w:lang w:eastAsia="sk-SK"/>
        </w:rPr>
        <w:t>ly</w:t>
      </w:r>
      <w:r w:rsidRPr="00D44106">
        <w:rPr>
          <w:rFonts w:ascii="Times New Roman" w:eastAsia="Times New Roman" w:hAnsi="Times New Roman" w:cs="Times New Roman"/>
          <w:color w:val="000000"/>
          <w:sz w:val="24"/>
          <w:lang w:eastAsia="sk-SK"/>
        </w:rPr>
        <w:t>. Nesmie sa však narušiť povolený maximálny počet žiakov v triede príslušného ročníka. Upredno</w:t>
      </w:r>
      <w:r>
        <w:rPr>
          <w:rFonts w:ascii="Times New Roman" w:eastAsia="Times New Roman" w:hAnsi="Times New Roman" w:cs="Times New Roman"/>
          <w:color w:val="000000"/>
          <w:sz w:val="24"/>
          <w:lang w:eastAsia="sk-SK"/>
        </w:rPr>
        <w:t>stňujú sa žiaci z mestského obvodu</w:t>
      </w:r>
      <w:r w:rsidRPr="00D44106">
        <w:rPr>
          <w:rFonts w:ascii="Times New Roman" w:eastAsia="Times New Roman" w:hAnsi="Times New Roman" w:cs="Times New Roman"/>
          <w:color w:val="000000"/>
          <w:sz w:val="24"/>
          <w:lang w:eastAsia="sk-SK"/>
        </w:rPr>
        <w:t xml:space="preserve">. </w:t>
      </w:r>
    </w:p>
    <w:p w14:paraId="3E2BF1C5" w14:textId="77777777" w:rsidR="00ED6C86" w:rsidRDefault="00D44106" w:rsidP="00D44106">
      <w:pPr>
        <w:spacing w:line="360" w:lineRule="auto"/>
        <w:jc w:val="both"/>
        <w:rPr>
          <w:rFonts w:ascii="Times New Roman" w:eastAsia="Times New Roman" w:hAnsi="Times New Roman" w:cs="Times New Roman"/>
          <w:color w:val="000000"/>
          <w:sz w:val="24"/>
          <w:lang w:eastAsia="sk-SK"/>
        </w:rPr>
      </w:pPr>
      <w:r w:rsidRPr="00D44106">
        <w:rPr>
          <w:rFonts w:ascii="Times New Roman" w:eastAsia="Times New Roman" w:hAnsi="Times New Roman" w:cs="Times New Roman"/>
          <w:color w:val="000000"/>
          <w:sz w:val="24"/>
          <w:lang w:eastAsia="sk-SK"/>
        </w:rPr>
        <w:t>Zápis do 1. ročníka sa v tomto školskom roku uskutoční v termíne</w:t>
      </w:r>
      <w:r>
        <w:rPr>
          <w:rFonts w:ascii="Times New Roman" w:eastAsia="Times New Roman" w:hAnsi="Times New Roman" w:cs="Times New Roman"/>
          <w:color w:val="000000"/>
          <w:sz w:val="24"/>
          <w:lang w:eastAsia="sk-SK"/>
        </w:rPr>
        <w:t xml:space="preserve"> od 1. apríla do 30. apríla 2022. </w:t>
      </w:r>
      <w:r w:rsidRPr="00D44106">
        <w:rPr>
          <w:rFonts w:ascii="Times New Roman" w:eastAsia="Times New Roman" w:hAnsi="Times New Roman" w:cs="Times New Roman"/>
          <w:color w:val="000000"/>
          <w:sz w:val="24"/>
          <w:lang w:eastAsia="sk-SK"/>
        </w:rPr>
        <w:t>Presný dátum a čas slávnostného zápisu je</w:t>
      </w:r>
      <w:r>
        <w:rPr>
          <w:rFonts w:ascii="Times New Roman" w:eastAsia="Times New Roman" w:hAnsi="Times New Roman" w:cs="Times New Roman"/>
          <w:color w:val="000000"/>
          <w:sz w:val="24"/>
          <w:lang w:eastAsia="sk-SK"/>
        </w:rPr>
        <w:t xml:space="preserve"> určený zriaďovateľom školy a </w:t>
      </w:r>
      <w:r w:rsidR="00D16FAB">
        <w:rPr>
          <w:rFonts w:ascii="Times New Roman" w:eastAsia="Times New Roman" w:hAnsi="Times New Roman" w:cs="Times New Roman"/>
          <w:color w:val="000000"/>
          <w:sz w:val="24"/>
          <w:lang w:eastAsia="sk-SK"/>
        </w:rPr>
        <w:t xml:space="preserve"> včas zverejnený na webovom sídle</w:t>
      </w:r>
      <w:r w:rsidRPr="00D44106">
        <w:rPr>
          <w:rFonts w:ascii="Times New Roman" w:eastAsia="Times New Roman" w:hAnsi="Times New Roman" w:cs="Times New Roman"/>
          <w:color w:val="000000"/>
          <w:sz w:val="24"/>
          <w:lang w:eastAsia="sk-SK"/>
        </w:rPr>
        <w:t xml:space="preserve"> školy, v miestnej televízii a v tlači. Zákonný zástupca dieťaťa, ktoré k 1. septembru v danom školskom roku dovŕšilo 6 rokov veku,  je povinný sa aj s dieťaťom zúčastniť zápisu. </w:t>
      </w:r>
    </w:p>
    <w:p w14:paraId="36E6F519" w14:textId="77777777" w:rsidR="00D16FAB" w:rsidRPr="00ED6C86" w:rsidRDefault="00D16FAB" w:rsidP="00D44106">
      <w:pPr>
        <w:spacing w:line="360" w:lineRule="auto"/>
        <w:jc w:val="both"/>
      </w:pPr>
      <w:r>
        <w:rPr>
          <w:rFonts w:ascii="Times New Roman" w:eastAsia="Times New Roman" w:hAnsi="Times New Roman" w:cs="Times New Roman"/>
          <w:color w:val="000000"/>
          <w:sz w:val="24"/>
          <w:lang w:eastAsia="sk-SK"/>
        </w:rPr>
        <w:t>Ak bude v čase konania zápisu do 14. ročníka pretrvávať mimoriadna situácia, núdzový stav alebo výnimočný stav vyhlásený v súvislosti s ochorením COVID -19, zápis sa bude organizovať bez osobnej prítomnosti detí s dôrazom na dodržiavanie hygienicko-epidemiologických opatrení. Škola v takomto prípade prednostne komunikuje so zákonnými zástupcami dieťaťa elektronickou formou.</w:t>
      </w:r>
    </w:p>
    <w:p w14:paraId="55559473" w14:textId="77777777" w:rsidR="00ED6C86" w:rsidRPr="00ED6C86" w:rsidRDefault="00ED6C86" w:rsidP="00ED6C86"/>
    <w:p w14:paraId="4F2CEDD9" w14:textId="1207F8C5" w:rsidR="00D16FAB" w:rsidRDefault="00D16FAB" w:rsidP="00D16FAB">
      <w:pPr>
        <w:keepNext/>
        <w:keepLines/>
        <w:spacing w:after="0"/>
        <w:ind w:left="327" w:hanging="10"/>
        <w:jc w:val="both"/>
        <w:outlineLvl w:val="1"/>
        <w:rPr>
          <w:rFonts w:ascii="Times New Roman" w:eastAsia="Times New Roman" w:hAnsi="Times New Roman" w:cs="Times New Roman"/>
          <w:b/>
          <w:color w:val="000000"/>
          <w:sz w:val="24"/>
          <w:lang w:eastAsia="sk-SK"/>
        </w:rPr>
      </w:pPr>
      <w:r w:rsidRPr="00D16FAB">
        <w:rPr>
          <w:rFonts w:ascii="Times New Roman" w:eastAsia="Times New Roman" w:hAnsi="Times New Roman" w:cs="Times New Roman"/>
          <w:b/>
          <w:color w:val="000000"/>
          <w:sz w:val="24"/>
          <w:lang w:eastAsia="sk-SK"/>
        </w:rPr>
        <w:lastRenderedPageBreak/>
        <w:t>5.</w:t>
      </w:r>
      <w:r w:rsidRPr="00D16FAB">
        <w:rPr>
          <w:rFonts w:ascii="Arial" w:eastAsia="Arial" w:hAnsi="Arial" w:cs="Arial"/>
          <w:b/>
          <w:color w:val="000000"/>
          <w:sz w:val="24"/>
          <w:lang w:eastAsia="sk-SK"/>
        </w:rPr>
        <w:t xml:space="preserve"> </w:t>
      </w:r>
      <w:r w:rsidRPr="00D16FAB">
        <w:rPr>
          <w:rFonts w:ascii="Times New Roman" w:eastAsia="Times New Roman" w:hAnsi="Times New Roman" w:cs="Times New Roman"/>
          <w:b/>
          <w:color w:val="000000"/>
          <w:sz w:val="24"/>
          <w:lang w:eastAsia="sk-SK"/>
        </w:rPr>
        <w:t xml:space="preserve">Dlhodobé projekty </w:t>
      </w:r>
    </w:p>
    <w:p w14:paraId="56DF535D" w14:textId="77777777" w:rsidR="00932A36" w:rsidRDefault="00932A36" w:rsidP="00D16FAB">
      <w:pPr>
        <w:keepNext/>
        <w:keepLines/>
        <w:spacing w:after="0"/>
        <w:ind w:left="327" w:hanging="10"/>
        <w:jc w:val="both"/>
        <w:outlineLvl w:val="1"/>
        <w:rPr>
          <w:rFonts w:ascii="Times New Roman" w:eastAsia="Times New Roman" w:hAnsi="Times New Roman" w:cs="Times New Roman"/>
          <w:b/>
          <w:color w:val="000000"/>
          <w:sz w:val="24"/>
          <w:lang w:eastAsia="sk-SK"/>
        </w:rPr>
      </w:pPr>
    </w:p>
    <w:p w14:paraId="0AC275B8" w14:textId="4D5466D6"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
          <w:color w:val="000000"/>
          <w:sz w:val="24"/>
          <w:lang w:eastAsia="sk-SK"/>
        </w:rPr>
        <w:t>„</w:t>
      </w:r>
      <w:r w:rsidRPr="00932A36">
        <w:rPr>
          <w:rFonts w:ascii="Times New Roman" w:eastAsia="Times New Roman" w:hAnsi="Times New Roman" w:cs="Times New Roman"/>
          <w:bCs/>
          <w:color w:val="000000"/>
          <w:sz w:val="24"/>
          <w:lang w:eastAsia="sk-SK"/>
        </w:rPr>
        <w:t>Deň mlieka“, „Deň jablka“,</w:t>
      </w:r>
      <w:r>
        <w:rPr>
          <w:rFonts w:ascii="Times New Roman" w:eastAsia="Times New Roman" w:hAnsi="Times New Roman" w:cs="Times New Roman"/>
          <w:bCs/>
          <w:color w:val="000000"/>
          <w:sz w:val="24"/>
          <w:lang w:eastAsia="sk-SK"/>
        </w:rPr>
        <w:t xml:space="preserve"> „H</w:t>
      </w:r>
      <w:r w:rsidRPr="00932A36">
        <w:rPr>
          <w:rFonts w:ascii="Times New Roman" w:eastAsia="Times New Roman" w:hAnsi="Times New Roman" w:cs="Times New Roman"/>
          <w:bCs/>
          <w:color w:val="000000"/>
          <w:sz w:val="24"/>
          <w:lang w:eastAsia="sk-SK"/>
        </w:rPr>
        <w:t>ovorme o jedle“ – podpora zdravého životného štýlu žiakov s dôrazom na stravovanie a pohyb formou zážitkového učenia.</w:t>
      </w:r>
    </w:p>
    <w:p w14:paraId="612AD75A"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349D1ADC"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0A1C3B99"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„Medzinárodný deň školských knižníc“ – aktivita k zvýšeniu záujmu žiakov o čítanie a literatúru. Škola v spolupráci s rodičmi alebo formou projektu dopĺňa knižný fond, realizuje žiacku burzu kníh, dramatizáciu rozprávok, vedomostné kvízy, spoločné čítanie alebo iné aktivity.</w:t>
      </w:r>
    </w:p>
    <w:p w14:paraId="78270F9B"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0D8EA1E7" w14:textId="47138D5A"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„Liga proti rakovine“, „Biela pastelka“– spolupracujeme s organizáciami pomáhajúcimi ohrozeným a slabším skupinám – ľuďom v núdzi. Podporujeme finančné zbierky na podporu ľudí v núdzi.</w:t>
      </w:r>
    </w:p>
    <w:p w14:paraId="33E5C04F"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100F62AE"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„Poznaj svoju minulosť, alebo pátranie po predkoch“, „Pamätníky“ – projekty zamerané na poznávanie histórie jednotlivcov a regiónu. Žiaci sa rozličnými formami zapájajú do súťaží, prostredníctvom ktorých pracujú na projektoch v ktorých využívajú svoje vedomosti, tvorivosť a IKT.</w:t>
      </w:r>
    </w:p>
    <w:p w14:paraId="394967BB"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501D4574"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„Správaj sa normálne“, „Detský čin roka“ – projekty zamerané na rozvoj humanizmu a altruizmu, odstránenie šikanovania.</w:t>
      </w:r>
    </w:p>
    <w:p w14:paraId="0DFE48C9"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6F3B1218"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w:t>
      </w:r>
      <w:proofErr w:type="spellStart"/>
      <w:r w:rsidRPr="00932A36">
        <w:rPr>
          <w:rFonts w:ascii="Times New Roman" w:eastAsia="Times New Roman" w:hAnsi="Times New Roman" w:cs="Times New Roman"/>
          <w:bCs/>
          <w:color w:val="000000"/>
          <w:sz w:val="24"/>
          <w:lang w:eastAsia="sk-SK"/>
        </w:rPr>
        <w:t>Enviroaktivity</w:t>
      </w:r>
      <w:proofErr w:type="spellEnd"/>
      <w:r w:rsidRPr="00932A36">
        <w:rPr>
          <w:rFonts w:ascii="Times New Roman" w:eastAsia="Times New Roman" w:hAnsi="Times New Roman" w:cs="Times New Roman"/>
          <w:bCs/>
          <w:color w:val="000000"/>
          <w:sz w:val="24"/>
          <w:lang w:eastAsia="sk-SK"/>
        </w:rPr>
        <w:t>“ – aktivity zamerané na triedenie odpadových surovín, výsadbu a starostlivosť o zeleň, čistenie okolia školy, ankety na budovanie environmentálneho povedomia žiakov a rodičov, aktivity ku Dňu Zeme, a iné.</w:t>
      </w:r>
    </w:p>
    <w:p w14:paraId="48322312"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46784939"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w:t>
      </w:r>
      <w:proofErr w:type="spellStart"/>
      <w:r w:rsidRPr="00932A36">
        <w:rPr>
          <w:rFonts w:ascii="Times New Roman" w:eastAsia="Times New Roman" w:hAnsi="Times New Roman" w:cs="Times New Roman"/>
          <w:bCs/>
          <w:color w:val="000000"/>
          <w:sz w:val="24"/>
          <w:lang w:eastAsia="sk-SK"/>
        </w:rPr>
        <w:t>Komparo</w:t>
      </w:r>
      <w:proofErr w:type="spellEnd"/>
      <w:r w:rsidRPr="00932A36">
        <w:rPr>
          <w:rFonts w:ascii="Times New Roman" w:eastAsia="Times New Roman" w:hAnsi="Times New Roman" w:cs="Times New Roman"/>
          <w:bCs/>
          <w:color w:val="000000"/>
          <w:sz w:val="24"/>
          <w:lang w:eastAsia="sk-SK"/>
        </w:rPr>
        <w:t>“ – v spolupráci s rodičmi zabezpečujeme prípravné vedomostné testovanie žiakov z matematiky a slovenského jazyka</w:t>
      </w:r>
    </w:p>
    <w:p w14:paraId="0F9DE7D3"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37D35482" w14:textId="76EEDF6E"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Výlety, exkurzie a kurzy zamerané na poznávanie –</w:t>
      </w:r>
      <w:r>
        <w:rPr>
          <w:rFonts w:ascii="Times New Roman" w:eastAsia="Times New Roman" w:hAnsi="Times New Roman" w:cs="Times New Roman"/>
          <w:bCs/>
          <w:color w:val="000000"/>
          <w:sz w:val="24"/>
          <w:lang w:eastAsia="sk-SK"/>
        </w:rPr>
        <w:t xml:space="preserve"> krásy Slovenska, </w:t>
      </w:r>
      <w:r w:rsidRPr="00932A36">
        <w:rPr>
          <w:rFonts w:ascii="Times New Roman" w:eastAsia="Times New Roman" w:hAnsi="Times New Roman" w:cs="Times New Roman"/>
          <w:bCs/>
          <w:color w:val="000000"/>
          <w:sz w:val="24"/>
          <w:lang w:eastAsia="sk-SK"/>
        </w:rPr>
        <w:t>jazykový, lyžiarsky, plavecký kurz, prenosné dopravné ihrisko.</w:t>
      </w:r>
    </w:p>
    <w:p w14:paraId="415DC450"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p>
    <w:p w14:paraId="4540F6AC"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lastRenderedPageBreak/>
        <w:t>Na škole sa usporadúva aj množstvo protidrogových aktivít, aktivít zameraných na šport, rozvoj zručnosti a využívanie voľného času.</w:t>
      </w:r>
    </w:p>
    <w:p w14:paraId="6843F481" w14:textId="77777777" w:rsidR="00932A36" w:rsidRPr="00932A36" w:rsidRDefault="00932A36" w:rsidP="00932A36">
      <w:pPr>
        <w:keepNext/>
        <w:keepLines/>
        <w:spacing w:after="0" w:line="360" w:lineRule="auto"/>
        <w:ind w:left="327" w:hanging="10"/>
        <w:jc w:val="both"/>
        <w:outlineLvl w:val="1"/>
        <w:rPr>
          <w:rFonts w:ascii="Times New Roman" w:eastAsia="Times New Roman" w:hAnsi="Times New Roman" w:cs="Times New Roman"/>
          <w:b/>
          <w:color w:val="000000"/>
          <w:sz w:val="24"/>
          <w:lang w:eastAsia="sk-SK"/>
        </w:rPr>
      </w:pPr>
    </w:p>
    <w:p w14:paraId="09AD7128" w14:textId="77777777" w:rsidR="00177A6B" w:rsidRDefault="00177A6B" w:rsidP="00D16FAB">
      <w:pPr>
        <w:keepNext/>
        <w:keepLines/>
        <w:spacing w:after="0"/>
        <w:ind w:left="327" w:hanging="10"/>
        <w:jc w:val="both"/>
        <w:outlineLvl w:val="1"/>
        <w:rPr>
          <w:rFonts w:ascii="Times New Roman" w:eastAsia="Times New Roman" w:hAnsi="Times New Roman" w:cs="Times New Roman"/>
          <w:b/>
          <w:color w:val="000000"/>
          <w:sz w:val="24"/>
          <w:lang w:eastAsia="sk-SK"/>
        </w:rPr>
      </w:pPr>
    </w:p>
    <w:p w14:paraId="774E2AAD" w14:textId="5506F0A0" w:rsidR="00D16FAB" w:rsidRDefault="00D16FAB" w:rsidP="00932A36">
      <w:pPr>
        <w:spacing w:after="23"/>
        <w:rPr>
          <w:rFonts w:ascii="Times New Roman" w:eastAsia="Times New Roman" w:hAnsi="Times New Roman" w:cs="Times New Roman"/>
          <w:b/>
          <w:color w:val="000000"/>
          <w:sz w:val="24"/>
          <w:lang w:eastAsia="sk-SK"/>
        </w:rPr>
      </w:pPr>
      <w:r w:rsidRPr="00D16FAB">
        <w:rPr>
          <w:rFonts w:ascii="Times New Roman" w:eastAsia="Times New Roman" w:hAnsi="Times New Roman" w:cs="Times New Roman"/>
          <w:b/>
          <w:color w:val="000000"/>
          <w:sz w:val="24"/>
          <w:lang w:eastAsia="sk-SK"/>
        </w:rPr>
        <w:t xml:space="preserve">Ďalšie projekty: </w:t>
      </w:r>
    </w:p>
    <w:p w14:paraId="064A065E" w14:textId="60E2E843" w:rsidR="00932A36" w:rsidRDefault="00932A36" w:rsidP="00932A36">
      <w:pPr>
        <w:spacing w:after="23"/>
        <w:rPr>
          <w:rFonts w:ascii="Times New Roman" w:eastAsia="Times New Roman" w:hAnsi="Times New Roman" w:cs="Times New Roman"/>
          <w:b/>
          <w:color w:val="000000"/>
          <w:sz w:val="24"/>
          <w:lang w:eastAsia="sk-SK"/>
        </w:rPr>
      </w:pPr>
    </w:p>
    <w:p w14:paraId="7BF5414E" w14:textId="38CD2428" w:rsidR="00932A36" w:rsidRDefault="00932A36" w:rsidP="00932A36">
      <w:pPr>
        <w:spacing w:after="23" w:line="360" w:lineRule="auto"/>
        <w:jc w:val="both"/>
        <w:rPr>
          <w:rFonts w:ascii="Times New Roman" w:eastAsia="Times New Roman" w:hAnsi="Times New Roman" w:cs="Times New Roman"/>
          <w:bCs/>
          <w:color w:val="000000"/>
          <w:sz w:val="24"/>
          <w:lang w:eastAsia="sk-SK"/>
        </w:rPr>
      </w:pPr>
      <w:r w:rsidRPr="00932A36">
        <w:rPr>
          <w:rFonts w:ascii="Times New Roman" w:eastAsia="Times New Roman" w:hAnsi="Times New Roman" w:cs="Times New Roman"/>
          <w:bCs/>
          <w:color w:val="000000"/>
          <w:sz w:val="24"/>
          <w:lang w:eastAsia="sk-SK"/>
        </w:rPr>
        <w:t xml:space="preserve">„Projekt </w:t>
      </w:r>
      <w:proofErr w:type="spellStart"/>
      <w:r w:rsidRPr="00932A36">
        <w:rPr>
          <w:rFonts w:ascii="Times New Roman" w:eastAsia="Times New Roman" w:hAnsi="Times New Roman" w:cs="Times New Roman"/>
          <w:bCs/>
          <w:color w:val="000000"/>
          <w:sz w:val="24"/>
          <w:lang w:eastAsia="sk-SK"/>
        </w:rPr>
        <w:t>Krokus</w:t>
      </w:r>
      <w:proofErr w:type="spellEnd"/>
      <w:r w:rsidRPr="00932A36">
        <w:rPr>
          <w:rFonts w:ascii="Times New Roman" w:eastAsia="Times New Roman" w:hAnsi="Times New Roman" w:cs="Times New Roman"/>
          <w:bCs/>
          <w:color w:val="000000"/>
          <w:sz w:val="24"/>
          <w:lang w:eastAsia="sk-SK"/>
        </w:rPr>
        <w:t>“</w:t>
      </w:r>
      <w:r>
        <w:rPr>
          <w:rFonts w:ascii="Times New Roman" w:eastAsia="Times New Roman" w:hAnsi="Times New Roman" w:cs="Times New Roman"/>
          <w:bCs/>
          <w:color w:val="000000"/>
          <w:sz w:val="24"/>
          <w:lang w:eastAsia="sk-SK"/>
        </w:rPr>
        <w:t xml:space="preserve"> - c</w:t>
      </w:r>
      <w:r w:rsidRPr="00932A36">
        <w:rPr>
          <w:rFonts w:ascii="Times New Roman" w:eastAsia="Times New Roman" w:hAnsi="Times New Roman" w:cs="Times New Roman"/>
          <w:bCs/>
          <w:color w:val="000000"/>
          <w:sz w:val="24"/>
          <w:lang w:eastAsia="sk-SK"/>
        </w:rPr>
        <w:t xml:space="preserve">ieľom projektu </w:t>
      </w:r>
      <w:proofErr w:type="spellStart"/>
      <w:r w:rsidRPr="00932A36">
        <w:rPr>
          <w:rFonts w:ascii="Times New Roman" w:eastAsia="Times New Roman" w:hAnsi="Times New Roman" w:cs="Times New Roman"/>
          <w:bCs/>
          <w:color w:val="000000"/>
          <w:sz w:val="24"/>
          <w:lang w:eastAsia="sk-SK"/>
        </w:rPr>
        <w:t>Krokus</w:t>
      </w:r>
      <w:proofErr w:type="spellEnd"/>
      <w:r w:rsidRPr="00932A36">
        <w:rPr>
          <w:rFonts w:ascii="Times New Roman" w:eastAsia="Times New Roman" w:hAnsi="Times New Roman" w:cs="Times New Roman"/>
          <w:bCs/>
          <w:color w:val="000000"/>
          <w:sz w:val="24"/>
          <w:lang w:eastAsia="sk-SK"/>
        </w:rPr>
        <w:t xml:space="preserve"> (Šafran) je pripomienka približne 1,5 milióna detí, ktoré zahynuli počas holokaustu. Na počesť ich pamiatky sadia žiaci cibuľky žltých </w:t>
      </w:r>
      <w:proofErr w:type="spellStart"/>
      <w:r w:rsidRPr="00932A36">
        <w:rPr>
          <w:rFonts w:ascii="Times New Roman" w:eastAsia="Times New Roman" w:hAnsi="Times New Roman" w:cs="Times New Roman"/>
          <w:bCs/>
          <w:color w:val="000000"/>
          <w:sz w:val="24"/>
          <w:lang w:eastAsia="sk-SK"/>
        </w:rPr>
        <w:t>krokusov</w:t>
      </w:r>
      <w:proofErr w:type="spellEnd"/>
      <w:r w:rsidRPr="00932A36">
        <w:rPr>
          <w:rFonts w:ascii="Times New Roman" w:eastAsia="Times New Roman" w:hAnsi="Times New Roman" w:cs="Times New Roman"/>
          <w:bCs/>
          <w:color w:val="000000"/>
          <w:sz w:val="24"/>
          <w:lang w:eastAsia="sk-SK"/>
        </w:rPr>
        <w:t xml:space="preserve"> (do kvetináčov alebo priamo na školskom dvore), ktoré kvitnú približne v dobe Medzinárodného dňa pamiatky obetí holokaustu (27. január). Žltá farba kvetov symbolizuje Dávidovu hviezdu, ktorú boli deti nútené v priebehu nacistických perzekúcií nosiť. Keďže holokaustom bola zasiahnutá väčšina krajín EÚ tento projekt upozorňuje žiakov na nebezpečenstvo predsudkov, nenávisti, diskriminácie a prenasledovania na základe náboženského presvedčenia, s ktorým sa môžeme stretnúť i dnes.</w:t>
      </w:r>
    </w:p>
    <w:p w14:paraId="30F0ECF9" w14:textId="6550F33E" w:rsidR="00F07C60" w:rsidRDefault="00F07C60" w:rsidP="00932A36">
      <w:pPr>
        <w:spacing w:after="23" w:line="360" w:lineRule="auto"/>
        <w:jc w:val="both"/>
        <w:rPr>
          <w:rFonts w:ascii="Times New Roman" w:eastAsia="Times New Roman" w:hAnsi="Times New Roman" w:cs="Times New Roman"/>
          <w:bCs/>
          <w:color w:val="000000"/>
          <w:sz w:val="24"/>
          <w:lang w:eastAsia="sk-SK"/>
        </w:rPr>
      </w:pPr>
      <w:r>
        <w:rPr>
          <w:rFonts w:ascii="Times New Roman" w:eastAsia="Times New Roman" w:hAnsi="Times New Roman" w:cs="Times New Roman"/>
          <w:bCs/>
          <w:color w:val="000000"/>
          <w:sz w:val="24"/>
          <w:lang w:eastAsia="sk-SK"/>
        </w:rPr>
        <w:t>„Koľko lásky sa zmestí do krabice od topánok“ – celoslovenská výzva zameraná na seniorov.</w:t>
      </w:r>
    </w:p>
    <w:p w14:paraId="6D906ECF" w14:textId="34AA9047" w:rsidR="00F07C60" w:rsidRPr="00932A36" w:rsidRDefault="00F07C60" w:rsidP="00932A36">
      <w:pPr>
        <w:spacing w:after="23" w:line="360" w:lineRule="auto"/>
        <w:jc w:val="both"/>
        <w:rPr>
          <w:rFonts w:ascii="Times New Roman" w:eastAsia="Times New Roman" w:hAnsi="Times New Roman" w:cs="Times New Roman"/>
          <w:bCs/>
          <w:color w:val="000000"/>
          <w:sz w:val="24"/>
          <w:lang w:eastAsia="sk-SK"/>
        </w:rPr>
      </w:pPr>
      <w:r>
        <w:rPr>
          <w:rFonts w:ascii="Times New Roman" w:eastAsia="Times New Roman" w:hAnsi="Times New Roman" w:cs="Times New Roman"/>
          <w:bCs/>
          <w:color w:val="000000"/>
          <w:sz w:val="24"/>
          <w:lang w:eastAsia="sk-SK"/>
        </w:rPr>
        <w:t xml:space="preserve">„Týždeň vedy a techniky“ - </w:t>
      </w:r>
      <w:r w:rsidRPr="00F07C60">
        <w:rPr>
          <w:rFonts w:ascii="Times New Roman" w:eastAsia="Times New Roman" w:hAnsi="Times New Roman" w:cs="Times New Roman"/>
          <w:bCs/>
          <w:color w:val="000000"/>
          <w:sz w:val="24"/>
          <w:lang w:eastAsia="sk-SK"/>
        </w:rPr>
        <w:t>zlepšiť vnímanie vedy a techniky v povedomí celej spoločnosti, popularizovať a prezentovať ich, vzbudiť záujem</w:t>
      </w:r>
      <w:r>
        <w:rPr>
          <w:rFonts w:ascii="Times New Roman" w:eastAsia="Times New Roman" w:hAnsi="Times New Roman" w:cs="Times New Roman"/>
          <w:bCs/>
          <w:color w:val="000000"/>
          <w:sz w:val="24"/>
          <w:lang w:eastAsia="sk-SK"/>
        </w:rPr>
        <w:t xml:space="preserve"> u žiakov o vedu a techniku.</w:t>
      </w:r>
    </w:p>
    <w:p w14:paraId="0CC82E14" w14:textId="77777777" w:rsidR="00177A6B" w:rsidRDefault="00177A6B" w:rsidP="00D16FAB">
      <w:pPr>
        <w:spacing w:after="262"/>
        <w:ind w:left="687" w:hanging="10"/>
        <w:jc w:val="both"/>
        <w:rPr>
          <w:rFonts w:ascii="Times New Roman" w:eastAsia="Times New Roman" w:hAnsi="Times New Roman" w:cs="Times New Roman"/>
          <w:b/>
          <w:color w:val="000000"/>
          <w:sz w:val="24"/>
          <w:lang w:eastAsia="sk-SK"/>
        </w:rPr>
      </w:pPr>
    </w:p>
    <w:p w14:paraId="769C7939" w14:textId="77777777" w:rsidR="00177A6B" w:rsidRPr="00177A6B" w:rsidRDefault="00177A6B" w:rsidP="00177A6B">
      <w:pPr>
        <w:keepNext/>
        <w:keepLines/>
        <w:spacing w:after="0"/>
        <w:ind w:left="327" w:hanging="10"/>
        <w:jc w:val="both"/>
        <w:outlineLvl w:val="1"/>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6.</w:t>
      </w:r>
      <w:r w:rsidRPr="00177A6B">
        <w:rPr>
          <w:rFonts w:ascii="Arial" w:eastAsia="Arial" w:hAnsi="Arial" w:cs="Arial"/>
          <w:b/>
          <w:color w:val="000000"/>
          <w:sz w:val="24"/>
          <w:lang w:eastAsia="sk-SK"/>
        </w:rPr>
        <w:t xml:space="preserve"> </w:t>
      </w:r>
      <w:r w:rsidRPr="00177A6B">
        <w:rPr>
          <w:rFonts w:ascii="Times New Roman" w:eastAsia="Times New Roman" w:hAnsi="Times New Roman" w:cs="Times New Roman"/>
          <w:b/>
          <w:color w:val="000000"/>
          <w:sz w:val="24"/>
          <w:lang w:eastAsia="sk-SK"/>
        </w:rPr>
        <w:t xml:space="preserve">Spolupráca školy s rodičmi a inými subjektmi </w:t>
      </w:r>
    </w:p>
    <w:p w14:paraId="6BE3763E" w14:textId="77777777" w:rsidR="00177A6B" w:rsidRDefault="00177A6B" w:rsidP="00D16FAB">
      <w:pPr>
        <w:spacing w:after="262"/>
        <w:ind w:left="687" w:hanging="10"/>
        <w:jc w:val="both"/>
        <w:rPr>
          <w:rFonts w:ascii="Times New Roman" w:eastAsia="Times New Roman" w:hAnsi="Times New Roman" w:cs="Times New Roman"/>
          <w:b/>
          <w:color w:val="000000"/>
          <w:sz w:val="24"/>
          <w:lang w:eastAsia="sk-SK"/>
        </w:rPr>
      </w:pPr>
    </w:p>
    <w:p w14:paraId="103C1027" w14:textId="77777777" w:rsidR="00177A6B" w:rsidRPr="00177A6B" w:rsidRDefault="00177A6B" w:rsidP="00177A6B">
      <w:pPr>
        <w:spacing w:after="234" w:line="360" w:lineRule="auto"/>
        <w:ind w:left="10" w:firstLine="698"/>
        <w:jc w:val="both"/>
        <w:rPr>
          <w:rFonts w:ascii="Times New Roman" w:eastAsia="Times New Roman" w:hAnsi="Times New Roman" w:cs="Times New Roman"/>
          <w:color w:val="2F2F2F"/>
          <w:sz w:val="24"/>
          <w:lang w:eastAsia="sk-SK"/>
        </w:rPr>
      </w:pPr>
      <w:r w:rsidRPr="00177A6B">
        <w:rPr>
          <w:rFonts w:ascii="Times New Roman" w:eastAsia="Times New Roman" w:hAnsi="Times New Roman" w:cs="Times New Roman"/>
          <w:color w:val="2F2F2F"/>
          <w:sz w:val="24"/>
          <w:lang w:eastAsia="sk-SK"/>
        </w:rPr>
        <w:t>Rada školy je iniciatívnym a poradným samosprávnym orgánom, ktorý vyjadruje a presadzuje záujmy miestnej samosprávy a záujmy rodičov, pedagogických zamestnancov a ďalších zamestnancov školy a žiakov v oblasti výchovy a vzdelávania. Plní tiež funkciu verejnej kontroly práce vedúcich zamestnancov tejto školy</w:t>
      </w:r>
      <w:r w:rsidRPr="00177A6B">
        <w:rPr>
          <w:rFonts w:ascii="Times New Roman" w:eastAsia="Times New Roman" w:hAnsi="Times New Roman" w:cs="Times New Roman"/>
          <w:b/>
          <w:bCs/>
          <w:color w:val="2F2F2F"/>
          <w:sz w:val="24"/>
          <w:lang w:eastAsia="sk-SK"/>
        </w:rPr>
        <w:t>. </w:t>
      </w:r>
      <w:r w:rsidRPr="00177A6B">
        <w:rPr>
          <w:rFonts w:ascii="Times New Roman" w:eastAsia="Times New Roman" w:hAnsi="Times New Roman" w:cs="Times New Roman"/>
          <w:color w:val="000000"/>
          <w:sz w:val="24"/>
          <w:lang w:eastAsia="sk-SK"/>
        </w:rPr>
        <w:t xml:space="preserve">Rada rodičov, ktorá sa schádza podľa svojho plánu činnosti , </w:t>
      </w:r>
      <w:r w:rsidRPr="00177A6B">
        <w:rPr>
          <w:rFonts w:ascii="Times New Roman" w:eastAsia="Times New Roman" w:hAnsi="Times New Roman" w:cs="Times New Roman"/>
          <w:color w:val="2F2F2F"/>
          <w:sz w:val="24"/>
          <w:lang w:eastAsia="sk-SK"/>
        </w:rPr>
        <w:t xml:space="preserve">najčastejšie 4-krát ročne. </w:t>
      </w:r>
      <w:r w:rsidRPr="00177A6B">
        <w:rPr>
          <w:rFonts w:ascii="Times New Roman" w:eastAsia="Times New Roman" w:hAnsi="Times New Roman" w:cs="Times New Roman"/>
          <w:color w:val="000000"/>
          <w:sz w:val="24"/>
          <w:lang w:eastAsia="sk-SK"/>
        </w:rPr>
        <w:t xml:space="preserve">Rada školy zasadá v zmysle platnej legislatívy, najmä v čase, kedy riaditeľ školy predkladá zásadné dokumenty. </w:t>
      </w:r>
      <w:r w:rsidRPr="00177A6B">
        <w:rPr>
          <w:rFonts w:ascii="Times New Roman" w:eastAsia="Times New Roman" w:hAnsi="Times New Roman" w:cs="Times New Roman"/>
          <w:color w:val="2F2F2F"/>
          <w:sz w:val="24"/>
          <w:lang w:eastAsia="sk-SK"/>
        </w:rPr>
        <w:t xml:space="preserve">Rada rodičov je zostavená zo zástupcov rodičov jednotlivých tried a výrazne sa podieľa na spolufinancovaní mnohých akcií (lyžiarsky výcvik, plavecký výcvik, škola v prírode, a iné). Zamestnanci školy s nimi úzko spolupracujú pri riešení chodu školy, ale aj na neformálnej platforme (športové a kultúrne podujatia). Vyučujúci pravidelne komunikujú s rodičmi prostredníctvom triednych rodičovských združení. Rodičia sú zastúpení i vo výchovnej komisii, ktorá pomáha pri riešení rôznych problémov týkajúcich sa správania a dochádzky žiakov. Zákonní zástupcovia dostávajú informácie o žiakov i prostredníctvom </w:t>
      </w:r>
      <w:proofErr w:type="spellStart"/>
      <w:r w:rsidRPr="00177A6B">
        <w:rPr>
          <w:rFonts w:ascii="Times New Roman" w:eastAsia="Times New Roman" w:hAnsi="Times New Roman" w:cs="Times New Roman"/>
          <w:color w:val="2F2F2F"/>
          <w:sz w:val="24"/>
          <w:lang w:eastAsia="sk-SK"/>
        </w:rPr>
        <w:t>Edupage</w:t>
      </w:r>
      <w:proofErr w:type="spellEnd"/>
      <w:r w:rsidRPr="00177A6B">
        <w:rPr>
          <w:rFonts w:ascii="Times New Roman" w:eastAsia="Times New Roman" w:hAnsi="Times New Roman" w:cs="Times New Roman"/>
          <w:color w:val="2F2F2F"/>
          <w:sz w:val="24"/>
          <w:lang w:eastAsia="sk-SK"/>
        </w:rPr>
        <w:t>.</w:t>
      </w:r>
    </w:p>
    <w:p w14:paraId="6B4463BC" w14:textId="77777777" w:rsidR="00177A6B" w:rsidRPr="00177A6B" w:rsidRDefault="00177A6B" w:rsidP="00177A6B">
      <w:p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lastRenderedPageBreak/>
        <w:t>Škola ďalej úzko spolupracuje:</w:t>
      </w:r>
    </w:p>
    <w:p w14:paraId="39B30CA6" w14:textId="58370CB1" w:rsidR="00177A6B" w:rsidRPr="00177A6B" w:rsidRDefault="00177A6B" w:rsidP="003C563C">
      <w:pPr>
        <w:numPr>
          <w:ilvl w:val="0"/>
          <w:numId w:val="5"/>
        </w:num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t>s CP</w:t>
      </w:r>
      <w:r w:rsidR="00F07C60">
        <w:rPr>
          <w:rFonts w:ascii="Times New Roman" w:eastAsia="Times New Roman" w:hAnsi="Times New Roman" w:cs="Times New Roman"/>
          <w:color w:val="2F2F2F"/>
          <w:sz w:val="24"/>
          <w:szCs w:val="24"/>
          <w:lang w:eastAsia="sk-SK"/>
        </w:rPr>
        <w:t>P</w:t>
      </w:r>
      <w:r w:rsidRPr="00177A6B">
        <w:rPr>
          <w:rFonts w:ascii="Times New Roman" w:eastAsia="Times New Roman" w:hAnsi="Times New Roman" w:cs="Times New Roman"/>
          <w:color w:val="2F2F2F"/>
          <w:sz w:val="24"/>
          <w:szCs w:val="24"/>
          <w:lang w:eastAsia="sk-SK"/>
        </w:rPr>
        <w:t xml:space="preserve"> v Bánovciach nad Bebravou formou besied a prednášok, ohľadom so špeciálnymi výchovno-vzdelávacími potrebami;</w:t>
      </w:r>
    </w:p>
    <w:p w14:paraId="24F8FEC5" w14:textId="77777777" w:rsidR="00177A6B" w:rsidRPr="00177A6B" w:rsidRDefault="00177A6B" w:rsidP="003C563C">
      <w:pPr>
        <w:numPr>
          <w:ilvl w:val="0"/>
          <w:numId w:val="5"/>
        </w:num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t xml:space="preserve">so sociálnou kurátorkou i s  MsÚ odd. školstva pri riešení problémov  týkajúcich sa zanedbávania školskej dochádzky žiakov </w:t>
      </w:r>
      <w:r w:rsidRPr="00177A6B">
        <w:rPr>
          <w:rFonts w:ascii="Times New Roman" w:eastAsia="Times New Roman" w:hAnsi="Times New Roman" w:cs="Times New Roman"/>
          <w:color w:val="000000"/>
          <w:sz w:val="24"/>
          <w:lang w:eastAsia="sk-SK"/>
        </w:rPr>
        <w:t>a problémov vyplývajúcich zo sociálne znevýhodneného prostredia našich žiakov;</w:t>
      </w:r>
    </w:p>
    <w:p w14:paraId="7F528376" w14:textId="77777777" w:rsidR="00177A6B" w:rsidRPr="00177A6B" w:rsidRDefault="00177A6B" w:rsidP="003C563C">
      <w:pPr>
        <w:numPr>
          <w:ilvl w:val="0"/>
          <w:numId w:val="5"/>
        </w:num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t>s Mestskou knižnicou Ľ. Štúra v Bánovciach nad Bebravou pri realizácii hodín slovenského jazyka i so ŠKD;</w:t>
      </w:r>
    </w:p>
    <w:p w14:paraId="1B8A330A" w14:textId="77777777" w:rsidR="00177A6B" w:rsidRPr="00177A6B" w:rsidRDefault="00177A6B" w:rsidP="003C563C">
      <w:pPr>
        <w:numPr>
          <w:ilvl w:val="0"/>
          <w:numId w:val="5"/>
        </w:num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t>s materskými školami – návštevy detí MŠ do 1. ročníka, vystúpenia záujmových útvarov školy v MŠ</w:t>
      </w:r>
    </w:p>
    <w:p w14:paraId="1FD4D323" w14:textId="77777777" w:rsidR="00177A6B" w:rsidRPr="00177A6B" w:rsidRDefault="00177A6B" w:rsidP="003C563C">
      <w:pPr>
        <w:numPr>
          <w:ilvl w:val="0"/>
          <w:numId w:val="5"/>
        </w:num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t>s mestskou a štátnou políciou;</w:t>
      </w:r>
    </w:p>
    <w:p w14:paraId="42B4AAA6" w14:textId="77777777" w:rsidR="00177A6B" w:rsidRPr="00177A6B" w:rsidRDefault="00177A6B" w:rsidP="003C563C">
      <w:pPr>
        <w:numPr>
          <w:ilvl w:val="0"/>
          <w:numId w:val="5"/>
        </w:num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t>s Centrom voľného času v Bánovciach nad Bebravou pri organizovaní okresných kôl olympiád a súťaží;</w:t>
      </w:r>
    </w:p>
    <w:p w14:paraId="28038057" w14:textId="77777777" w:rsidR="00177A6B" w:rsidRPr="00177A6B" w:rsidRDefault="00177A6B" w:rsidP="003C563C">
      <w:pPr>
        <w:numPr>
          <w:ilvl w:val="0"/>
          <w:numId w:val="5"/>
        </w:numPr>
        <w:spacing w:after="200" w:line="360" w:lineRule="auto"/>
        <w:jc w:val="both"/>
        <w:rPr>
          <w:rFonts w:ascii="Arial" w:eastAsia="Times New Roman" w:hAnsi="Arial" w:cs="Arial"/>
          <w:color w:val="2F2F2F"/>
          <w:sz w:val="20"/>
          <w:szCs w:val="20"/>
          <w:lang w:eastAsia="sk-SK"/>
        </w:rPr>
      </w:pPr>
      <w:r w:rsidRPr="00177A6B">
        <w:rPr>
          <w:rFonts w:ascii="Times New Roman" w:eastAsia="Times New Roman" w:hAnsi="Times New Roman" w:cs="Times New Roman"/>
          <w:color w:val="2F2F2F"/>
          <w:sz w:val="24"/>
          <w:szCs w:val="24"/>
          <w:lang w:eastAsia="sk-SK"/>
        </w:rPr>
        <w:t>s Bánovským basketbalovým klubom.</w:t>
      </w:r>
    </w:p>
    <w:p w14:paraId="295F61DF" w14:textId="77777777" w:rsidR="00177A6B" w:rsidRDefault="00177A6B" w:rsidP="00177A6B">
      <w:pPr>
        <w:spacing w:after="262" w:line="360" w:lineRule="auto"/>
        <w:ind w:hanging="10"/>
        <w:jc w:val="both"/>
        <w:rPr>
          <w:rFonts w:ascii="Times New Roman" w:eastAsia="Times New Roman" w:hAnsi="Times New Roman" w:cs="Times New Roman"/>
          <w:b/>
          <w:color w:val="000000"/>
          <w:sz w:val="24"/>
          <w:lang w:eastAsia="sk-SK"/>
        </w:rPr>
      </w:pPr>
    </w:p>
    <w:p w14:paraId="4B3A80CD" w14:textId="77777777" w:rsidR="00177A6B" w:rsidRPr="00177A6B" w:rsidRDefault="00177A6B" w:rsidP="00177A6B">
      <w:pPr>
        <w:spacing w:after="262" w:line="360" w:lineRule="auto"/>
        <w:ind w:hanging="10"/>
        <w:jc w:val="both"/>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 xml:space="preserve">7. Materiálno–technické a priestorové podmienky školy </w:t>
      </w:r>
    </w:p>
    <w:p w14:paraId="1E6C1BAE" w14:textId="77777777" w:rsidR="00177A6B" w:rsidRPr="00D16FAB" w:rsidRDefault="00177A6B" w:rsidP="00177A6B">
      <w:pPr>
        <w:spacing w:after="262" w:line="360" w:lineRule="auto"/>
        <w:ind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ab/>
      </w:r>
      <w:r w:rsidRPr="00177A6B">
        <w:rPr>
          <w:rFonts w:ascii="Times New Roman" w:eastAsia="Times New Roman" w:hAnsi="Times New Roman" w:cs="Times New Roman"/>
          <w:color w:val="000000"/>
          <w:sz w:val="24"/>
          <w:lang w:eastAsia="sk-SK"/>
        </w:rPr>
        <w:t xml:space="preserve">Dôležitou podmienkou pri realizácii </w:t>
      </w:r>
      <w:proofErr w:type="spellStart"/>
      <w:r w:rsidRPr="00177A6B">
        <w:rPr>
          <w:rFonts w:ascii="Times New Roman" w:eastAsia="Times New Roman" w:hAnsi="Times New Roman" w:cs="Times New Roman"/>
          <w:color w:val="000000"/>
          <w:sz w:val="24"/>
          <w:lang w:eastAsia="sk-SK"/>
        </w:rPr>
        <w:t>ŠkVP</w:t>
      </w:r>
      <w:proofErr w:type="spellEnd"/>
      <w:r w:rsidRPr="00177A6B">
        <w:rPr>
          <w:rFonts w:ascii="Times New Roman" w:eastAsia="Times New Roman" w:hAnsi="Times New Roman" w:cs="Times New Roman"/>
          <w:color w:val="000000"/>
          <w:sz w:val="24"/>
          <w:lang w:eastAsia="sk-SK"/>
        </w:rPr>
        <w:t xml:space="preserve"> je primerané priestorové vybavenie školy a materiálno-technické vybavenie učebných priestorov. V škole sa výchova a vzdelávanie uskutočňuje v triedach, odborných učebniach a ďalších priestoroch školy zriadených podľa platnej legislatívy. Odborné učebne umožňujú plne realizovať učebné osnovy, sú vybavené didaktickou technikou, počítačmi, notebookmi, dataprojektormi, interaktívnymi tabuľami. Základná škola, </w:t>
      </w:r>
      <w:r>
        <w:rPr>
          <w:rFonts w:ascii="Times New Roman" w:eastAsia="Times New Roman" w:hAnsi="Times New Roman" w:cs="Times New Roman"/>
          <w:color w:val="000000"/>
          <w:sz w:val="24"/>
          <w:lang w:eastAsia="sk-SK"/>
        </w:rPr>
        <w:t>Ul. Gorazdova 1319/6  Bánovce nad Bebravou v súčasnosti má 21 tried, súčasťou školy je 6</w:t>
      </w:r>
      <w:r w:rsidRPr="00177A6B">
        <w:rPr>
          <w:rFonts w:ascii="Times New Roman" w:eastAsia="Times New Roman" w:hAnsi="Times New Roman" w:cs="Times New Roman"/>
          <w:color w:val="000000"/>
          <w:sz w:val="24"/>
          <w:lang w:eastAsia="sk-SK"/>
        </w:rPr>
        <w:t xml:space="preserve"> oddelení ŠKD.  </w:t>
      </w:r>
    </w:p>
    <w:p w14:paraId="346EA892" w14:textId="77777777" w:rsidR="00177A6B" w:rsidRPr="00177A6B" w:rsidRDefault="00177A6B" w:rsidP="00177A6B">
      <w:pPr>
        <w:keepNext/>
        <w:keepLines/>
        <w:spacing w:after="157"/>
        <w:ind w:left="327" w:hanging="10"/>
        <w:jc w:val="both"/>
        <w:outlineLvl w:val="2"/>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 xml:space="preserve">Priestorové vybavenie </w:t>
      </w:r>
      <w:r w:rsidRPr="00177A6B">
        <w:rPr>
          <w:rFonts w:ascii="Times New Roman" w:eastAsia="Times New Roman" w:hAnsi="Times New Roman" w:cs="Times New Roman"/>
          <w:color w:val="000000"/>
          <w:sz w:val="24"/>
          <w:lang w:eastAsia="sk-SK"/>
        </w:rPr>
        <w:t xml:space="preserve"> </w:t>
      </w:r>
    </w:p>
    <w:p w14:paraId="1445B206" w14:textId="77777777" w:rsidR="00177A6B" w:rsidRPr="00177A6B" w:rsidRDefault="00177A6B" w:rsidP="00177A6B">
      <w:pPr>
        <w:spacing w:after="157"/>
        <w:ind w:left="687" w:hanging="10"/>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b/>
          <w:color w:val="000000"/>
          <w:sz w:val="24"/>
          <w:lang w:eastAsia="sk-SK"/>
        </w:rPr>
        <w:t>a)</w:t>
      </w:r>
      <w:r w:rsidRPr="00177A6B">
        <w:rPr>
          <w:rFonts w:ascii="Arial" w:eastAsia="Arial" w:hAnsi="Arial" w:cs="Arial"/>
          <w:b/>
          <w:color w:val="000000"/>
          <w:sz w:val="24"/>
          <w:lang w:eastAsia="sk-SK"/>
        </w:rPr>
        <w:t xml:space="preserve"> </w:t>
      </w:r>
      <w:r w:rsidRPr="00177A6B">
        <w:rPr>
          <w:rFonts w:ascii="Times New Roman" w:eastAsia="Times New Roman" w:hAnsi="Times New Roman" w:cs="Times New Roman"/>
          <w:b/>
          <w:color w:val="000000"/>
          <w:sz w:val="24"/>
          <w:lang w:eastAsia="sk-SK"/>
        </w:rPr>
        <w:t>pre manažment školy sú zriadené:</w:t>
      </w:r>
      <w:r w:rsidRPr="00177A6B">
        <w:rPr>
          <w:rFonts w:ascii="Times New Roman" w:eastAsia="Times New Roman" w:hAnsi="Times New Roman" w:cs="Times New Roman"/>
          <w:color w:val="000000"/>
          <w:sz w:val="24"/>
          <w:lang w:eastAsia="sk-SK"/>
        </w:rPr>
        <w:t xml:space="preserve"> </w:t>
      </w:r>
    </w:p>
    <w:p w14:paraId="50CB4082" w14:textId="77777777" w:rsidR="00177A6B" w:rsidRPr="00177A6B" w:rsidRDefault="00177A6B" w:rsidP="00A35331">
      <w:pPr>
        <w:numPr>
          <w:ilvl w:val="0"/>
          <w:numId w:val="82"/>
        </w:numPr>
        <w:spacing w:after="173" w:line="251" w:lineRule="auto"/>
        <w:ind w:right="16" w:hanging="10"/>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kancelárie riaditeľa a zástupcov riaditeľa školy;  </w:t>
      </w:r>
    </w:p>
    <w:p w14:paraId="20769B23" w14:textId="77777777" w:rsidR="00177A6B" w:rsidRPr="00177A6B" w:rsidRDefault="00177A6B" w:rsidP="00A35331">
      <w:pPr>
        <w:numPr>
          <w:ilvl w:val="0"/>
          <w:numId w:val="82"/>
        </w:numPr>
        <w:spacing w:after="181" w:line="251" w:lineRule="auto"/>
        <w:ind w:right="16" w:hanging="10"/>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lastRenderedPageBreak/>
        <w:t xml:space="preserve">kancelária pre ekonomický úsek;  </w:t>
      </w:r>
    </w:p>
    <w:p w14:paraId="012A5460" w14:textId="77777777" w:rsidR="00177A6B" w:rsidRPr="00177A6B" w:rsidRDefault="00177A6B" w:rsidP="00177A6B">
      <w:pPr>
        <w:keepNext/>
        <w:keepLines/>
        <w:spacing w:after="157"/>
        <w:ind w:left="687" w:hanging="10"/>
        <w:jc w:val="both"/>
        <w:outlineLvl w:val="2"/>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b)</w:t>
      </w:r>
      <w:r w:rsidRPr="00177A6B">
        <w:rPr>
          <w:rFonts w:ascii="Arial" w:eastAsia="Arial" w:hAnsi="Arial" w:cs="Arial"/>
          <w:b/>
          <w:color w:val="000000"/>
          <w:sz w:val="24"/>
          <w:lang w:eastAsia="sk-SK"/>
        </w:rPr>
        <w:t xml:space="preserve"> </w:t>
      </w:r>
      <w:r w:rsidRPr="00177A6B">
        <w:rPr>
          <w:rFonts w:ascii="Times New Roman" w:eastAsia="Times New Roman" w:hAnsi="Times New Roman" w:cs="Times New Roman"/>
          <w:b/>
          <w:color w:val="000000"/>
          <w:sz w:val="24"/>
          <w:lang w:eastAsia="sk-SK"/>
        </w:rPr>
        <w:t xml:space="preserve">pre pedagogických zamestnancov školy </w:t>
      </w:r>
      <w:r w:rsidRPr="00177A6B">
        <w:rPr>
          <w:rFonts w:ascii="Times New Roman" w:eastAsia="Times New Roman" w:hAnsi="Times New Roman" w:cs="Times New Roman"/>
          <w:color w:val="000000"/>
          <w:sz w:val="24"/>
          <w:lang w:eastAsia="sk-SK"/>
        </w:rPr>
        <w:t xml:space="preserve"> </w:t>
      </w:r>
    </w:p>
    <w:p w14:paraId="4FF3A55D" w14:textId="77777777" w:rsidR="00177A6B" w:rsidRPr="00177A6B" w:rsidRDefault="00177A6B" w:rsidP="00A35331">
      <w:pPr>
        <w:numPr>
          <w:ilvl w:val="0"/>
          <w:numId w:val="83"/>
        </w:numPr>
        <w:spacing w:after="178" w:line="251" w:lineRule="auto"/>
        <w:ind w:left="993"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zborovňa;  </w:t>
      </w:r>
    </w:p>
    <w:p w14:paraId="511BCD5B" w14:textId="77777777" w:rsidR="00177A6B" w:rsidRPr="00694866" w:rsidRDefault="00177A6B" w:rsidP="00A35331">
      <w:pPr>
        <w:numPr>
          <w:ilvl w:val="0"/>
          <w:numId w:val="83"/>
        </w:numPr>
        <w:spacing w:after="111" w:line="313" w:lineRule="auto"/>
        <w:ind w:left="993"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kabinety pre učiteľov (priestor pre prípravnú prácu učiteľov a odkladanie </w:t>
      </w:r>
      <w:r>
        <w:rPr>
          <w:rFonts w:ascii="Times New Roman" w:eastAsia="Times New Roman" w:hAnsi="Times New Roman" w:cs="Times New Roman"/>
          <w:color w:val="000000"/>
          <w:sz w:val="24"/>
          <w:lang w:eastAsia="sk-SK"/>
        </w:rPr>
        <w:t xml:space="preserve"> </w:t>
      </w:r>
      <w:r w:rsidRPr="00694866">
        <w:rPr>
          <w:rFonts w:ascii="Times New Roman" w:eastAsia="Times New Roman" w:hAnsi="Times New Roman" w:cs="Times New Roman"/>
          <w:color w:val="000000"/>
          <w:sz w:val="24"/>
          <w:lang w:eastAsia="sk-SK"/>
        </w:rPr>
        <w:t xml:space="preserve">pomôcok); </w:t>
      </w:r>
    </w:p>
    <w:p w14:paraId="32A208EE" w14:textId="77777777" w:rsidR="00177A6B" w:rsidRPr="00177A6B" w:rsidRDefault="00177A6B" w:rsidP="00177A6B">
      <w:pPr>
        <w:keepNext/>
        <w:keepLines/>
        <w:spacing w:after="136"/>
        <w:ind w:left="687" w:hanging="10"/>
        <w:jc w:val="both"/>
        <w:outlineLvl w:val="2"/>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c)</w:t>
      </w:r>
      <w:r w:rsidRPr="00177A6B">
        <w:rPr>
          <w:rFonts w:ascii="Arial" w:eastAsia="Arial" w:hAnsi="Arial" w:cs="Arial"/>
          <w:b/>
          <w:color w:val="000000"/>
          <w:sz w:val="24"/>
          <w:lang w:eastAsia="sk-SK"/>
        </w:rPr>
        <w:t xml:space="preserve"> </w:t>
      </w:r>
      <w:r>
        <w:rPr>
          <w:rFonts w:ascii="Times New Roman" w:eastAsia="Times New Roman" w:hAnsi="Times New Roman" w:cs="Times New Roman"/>
          <w:b/>
          <w:color w:val="000000"/>
          <w:sz w:val="24"/>
          <w:lang w:eastAsia="sk-SK"/>
        </w:rPr>
        <w:t xml:space="preserve">pre odborných </w:t>
      </w:r>
      <w:r w:rsidR="00ED3875">
        <w:rPr>
          <w:rFonts w:ascii="Times New Roman" w:eastAsia="Times New Roman" w:hAnsi="Times New Roman" w:cs="Times New Roman"/>
          <w:b/>
          <w:color w:val="000000"/>
          <w:sz w:val="24"/>
          <w:lang w:eastAsia="sk-SK"/>
        </w:rPr>
        <w:t xml:space="preserve">a nepedagogických </w:t>
      </w:r>
      <w:r>
        <w:rPr>
          <w:rFonts w:ascii="Times New Roman" w:eastAsia="Times New Roman" w:hAnsi="Times New Roman" w:cs="Times New Roman"/>
          <w:b/>
          <w:color w:val="000000"/>
          <w:sz w:val="24"/>
          <w:lang w:eastAsia="sk-SK"/>
        </w:rPr>
        <w:t>zamestnancov</w:t>
      </w:r>
      <w:r w:rsidR="00ED3875">
        <w:rPr>
          <w:rFonts w:ascii="Times New Roman" w:eastAsia="Times New Roman" w:hAnsi="Times New Roman" w:cs="Times New Roman"/>
          <w:b/>
          <w:color w:val="000000"/>
          <w:sz w:val="24"/>
          <w:lang w:eastAsia="sk-SK"/>
        </w:rPr>
        <w:t xml:space="preserve"> </w:t>
      </w:r>
      <w:r w:rsidRPr="00177A6B">
        <w:rPr>
          <w:rFonts w:ascii="Times New Roman" w:eastAsia="Times New Roman" w:hAnsi="Times New Roman" w:cs="Times New Roman"/>
          <w:b/>
          <w:color w:val="000000"/>
          <w:sz w:val="24"/>
          <w:lang w:eastAsia="sk-SK"/>
        </w:rPr>
        <w:t xml:space="preserve">školy </w:t>
      </w:r>
      <w:r w:rsidRPr="00177A6B">
        <w:rPr>
          <w:rFonts w:ascii="Times New Roman" w:eastAsia="Times New Roman" w:hAnsi="Times New Roman" w:cs="Times New Roman"/>
          <w:color w:val="000000"/>
          <w:sz w:val="24"/>
          <w:lang w:eastAsia="sk-SK"/>
        </w:rPr>
        <w:t xml:space="preserve"> </w:t>
      </w:r>
    </w:p>
    <w:p w14:paraId="0D3D6962" w14:textId="77777777" w:rsidR="00177A6B" w:rsidRPr="00694866" w:rsidRDefault="00177A6B" w:rsidP="00A35331">
      <w:pPr>
        <w:pStyle w:val="Odsekzoznamu"/>
        <w:numPr>
          <w:ilvl w:val="0"/>
          <w:numId w:val="84"/>
        </w:numPr>
        <w:spacing w:after="134" w:line="360" w:lineRule="auto"/>
        <w:ind w:right="16"/>
        <w:jc w:val="both"/>
        <w:rPr>
          <w:rFonts w:ascii="Times New Roman" w:eastAsia="Times New Roman" w:hAnsi="Times New Roman" w:cs="Times New Roman"/>
          <w:color w:val="000000"/>
          <w:sz w:val="24"/>
          <w:lang w:eastAsia="sk-SK"/>
        </w:rPr>
      </w:pPr>
      <w:r w:rsidRPr="00694866">
        <w:rPr>
          <w:rFonts w:ascii="Times New Roman" w:eastAsia="Times New Roman" w:hAnsi="Times New Roman" w:cs="Times New Roman"/>
          <w:color w:val="000000"/>
          <w:sz w:val="24"/>
          <w:lang w:eastAsia="sk-SK"/>
        </w:rPr>
        <w:t xml:space="preserve">kancelária špeciálneho pedagóga, školského psychológa a sociálneho pedagóga; </w:t>
      </w:r>
    </w:p>
    <w:p w14:paraId="08007CB1" w14:textId="77777777" w:rsidR="00177A6B" w:rsidRPr="00694866" w:rsidRDefault="00177A6B" w:rsidP="00A35331">
      <w:pPr>
        <w:pStyle w:val="Odsekzoznamu"/>
        <w:numPr>
          <w:ilvl w:val="0"/>
          <w:numId w:val="84"/>
        </w:numPr>
        <w:spacing w:after="178" w:line="360" w:lineRule="auto"/>
        <w:ind w:right="16"/>
        <w:jc w:val="both"/>
        <w:rPr>
          <w:rFonts w:ascii="Times New Roman" w:eastAsia="Times New Roman" w:hAnsi="Times New Roman" w:cs="Times New Roman"/>
          <w:color w:val="000000"/>
          <w:sz w:val="24"/>
          <w:lang w:eastAsia="sk-SK"/>
        </w:rPr>
      </w:pPr>
      <w:r w:rsidRPr="00694866">
        <w:rPr>
          <w:rFonts w:ascii="Times New Roman" w:eastAsia="Times New Roman" w:hAnsi="Times New Roman" w:cs="Times New Roman"/>
          <w:color w:val="000000"/>
          <w:sz w:val="24"/>
          <w:lang w:eastAsia="sk-SK"/>
        </w:rPr>
        <w:t xml:space="preserve">sklady; </w:t>
      </w:r>
    </w:p>
    <w:p w14:paraId="15BC4C99" w14:textId="77777777" w:rsidR="00177A6B" w:rsidRPr="00177A6B" w:rsidRDefault="00177A6B" w:rsidP="00177A6B">
      <w:pPr>
        <w:keepNext/>
        <w:keepLines/>
        <w:spacing w:after="157"/>
        <w:ind w:left="687" w:hanging="10"/>
        <w:jc w:val="both"/>
        <w:outlineLvl w:val="2"/>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d)</w:t>
      </w:r>
      <w:r w:rsidRPr="00177A6B">
        <w:rPr>
          <w:rFonts w:ascii="Arial" w:eastAsia="Arial" w:hAnsi="Arial" w:cs="Arial"/>
          <w:b/>
          <w:color w:val="000000"/>
          <w:sz w:val="24"/>
          <w:lang w:eastAsia="sk-SK"/>
        </w:rPr>
        <w:t xml:space="preserve"> </w:t>
      </w:r>
      <w:r w:rsidRPr="00177A6B">
        <w:rPr>
          <w:rFonts w:ascii="Times New Roman" w:eastAsia="Times New Roman" w:hAnsi="Times New Roman" w:cs="Times New Roman"/>
          <w:b/>
          <w:color w:val="000000"/>
          <w:sz w:val="24"/>
          <w:lang w:eastAsia="sk-SK"/>
        </w:rPr>
        <w:t xml:space="preserve">hygienické priestory </w:t>
      </w:r>
      <w:r w:rsidRPr="00177A6B">
        <w:rPr>
          <w:rFonts w:ascii="Times New Roman" w:eastAsia="Times New Roman" w:hAnsi="Times New Roman" w:cs="Times New Roman"/>
          <w:color w:val="000000"/>
          <w:sz w:val="24"/>
          <w:lang w:eastAsia="sk-SK"/>
        </w:rPr>
        <w:t xml:space="preserve"> </w:t>
      </w:r>
    </w:p>
    <w:p w14:paraId="73D34931" w14:textId="77777777" w:rsidR="00177A6B" w:rsidRPr="00177A6B" w:rsidRDefault="00177A6B" w:rsidP="00A35331">
      <w:pPr>
        <w:numPr>
          <w:ilvl w:val="0"/>
          <w:numId w:val="85"/>
        </w:numPr>
        <w:spacing w:after="149" w:line="251" w:lineRule="auto"/>
        <w:ind w:left="993"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sociálne zariadenia pre žiakov a zamestnancov;  </w:t>
      </w:r>
    </w:p>
    <w:p w14:paraId="0BABE52C" w14:textId="77777777" w:rsidR="00177A6B" w:rsidRPr="00177A6B" w:rsidRDefault="00ED3875" w:rsidP="00A35331">
      <w:pPr>
        <w:numPr>
          <w:ilvl w:val="0"/>
          <w:numId w:val="85"/>
        </w:numPr>
        <w:spacing w:after="180" w:line="251" w:lineRule="auto"/>
        <w:ind w:left="993"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šatňové skrinky na odkladanie odevov a </w:t>
      </w:r>
      <w:r w:rsidR="00177A6B" w:rsidRPr="00177A6B">
        <w:rPr>
          <w:rFonts w:ascii="Times New Roman" w:eastAsia="Times New Roman" w:hAnsi="Times New Roman" w:cs="Times New Roman"/>
          <w:color w:val="000000"/>
          <w:sz w:val="24"/>
          <w:lang w:eastAsia="sk-SK"/>
        </w:rPr>
        <w:t xml:space="preserve">obuvi;  </w:t>
      </w:r>
    </w:p>
    <w:p w14:paraId="5C8392F0" w14:textId="77777777" w:rsidR="00177A6B" w:rsidRPr="00177A6B" w:rsidRDefault="00177A6B" w:rsidP="00177A6B">
      <w:pPr>
        <w:keepNext/>
        <w:keepLines/>
        <w:spacing w:after="157"/>
        <w:ind w:left="687" w:hanging="10"/>
        <w:jc w:val="both"/>
        <w:outlineLvl w:val="2"/>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e)</w:t>
      </w:r>
      <w:r w:rsidRPr="00177A6B">
        <w:rPr>
          <w:rFonts w:ascii="Arial" w:eastAsia="Arial" w:hAnsi="Arial" w:cs="Arial"/>
          <w:b/>
          <w:color w:val="000000"/>
          <w:sz w:val="24"/>
          <w:lang w:eastAsia="sk-SK"/>
        </w:rPr>
        <w:t xml:space="preserve"> </w:t>
      </w:r>
      <w:r w:rsidRPr="00177A6B">
        <w:rPr>
          <w:rFonts w:ascii="Times New Roman" w:eastAsia="Times New Roman" w:hAnsi="Times New Roman" w:cs="Times New Roman"/>
          <w:b/>
          <w:color w:val="000000"/>
          <w:sz w:val="24"/>
          <w:lang w:eastAsia="sk-SK"/>
        </w:rPr>
        <w:t xml:space="preserve">odkladacie a úložné priestory </w:t>
      </w:r>
      <w:r w:rsidRPr="00177A6B">
        <w:rPr>
          <w:rFonts w:ascii="Times New Roman" w:eastAsia="Times New Roman" w:hAnsi="Times New Roman" w:cs="Times New Roman"/>
          <w:color w:val="000000"/>
          <w:sz w:val="24"/>
          <w:lang w:eastAsia="sk-SK"/>
        </w:rPr>
        <w:t xml:space="preserve"> </w:t>
      </w:r>
    </w:p>
    <w:p w14:paraId="3EA8E5BE" w14:textId="77777777" w:rsidR="00177A6B" w:rsidRPr="00177A6B" w:rsidRDefault="00177A6B" w:rsidP="00A35331">
      <w:pPr>
        <w:numPr>
          <w:ilvl w:val="0"/>
          <w:numId w:val="86"/>
        </w:numPr>
        <w:spacing w:after="166" w:line="251" w:lineRule="auto"/>
        <w:ind w:left="993"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skladové priestory;  </w:t>
      </w:r>
    </w:p>
    <w:p w14:paraId="70827AB8" w14:textId="77777777" w:rsidR="00177A6B" w:rsidRPr="00177A6B" w:rsidRDefault="00177A6B" w:rsidP="00A35331">
      <w:pPr>
        <w:numPr>
          <w:ilvl w:val="0"/>
          <w:numId w:val="86"/>
        </w:numPr>
        <w:spacing w:after="167" w:line="251" w:lineRule="auto"/>
        <w:ind w:left="993"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archív; </w:t>
      </w:r>
    </w:p>
    <w:p w14:paraId="58AAD6BC" w14:textId="77777777" w:rsidR="00177A6B" w:rsidRDefault="00ED3875" w:rsidP="00A35331">
      <w:pPr>
        <w:numPr>
          <w:ilvl w:val="0"/>
          <w:numId w:val="86"/>
        </w:numPr>
        <w:spacing w:after="180" w:line="251" w:lineRule="auto"/>
        <w:ind w:left="993" w:right="16"/>
        <w:jc w:val="both"/>
        <w:rPr>
          <w:rFonts w:ascii="Times New Roman" w:eastAsia="Times New Roman" w:hAnsi="Times New Roman" w:cs="Times New Roman"/>
          <w:color w:val="000000"/>
          <w:sz w:val="24"/>
          <w:lang w:eastAsia="sk-SK"/>
        </w:rPr>
      </w:pPr>
      <w:proofErr w:type="spellStart"/>
      <w:r>
        <w:rPr>
          <w:rFonts w:ascii="Times New Roman" w:eastAsia="Times New Roman" w:hAnsi="Times New Roman" w:cs="Times New Roman"/>
          <w:color w:val="000000"/>
          <w:sz w:val="24"/>
          <w:lang w:eastAsia="sk-SK"/>
        </w:rPr>
        <w:t>školnica</w:t>
      </w:r>
      <w:proofErr w:type="spellEnd"/>
      <w:r w:rsidR="00177A6B" w:rsidRPr="00177A6B">
        <w:rPr>
          <w:rFonts w:ascii="Times New Roman" w:eastAsia="Times New Roman" w:hAnsi="Times New Roman" w:cs="Times New Roman"/>
          <w:color w:val="000000"/>
          <w:sz w:val="24"/>
          <w:lang w:eastAsia="sk-SK"/>
        </w:rPr>
        <w:t xml:space="preserve">; </w:t>
      </w:r>
    </w:p>
    <w:p w14:paraId="2CFCC7BC" w14:textId="77777777" w:rsidR="00ED3875" w:rsidRPr="00177A6B" w:rsidRDefault="00ED3875" w:rsidP="00A35331">
      <w:pPr>
        <w:numPr>
          <w:ilvl w:val="0"/>
          <w:numId w:val="86"/>
        </w:numPr>
        <w:spacing w:after="180" w:line="251" w:lineRule="auto"/>
        <w:ind w:left="993"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karanténna miestnosť;</w:t>
      </w:r>
    </w:p>
    <w:p w14:paraId="78873E2D" w14:textId="77777777" w:rsidR="00177A6B" w:rsidRPr="00177A6B" w:rsidRDefault="00177A6B" w:rsidP="00177A6B">
      <w:pPr>
        <w:keepNext/>
        <w:keepLines/>
        <w:spacing w:after="157"/>
        <w:ind w:left="687" w:hanging="10"/>
        <w:jc w:val="both"/>
        <w:outlineLvl w:val="2"/>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f)</w:t>
      </w:r>
      <w:r w:rsidRPr="00177A6B">
        <w:rPr>
          <w:rFonts w:ascii="Arial" w:eastAsia="Arial" w:hAnsi="Arial" w:cs="Arial"/>
          <w:b/>
          <w:color w:val="000000"/>
          <w:sz w:val="24"/>
          <w:lang w:eastAsia="sk-SK"/>
        </w:rPr>
        <w:t xml:space="preserve"> </w:t>
      </w:r>
      <w:r w:rsidRPr="00177A6B">
        <w:rPr>
          <w:rFonts w:ascii="Times New Roman" w:eastAsia="Times New Roman" w:hAnsi="Times New Roman" w:cs="Times New Roman"/>
          <w:b/>
          <w:color w:val="000000"/>
          <w:sz w:val="24"/>
          <w:lang w:eastAsia="sk-SK"/>
        </w:rPr>
        <w:t xml:space="preserve">informačno-komunikačné priestory </w:t>
      </w:r>
      <w:r w:rsidRPr="00177A6B">
        <w:rPr>
          <w:rFonts w:ascii="Times New Roman" w:eastAsia="Times New Roman" w:hAnsi="Times New Roman" w:cs="Times New Roman"/>
          <w:color w:val="000000"/>
          <w:sz w:val="24"/>
          <w:lang w:eastAsia="sk-SK"/>
        </w:rPr>
        <w:t xml:space="preserve"> </w:t>
      </w:r>
    </w:p>
    <w:p w14:paraId="77693E1A" w14:textId="77777777" w:rsidR="00177A6B" w:rsidRPr="00694866" w:rsidRDefault="00ED3875" w:rsidP="00A35331">
      <w:pPr>
        <w:pStyle w:val="Odsekzoznamu"/>
        <w:numPr>
          <w:ilvl w:val="0"/>
          <w:numId w:val="87"/>
        </w:numPr>
        <w:spacing w:after="110" w:line="313" w:lineRule="auto"/>
        <w:ind w:left="1418" w:right="16"/>
        <w:jc w:val="both"/>
        <w:rPr>
          <w:rFonts w:ascii="Times New Roman" w:eastAsia="Times New Roman" w:hAnsi="Times New Roman" w:cs="Times New Roman"/>
          <w:color w:val="000000"/>
          <w:sz w:val="24"/>
          <w:lang w:eastAsia="sk-SK"/>
        </w:rPr>
      </w:pPr>
      <w:r w:rsidRPr="00694866">
        <w:rPr>
          <w:rFonts w:ascii="Times New Roman" w:eastAsia="Arial" w:hAnsi="Times New Roman" w:cs="Times New Roman"/>
          <w:color w:val="000000"/>
          <w:sz w:val="24"/>
          <w:lang w:eastAsia="sk-SK"/>
        </w:rPr>
        <w:t xml:space="preserve">žiacka </w:t>
      </w:r>
      <w:r w:rsidRPr="00694866">
        <w:rPr>
          <w:rFonts w:ascii="Times New Roman" w:eastAsia="Times New Roman" w:hAnsi="Times New Roman" w:cs="Times New Roman"/>
          <w:color w:val="000000"/>
          <w:sz w:val="24"/>
          <w:lang w:eastAsia="sk-SK"/>
        </w:rPr>
        <w:t>knižnica  vybavená</w:t>
      </w:r>
      <w:r w:rsidR="00177A6B" w:rsidRPr="00694866">
        <w:rPr>
          <w:rFonts w:ascii="Times New Roman" w:eastAsia="Times New Roman" w:hAnsi="Times New Roman" w:cs="Times New Roman"/>
          <w:color w:val="000000"/>
          <w:sz w:val="24"/>
          <w:lang w:eastAsia="sk-SK"/>
        </w:rPr>
        <w:t xml:space="preserve"> knižničným fondom</w:t>
      </w:r>
      <w:r w:rsidRPr="00694866">
        <w:rPr>
          <w:rFonts w:ascii="Times New Roman" w:eastAsia="Times New Roman" w:hAnsi="Times New Roman" w:cs="Times New Roman"/>
          <w:color w:val="000000"/>
          <w:sz w:val="24"/>
          <w:lang w:eastAsia="sk-SK"/>
        </w:rPr>
        <w:t>;</w:t>
      </w:r>
      <w:r w:rsidR="00177A6B" w:rsidRPr="00694866">
        <w:rPr>
          <w:rFonts w:ascii="Times New Roman" w:eastAsia="Times New Roman" w:hAnsi="Times New Roman" w:cs="Times New Roman"/>
          <w:color w:val="000000"/>
          <w:sz w:val="24"/>
          <w:lang w:eastAsia="sk-SK"/>
        </w:rPr>
        <w:t xml:space="preserve"> </w:t>
      </w:r>
    </w:p>
    <w:p w14:paraId="1B807218" w14:textId="77777777" w:rsidR="00177A6B" w:rsidRPr="00177A6B" w:rsidRDefault="00177A6B" w:rsidP="00177A6B">
      <w:pPr>
        <w:keepNext/>
        <w:keepLines/>
        <w:spacing w:after="157"/>
        <w:ind w:left="687" w:hanging="10"/>
        <w:jc w:val="both"/>
        <w:outlineLvl w:val="2"/>
        <w:rPr>
          <w:rFonts w:ascii="Times New Roman" w:eastAsia="Times New Roman" w:hAnsi="Times New Roman" w:cs="Times New Roman"/>
          <w:b/>
          <w:color w:val="000000"/>
          <w:sz w:val="24"/>
          <w:lang w:eastAsia="sk-SK"/>
        </w:rPr>
      </w:pPr>
      <w:r w:rsidRPr="00177A6B">
        <w:rPr>
          <w:rFonts w:ascii="Times New Roman" w:eastAsia="Times New Roman" w:hAnsi="Times New Roman" w:cs="Times New Roman"/>
          <w:b/>
          <w:color w:val="000000"/>
          <w:sz w:val="24"/>
          <w:lang w:eastAsia="sk-SK"/>
        </w:rPr>
        <w:t>g)</w:t>
      </w:r>
      <w:r w:rsidRPr="00177A6B">
        <w:rPr>
          <w:rFonts w:ascii="Arial" w:eastAsia="Arial" w:hAnsi="Arial" w:cs="Arial"/>
          <w:b/>
          <w:color w:val="000000"/>
          <w:sz w:val="24"/>
          <w:lang w:eastAsia="sk-SK"/>
        </w:rPr>
        <w:t xml:space="preserve"> </w:t>
      </w:r>
      <w:r w:rsidRPr="00177A6B">
        <w:rPr>
          <w:rFonts w:ascii="Times New Roman" w:eastAsia="Times New Roman" w:hAnsi="Times New Roman" w:cs="Times New Roman"/>
          <w:b/>
          <w:color w:val="000000"/>
          <w:sz w:val="24"/>
          <w:lang w:eastAsia="sk-SK"/>
        </w:rPr>
        <w:t xml:space="preserve">učebné priestory (interné/externé)  </w:t>
      </w:r>
    </w:p>
    <w:p w14:paraId="29A5C5EE" w14:textId="77777777" w:rsidR="00177A6B" w:rsidRPr="00177A6B" w:rsidRDefault="00177A6B" w:rsidP="00A35331">
      <w:pPr>
        <w:numPr>
          <w:ilvl w:val="0"/>
          <w:numId w:val="88"/>
        </w:numPr>
        <w:spacing w:after="174" w:line="251" w:lineRule="auto"/>
        <w:ind w:left="1418"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učebne;  </w:t>
      </w:r>
    </w:p>
    <w:p w14:paraId="57A712AD" w14:textId="77777777" w:rsidR="00ED3875" w:rsidRDefault="00ED3875" w:rsidP="00A35331">
      <w:pPr>
        <w:numPr>
          <w:ilvl w:val="0"/>
          <w:numId w:val="88"/>
        </w:numPr>
        <w:spacing w:after="109" w:line="306" w:lineRule="auto"/>
        <w:ind w:left="1418"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odborné učebne - cvičná</w:t>
      </w:r>
      <w:r w:rsidR="00177A6B" w:rsidRPr="00177A6B">
        <w:rPr>
          <w:rFonts w:ascii="Times New Roman" w:eastAsia="Times New Roman" w:hAnsi="Times New Roman" w:cs="Times New Roman"/>
          <w:color w:val="000000"/>
          <w:sz w:val="24"/>
          <w:lang w:eastAsia="sk-SK"/>
        </w:rPr>
        <w:t xml:space="preserve"> kuchynku, učebňu chémie</w:t>
      </w:r>
      <w:r>
        <w:rPr>
          <w:rFonts w:ascii="Times New Roman" w:eastAsia="Times New Roman" w:hAnsi="Times New Roman" w:cs="Times New Roman"/>
          <w:color w:val="000000"/>
          <w:sz w:val="24"/>
          <w:lang w:eastAsia="sk-SK"/>
        </w:rPr>
        <w:t>, fyziky a biológie</w:t>
      </w:r>
      <w:r w:rsidR="00177A6B" w:rsidRPr="00177A6B">
        <w:rPr>
          <w:rFonts w:ascii="Times New Roman" w:eastAsia="Times New Roman" w:hAnsi="Times New Roman" w:cs="Times New Roman"/>
          <w:color w:val="000000"/>
          <w:sz w:val="24"/>
          <w:lang w:eastAsia="sk-SK"/>
        </w:rPr>
        <w:t xml:space="preserve">, </w:t>
      </w:r>
    </w:p>
    <w:p w14:paraId="3F84612C" w14:textId="77777777" w:rsidR="00ED3875" w:rsidRPr="00694866" w:rsidRDefault="00177A6B" w:rsidP="00A35331">
      <w:pPr>
        <w:pStyle w:val="Odsekzoznamu"/>
        <w:numPr>
          <w:ilvl w:val="3"/>
          <w:numId w:val="89"/>
        </w:numPr>
        <w:spacing w:after="109" w:line="306" w:lineRule="auto"/>
        <w:ind w:left="1418" w:right="16"/>
        <w:jc w:val="both"/>
        <w:rPr>
          <w:rFonts w:ascii="Times New Roman" w:eastAsia="Times New Roman" w:hAnsi="Times New Roman" w:cs="Times New Roman"/>
          <w:color w:val="000000"/>
          <w:sz w:val="24"/>
          <w:lang w:eastAsia="sk-SK"/>
        </w:rPr>
      </w:pPr>
      <w:r w:rsidRPr="00694866">
        <w:rPr>
          <w:rFonts w:ascii="Times New Roman" w:eastAsia="Times New Roman" w:hAnsi="Times New Roman" w:cs="Times New Roman"/>
          <w:color w:val="000000"/>
          <w:sz w:val="24"/>
          <w:lang w:eastAsia="sk-SK"/>
        </w:rPr>
        <w:t>učebne výpočtovej techniky</w:t>
      </w:r>
      <w:r w:rsidR="00ED3875" w:rsidRPr="00694866">
        <w:rPr>
          <w:rFonts w:ascii="Times New Roman" w:eastAsia="Times New Roman" w:hAnsi="Times New Roman" w:cs="Times New Roman"/>
          <w:color w:val="000000"/>
          <w:sz w:val="24"/>
          <w:lang w:eastAsia="sk-SK"/>
        </w:rPr>
        <w:t>, dielne,</w:t>
      </w:r>
      <w:r w:rsidRPr="00694866">
        <w:rPr>
          <w:rFonts w:ascii="Times New Roman" w:eastAsia="Times New Roman" w:hAnsi="Times New Roman" w:cs="Times New Roman"/>
          <w:color w:val="000000"/>
          <w:sz w:val="24"/>
          <w:lang w:eastAsia="sk-SK"/>
        </w:rPr>
        <w:t xml:space="preserve"> jazykovú učebňu; </w:t>
      </w:r>
    </w:p>
    <w:p w14:paraId="5490A528" w14:textId="77777777" w:rsidR="00177A6B" w:rsidRPr="00ED3875" w:rsidRDefault="00694866" w:rsidP="00A35331">
      <w:pPr>
        <w:pStyle w:val="Odsekzoznamu"/>
        <w:numPr>
          <w:ilvl w:val="0"/>
          <w:numId w:val="88"/>
        </w:numPr>
        <w:spacing w:after="109" w:line="306" w:lineRule="auto"/>
        <w:ind w:left="1418"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00ED3875">
        <w:rPr>
          <w:rFonts w:ascii="Times New Roman" w:eastAsia="Times New Roman" w:hAnsi="Times New Roman" w:cs="Times New Roman"/>
          <w:color w:val="000000"/>
          <w:sz w:val="24"/>
          <w:lang w:eastAsia="sk-SK"/>
        </w:rPr>
        <w:t>otvorený priestor školského klubu detí;</w:t>
      </w:r>
    </w:p>
    <w:p w14:paraId="4C1CD702" w14:textId="77777777" w:rsidR="00177A6B" w:rsidRPr="00177A6B" w:rsidRDefault="00177A6B" w:rsidP="00A35331">
      <w:pPr>
        <w:numPr>
          <w:ilvl w:val="0"/>
          <w:numId w:val="88"/>
        </w:numPr>
        <w:spacing w:after="158" w:line="251" w:lineRule="auto"/>
        <w:ind w:left="1418"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malá a veľká telocvičňa;  </w:t>
      </w:r>
    </w:p>
    <w:p w14:paraId="09713BA6" w14:textId="77777777" w:rsidR="00177A6B" w:rsidRPr="00177A6B" w:rsidRDefault="00177A6B" w:rsidP="00A35331">
      <w:pPr>
        <w:numPr>
          <w:ilvl w:val="0"/>
          <w:numId w:val="88"/>
        </w:numPr>
        <w:spacing w:after="168" w:line="251" w:lineRule="auto"/>
        <w:ind w:left="1418"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školské dopravné ihrisko; </w:t>
      </w:r>
    </w:p>
    <w:p w14:paraId="580A1390" w14:textId="77777777" w:rsidR="00177A6B" w:rsidRPr="00177A6B" w:rsidRDefault="00177A6B" w:rsidP="00A35331">
      <w:pPr>
        <w:numPr>
          <w:ilvl w:val="0"/>
          <w:numId w:val="88"/>
        </w:numPr>
        <w:spacing w:after="170" w:line="251" w:lineRule="auto"/>
        <w:ind w:left="1418"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multifunkčný športový areál;   </w:t>
      </w:r>
    </w:p>
    <w:p w14:paraId="159D675D" w14:textId="77777777" w:rsidR="00177A6B" w:rsidRDefault="00177A6B" w:rsidP="00A35331">
      <w:pPr>
        <w:numPr>
          <w:ilvl w:val="0"/>
          <w:numId w:val="88"/>
        </w:numPr>
        <w:spacing w:after="163" w:line="251" w:lineRule="auto"/>
        <w:ind w:left="1418" w:right="16"/>
        <w:jc w:val="both"/>
        <w:rPr>
          <w:rFonts w:ascii="Times New Roman" w:eastAsia="Times New Roman" w:hAnsi="Times New Roman" w:cs="Times New Roman"/>
          <w:color w:val="000000"/>
          <w:sz w:val="24"/>
          <w:lang w:eastAsia="sk-SK"/>
        </w:rPr>
      </w:pPr>
      <w:r w:rsidRPr="00177A6B">
        <w:rPr>
          <w:rFonts w:ascii="Times New Roman" w:eastAsia="Times New Roman" w:hAnsi="Times New Roman" w:cs="Times New Roman"/>
          <w:color w:val="000000"/>
          <w:sz w:val="24"/>
          <w:lang w:eastAsia="sk-SK"/>
        </w:rPr>
        <w:t xml:space="preserve">školský pozemok; </w:t>
      </w:r>
    </w:p>
    <w:p w14:paraId="52930B6A" w14:textId="77777777" w:rsidR="00ED3875" w:rsidRDefault="00ED3875" w:rsidP="00ED3875">
      <w:pPr>
        <w:pStyle w:val="Nadpis3"/>
        <w:ind w:left="687"/>
      </w:pPr>
      <w:r>
        <w:t>h)</w:t>
      </w:r>
      <w:r>
        <w:rPr>
          <w:rFonts w:ascii="Arial" w:eastAsia="Arial" w:hAnsi="Arial" w:cs="Arial"/>
        </w:rPr>
        <w:t xml:space="preserve"> </w:t>
      </w:r>
      <w:r>
        <w:t xml:space="preserve">spoločné priestory </w:t>
      </w:r>
      <w:r>
        <w:rPr>
          <w:b w:val="0"/>
        </w:rPr>
        <w:t xml:space="preserve"> </w:t>
      </w:r>
    </w:p>
    <w:p w14:paraId="6E29B6EC" w14:textId="77777777" w:rsidR="00ED3875" w:rsidRPr="00ED3875" w:rsidRDefault="00ED3875" w:rsidP="00A35331">
      <w:pPr>
        <w:numPr>
          <w:ilvl w:val="0"/>
          <w:numId w:val="90"/>
        </w:numPr>
        <w:spacing w:after="5" w:line="360" w:lineRule="auto"/>
        <w:ind w:right="16" w:hanging="360"/>
        <w:jc w:val="both"/>
        <w:rPr>
          <w:rFonts w:ascii="Times New Roman" w:hAnsi="Times New Roman" w:cs="Times New Roman"/>
          <w:sz w:val="24"/>
          <w:szCs w:val="24"/>
        </w:rPr>
      </w:pPr>
      <w:r w:rsidRPr="00ED3875">
        <w:rPr>
          <w:rFonts w:ascii="Times New Roman" w:hAnsi="Times New Roman" w:cs="Times New Roman"/>
          <w:sz w:val="24"/>
          <w:szCs w:val="24"/>
        </w:rPr>
        <w:t xml:space="preserve">školská jedáleň; </w:t>
      </w:r>
    </w:p>
    <w:p w14:paraId="515B7EA2" w14:textId="77777777" w:rsidR="00ED3875" w:rsidRDefault="00ED3875" w:rsidP="00A35331">
      <w:pPr>
        <w:numPr>
          <w:ilvl w:val="0"/>
          <w:numId w:val="90"/>
        </w:numPr>
        <w:spacing w:after="126" w:line="360" w:lineRule="auto"/>
        <w:ind w:right="16" w:hanging="360"/>
        <w:jc w:val="both"/>
        <w:rPr>
          <w:rFonts w:ascii="Times New Roman" w:hAnsi="Times New Roman" w:cs="Times New Roman"/>
          <w:sz w:val="24"/>
          <w:szCs w:val="24"/>
        </w:rPr>
      </w:pPr>
      <w:r w:rsidRPr="00ED3875">
        <w:rPr>
          <w:rFonts w:ascii="Times New Roman" w:hAnsi="Times New Roman" w:cs="Times New Roman"/>
          <w:sz w:val="24"/>
          <w:szCs w:val="24"/>
        </w:rPr>
        <w:t xml:space="preserve">školský dvor.  </w:t>
      </w:r>
    </w:p>
    <w:p w14:paraId="3E15F347" w14:textId="77777777" w:rsidR="00ED3875" w:rsidRPr="00ED3875" w:rsidRDefault="00ED3875" w:rsidP="00ED3875">
      <w:pPr>
        <w:spacing w:after="126" w:line="360" w:lineRule="auto"/>
        <w:ind w:right="16" w:firstLine="708"/>
        <w:jc w:val="both"/>
        <w:rPr>
          <w:rFonts w:ascii="Times New Roman" w:hAnsi="Times New Roman" w:cs="Times New Roman"/>
          <w:sz w:val="24"/>
          <w:szCs w:val="24"/>
        </w:rPr>
      </w:pPr>
      <w:r>
        <w:rPr>
          <w:rFonts w:ascii="Times New Roman" w:hAnsi="Times New Roman" w:cs="Times New Roman"/>
          <w:sz w:val="24"/>
          <w:szCs w:val="24"/>
        </w:rPr>
        <w:lastRenderedPageBreak/>
        <w:t>Škola  z</w:t>
      </w:r>
      <w:r w:rsidRPr="00ED3875">
        <w:rPr>
          <w:rFonts w:ascii="Times New Roman" w:hAnsi="Times New Roman" w:cs="Times New Roman"/>
          <w:sz w:val="24"/>
          <w:szCs w:val="24"/>
        </w:rPr>
        <w:t xml:space="preserve"> vlastných finančných prostriedkov školy sa zač</w:t>
      </w:r>
      <w:r>
        <w:rPr>
          <w:rFonts w:ascii="Times New Roman" w:hAnsi="Times New Roman" w:cs="Times New Roman"/>
          <w:sz w:val="24"/>
          <w:szCs w:val="24"/>
        </w:rPr>
        <w:t xml:space="preserve">ala úpravy </w:t>
      </w:r>
      <w:r w:rsidRPr="00ED3875">
        <w:rPr>
          <w:rFonts w:ascii="Times New Roman" w:hAnsi="Times New Roman" w:cs="Times New Roman"/>
          <w:sz w:val="24"/>
          <w:szCs w:val="24"/>
        </w:rPr>
        <w:t>v interiéri budovy</w:t>
      </w:r>
      <w:r>
        <w:rPr>
          <w:rFonts w:ascii="Times New Roman" w:hAnsi="Times New Roman" w:cs="Times New Roman"/>
          <w:sz w:val="24"/>
          <w:szCs w:val="24"/>
        </w:rPr>
        <w:t xml:space="preserve"> i v</w:t>
      </w:r>
      <w:r w:rsidR="00864910">
        <w:rPr>
          <w:rFonts w:ascii="Times New Roman" w:hAnsi="Times New Roman" w:cs="Times New Roman"/>
          <w:sz w:val="24"/>
          <w:szCs w:val="24"/>
        </w:rPr>
        <w:t xml:space="preserve"> jej </w:t>
      </w:r>
      <w:r>
        <w:rPr>
          <w:rFonts w:ascii="Times New Roman" w:hAnsi="Times New Roman" w:cs="Times New Roman"/>
          <w:sz w:val="24"/>
          <w:szCs w:val="24"/>
        </w:rPr>
        <w:t>exteriéri.  Do</w:t>
      </w:r>
      <w:r w:rsidR="00864910">
        <w:rPr>
          <w:rFonts w:ascii="Times New Roman" w:hAnsi="Times New Roman" w:cs="Times New Roman"/>
          <w:sz w:val="24"/>
          <w:szCs w:val="24"/>
        </w:rPr>
        <w:t xml:space="preserve"> zborovne a do kancelárie</w:t>
      </w:r>
      <w:r>
        <w:rPr>
          <w:rFonts w:ascii="Times New Roman" w:hAnsi="Times New Roman" w:cs="Times New Roman"/>
          <w:sz w:val="24"/>
          <w:szCs w:val="24"/>
        </w:rPr>
        <w:t xml:space="preserve"> sa </w:t>
      </w:r>
      <w:r w:rsidR="00864910">
        <w:rPr>
          <w:rFonts w:ascii="Times New Roman" w:hAnsi="Times New Roman" w:cs="Times New Roman"/>
          <w:sz w:val="24"/>
          <w:szCs w:val="24"/>
        </w:rPr>
        <w:t>zakúpil  nový kancelársky nábytok.</w:t>
      </w:r>
      <w:r w:rsidRPr="00ED3875">
        <w:rPr>
          <w:rFonts w:ascii="Times New Roman" w:hAnsi="Times New Roman" w:cs="Times New Roman"/>
          <w:sz w:val="24"/>
          <w:szCs w:val="24"/>
        </w:rPr>
        <w:t xml:space="preserve"> </w:t>
      </w:r>
    </w:p>
    <w:p w14:paraId="6B22D03E" w14:textId="77777777" w:rsidR="00ED3875" w:rsidRPr="00ED3875" w:rsidRDefault="00ED3875" w:rsidP="00ED3875">
      <w:pPr>
        <w:spacing w:after="126" w:line="360" w:lineRule="auto"/>
        <w:ind w:right="16"/>
        <w:jc w:val="both"/>
        <w:rPr>
          <w:rFonts w:ascii="Times New Roman" w:hAnsi="Times New Roman" w:cs="Times New Roman"/>
          <w:sz w:val="24"/>
          <w:szCs w:val="24"/>
        </w:rPr>
      </w:pPr>
      <w:r w:rsidRPr="00ED3875">
        <w:rPr>
          <w:rFonts w:ascii="Times New Roman" w:hAnsi="Times New Roman" w:cs="Times New Roman"/>
          <w:sz w:val="24"/>
          <w:szCs w:val="24"/>
        </w:rPr>
        <w:t>Škola je dobre vybavená učebnými pomôckami, čo umožnilo tvorivejšie a efektívnejšie vyučovanie. Učebným</w:t>
      </w:r>
      <w:r w:rsidR="00864910">
        <w:rPr>
          <w:rFonts w:ascii="Times New Roman" w:hAnsi="Times New Roman" w:cs="Times New Roman"/>
          <w:sz w:val="24"/>
          <w:szCs w:val="24"/>
        </w:rPr>
        <w:t>i pomôckami sa postupne dopĺňame</w:t>
      </w:r>
      <w:r w:rsidRPr="00ED3875">
        <w:rPr>
          <w:rFonts w:ascii="Times New Roman" w:hAnsi="Times New Roman" w:cs="Times New Roman"/>
          <w:sz w:val="24"/>
          <w:szCs w:val="24"/>
        </w:rPr>
        <w:t xml:space="preserve"> kabinety</w:t>
      </w:r>
      <w:r w:rsidR="00864910">
        <w:rPr>
          <w:rFonts w:ascii="Times New Roman" w:hAnsi="Times New Roman" w:cs="Times New Roman"/>
          <w:sz w:val="24"/>
          <w:szCs w:val="24"/>
        </w:rPr>
        <w:t xml:space="preserve">. </w:t>
      </w:r>
      <w:r w:rsidRPr="00ED3875">
        <w:rPr>
          <w:rFonts w:ascii="Times New Roman" w:hAnsi="Times New Roman" w:cs="Times New Roman"/>
          <w:sz w:val="24"/>
          <w:szCs w:val="24"/>
        </w:rPr>
        <w:t xml:space="preserve">Zapojením sa školy do projektu </w:t>
      </w:r>
      <w:proofErr w:type="spellStart"/>
      <w:r w:rsidRPr="00ED3875">
        <w:rPr>
          <w:rFonts w:ascii="Times New Roman" w:hAnsi="Times New Roman" w:cs="Times New Roman"/>
          <w:sz w:val="24"/>
          <w:szCs w:val="24"/>
        </w:rPr>
        <w:t>Elekronizácia</w:t>
      </w:r>
      <w:proofErr w:type="spellEnd"/>
      <w:r w:rsidRPr="00ED3875">
        <w:rPr>
          <w:rFonts w:ascii="Times New Roman" w:hAnsi="Times New Roman" w:cs="Times New Roman"/>
          <w:sz w:val="24"/>
          <w:szCs w:val="24"/>
        </w:rPr>
        <w:t xml:space="preserve"> vzdelávacieho systému regionálneho školstva získala škola na modernizáciu výchovnovzdelávacieho procesu tablety pre žiakov. Didaktickou technikou sa postupne vybavujú jednotlivé triedy a učebne.  </w:t>
      </w:r>
    </w:p>
    <w:p w14:paraId="319BD87B" w14:textId="77777777" w:rsidR="00864910" w:rsidRPr="00ED3875" w:rsidRDefault="00ED3875" w:rsidP="00864910">
      <w:pPr>
        <w:spacing w:after="126" w:line="360" w:lineRule="auto"/>
        <w:ind w:right="16" w:firstLine="708"/>
        <w:jc w:val="both"/>
        <w:rPr>
          <w:rFonts w:ascii="Times New Roman" w:hAnsi="Times New Roman" w:cs="Times New Roman"/>
          <w:sz w:val="24"/>
          <w:szCs w:val="24"/>
        </w:rPr>
      </w:pPr>
      <w:r w:rsidRPr="00ED3875">
        <w:rPr>
          <w:rFonts w:ascii="Times New Roman" w:hAnsi="Times New Roman" w:cs="Times New Roman"/>
          <w:sz w:val="24"/>
          <w:szCs w:val="24"/>
        </w:rPr>
        <w:t xml:space="preserve">Priestorové podmienky sú dobré a zodpovedajú požiadavkám na realizáciu vzdelávacieho programu. </w:t>
      </w:r>
      <w:r w:rsidR="00864910">
        <w:rPr>
          <w:rFonts w:ascii="Times New Roman" w:hAnsi="Times New Roman" w:cs="Times New Roman"/>
          <w:sz w:val="24"/>
          <w:szCs w:val="24"/>
        </w:rPr>
        <w:t xml:space="preserve">Postupne realizujeme </w:t>
      </w:r>
      <w:r w:rsidRPr="00ED3875">
        <w:rPr>
          <w:rFonts w:ascii="Times New Roman" w:hAnsi="Times New Roman" w:cs="Times New Roman"/>
          <w:sz w:val="24"/>
          <w:szCs w:val="24"/>
        </w:rPr>
        <w:t xml:space="preserve"> kompletnú výmenu nábytku v triedach. Žiacky nábytok – stoličky a lavice sa postupne vo všetkých triedach vymenili za nové. Pravidelne nakupujeme interaktívne tabule, obmieňame nástenky v triedach a na chodbách školy. </w:t>
      </w:r>
      <w:r w:rsidR="00864910">
        <w:rPr>
          <w:rFonts w:ascii="Times New Roman" w:hAnsi="Times New Roman" w:cs="Times New Roman"/>
          <w:sz w:val="24"/>
          <w:szCs w:val="24"/>
        </w:rPr>
        <w:t>I</w:t>
      </w:r>
      <w:r w:rsidR="00864910" w:rsidRPr="00ED3875">
        <w:rPr>
          <w:rFonts w:ascii="Times New Roman" w:hAnsi="Times New Roman" w:cs="Times New Roman"/>
          <w:sz w:val="24"/>
          <w:szCs w:val="24"/>
        </w:rPr>
        <w:t>novoval sa vestibul, kde sa</w:t>
      </w:r>
      <w:r w:rsidR="00864910">
        <w:rPr>
          <w:rFonts w:ascii="Times New Roman" w:hAnsi="Times New Roman" w:cs="Times New Roman"/>
          <w:sz w:val="24"/>
          <w:szCs w:val="24"/>
        </w:rPr>
        <w:t xml:space="preserve"> položila v dvoch pavilónoch nová podlaha, vystierkovali triedy i chodby, osadili nové zárubne s dverami. Vo všetkých miestnostiach došlo k výmene osvetlenia z</w:t>
      </w:r>
      <w:r w:rsidR="00953C43">
        <w:rPr>
          <w:rFonts w:ascii="Times New Roman" w:hAnsi="Times New Roman" w:cs="Times New Roman"/>
          <w:sz w:val="24"/>
          <w:szCs w:val="24"/>
        </w:rPr>
        <w:t xml:space="preserve">a LED osvetlenie. Z dôvodu ochrany žiakov pred šírením COVID – 19 sme do všetkých tried a jedálne zakúpili </w:t>
      </w:r>
      <w:proofErr w:type="spellStart"/>
      <w:r w:rsidR="00953C43">
        <w:rPr>
          <w:rFonts w:ascii="Times New Roman" w:hAnsi="Times New Roman" w:cs="Times New Roman"/>
          <w:sz w:val="24"/>
          <w:szCs w:val="24"/>
        </w:rPr>
        <w:t>germicídne</w:t>
      </w:r>
      <w:proofErr w:type="spellEnd"/>
      <w:r w:rsidR="00953C43">
        <w:rPr>
          <w:rFonts w:ascii="Times New Roman" w:hAnsi="Times New Roman" w:cs="Times New Roman"/>
          <w:sz w:val="24"/>
          <w:szCs w:val="24"/>
        </w:rPr>
        <w:t xml:space="preserve"> žiariče. V priestoroc</w:t>
      </w:r>
      <w:r w:rsidR="006041B5">
        <w:rPr>
          <w:rFonts w:ascii="Times New Roman" w:hAnsi="Times New Roman" w:cs="Times New Roman"/>
          <w:sz w:val="24"/>
          <w:szCs w:val="24"/>
        </w:rPr>
        <w:t>h školy sú umiestnené ionizátory</w:t>
      </w:r>
      <w:r w:rsidR="00953C43">
        <w:rPr>
          <w:rFonts w:ascii="Times New Roman" w:hAnsi="Times New Roman" w:cs="Times New Roman"/>
          <w:sz w:val="24"/>
          <w:szCs w:val="24"/>
        </w:rPr>
        <w:t>.</w:t>
      </w:r>
    </w:p>
    <w:p w14:paraId="42CCA732" w14:textId="77777777" w:rsidR="00864910" w:rsidRDefault="00ED3875" w:rsidP="00953C43">
      <w:pPr>
        <w:spacing w:line="360" w:lineRule="auto"/>
        <w:ind w:firstLine="708"/>
        <w:jc w:val="both"/>
        <w:rPr>
          <w:rFonts w:ascii="Times New Roman" w:eastAsia="Times New Roman" w:hAnsi="Times New Roman" w:cs="Times New Roman"/>
          <w:color w:val="000000"/>
          <w:sz w:val="24"/>
          <w:lang w:eastAsia="sk-SK"/>
        </w:rPr>
      </w:pPr>
      <w:r w:rsidRPr="00ED3875">
        <w:rPr>
          <w:rFonts w:ascii="Times New Roman" w:hAnsi="Times New Roman" w:cs="Times New Roman"/>
          <w:sz w:val="24"/>
          <w:szCs w:val="24"/>
        </w:rPr>
        <w:t>Na prízemí budovy sme zrekonštruovali a zmodern</w:t>
      </w:r>
      <w:r w:rsidR="00864910">
        <w:rPr>
          <w:rFonts w:ascii="Times New Roman" w:hAnsi="Times New Roman" w:cs="Times New Roman"/>
          <w:sz w:val="24"/>
          <w:szCs w:val="24"/>
        </w:rPr>
        <w:t>izovali vstupné priestory školy, kde sa</w:t>
      </w:r>
      <w:r w:rsidRPr="00ED3875">
        <w:rPr>
          <w:rFonts w:ascii="Times New Roman" w:hAnsi="Times New Roman" w:cs="Times New Roman"/>
          <w:sz w:val="24"/>
          <w:szCs w:val="24"/>
        </w:rPr>
        <w:t xml:space="preserve"> </w:t>
      </w:r>
      <w:r w:rsidR="00864910" w:rsidRPr="00ED3875">
        <w:rPr>
          <w:rFonts w:ascii="Times New Roman" w:hAnsi="Times New Roman" w:cs="Times New Roman"/>
          <w:sz w:val="24"/>
          <w:szCs w:val="24"/>
        </w:rPr>
        <w:t>vytvorilo príjem</w:t>
      </w:r>
      <w:r w:rsidR="00864910">
        <w:rPr>
          <w:rFonts w:ascii="Times New Roman" w:hAnsi="Times New Roman" w:cs="Times New Roman"/>
          <w:sz w:val="24"/>
          <w:szCs w:val="24"/>
        </w:rPr>
        <w:t>né oddychové zákutie  s</w:t>
      </w:r>
      <w:r w:rsidR="00864910" w:rsidRPr="00ED3875">
        <w:rPr>
          <w:rFonts w:ascii="Times New Roman" w:hAnsi="Times New Roman" w:cs="Times New Roman"/>
          <w:sz w:val="24"/>
          <w:szCs w:val="24"/>
        </w:rPr>
        <w:t xml:space="preserve"> pohodlným sedením pre čakajúcich hostí a</w:t>
      </w:r>
      <w:r w:rsidR="00864910">
        <w:rPr>
          <w:rFonts w:ascii="Times New Roman" w:hAnsi="Times New Roman" w:cs="Times New Roman"/>
          <w:sz w:val="24"/>
          <w:szCs w:val="24"/>
        </w:rPr>
        <w:t> </w:t>
      </w:r>
      <w:r w:rsidR="00864910" w:rsidRPr="00ED3875">
        <w:rPr>
          <w:rFonts w:ascii="Times New Roman" w:hAnsi="Times New Roman" w:cs="Times New Roman"/>
          <w:sz w:val="24"/>
          <w:szCs w:val="24"/>
        </w:rPr>
        <w:t>rodičov</w:t>
      </w:r>
      <w:r w:rsidR="00864910">
        <w:rPr>
          <w:rFonts w:ascii="Times New Roman" w:hAnsi="Times New Roman" w:cs="Times New Roman"/>
          <w:sz w:val="24"/>
          <w:szCs w:val="24"/>
        </w:rPr>
        <w:t xml:space="preserve">. </w:t>
      </w:r>
      <w:r w:rsidRPr="00ED3875">
        <w:rPr>
          <w:rFonts w:ascii="Times New Roman" w:hAnsi="Times New Roman" w:cs="Times New Roman"/>
          <w:sz w:val="24"/>
          <w:szCs w:val="24"/>
        </w:rPr>
        <w:t xml:space="preserve">Rekonštrukciou prešli aj kancelárie ZRŠ, zborovňa </w:t>
      </w:r>
      <w:r w:rsidR="00864910">
        <w:rPr>
          <w:rFonts w:ascii="Times New Roman" w:hAnsi="Times New Roman" w:cs="Times New Roman"/>
          <w:sz w:val="24"/>
          <w:szCs w:val="24"/>
        </w:rPr>
        <w:t>a kancelária ekonomického úseku</w:t>
      </w:r>
      <w:r w:rsidR="00953C43">
        <w:rPr>
          <w:rFonts w:ascii="Times New Roman" w:hAnsi="Times New Roman" w:cs="Times New Roman"/>
          <w:sz w:val="24"/>
          <w:szCs w:val="24"/>
        </w:rPr>
        <w:t>, WC učiteľov i žiakov.</w:t>
      </w:r>
      <w:r w:rsidRPr="00ED3875">
        <w:rPr>
          <w:rFonts w:ascii="Times New Roman" w:hAnsi="Times New Roman" w:cs="Times New Roman"/>
          <w:sz w:val="24"/>
          <w:szCs w:val="24"/>
        </w:rPr>
        <w:t xml:space="preserve"> </w:t>
      </w:r>
      <w:r w:rsidR="00864910" w:rsidRPr="00864910">
        <w:rPr>
          <w:rFonts w:ascii="Times New Roman" w:eastAsia="Times New Roman" w:hAnsi="Times New Roman" w:cs="Times New Roman"/>
          <w:color w:val="000000"/>
          <w:sz w:val="24"/>
          <w:lang w:eastAsia="sk-SK"/>
        </w:rPr>
        <w:t>V pavilóne ŠKD vznikol otvorený priestor pre oddychové aktivity žiakov v popoludňajších hodinách; k estetickému vybaveniu pribudli pre žiakov  farebné „</w:t>
      </w:r>
      <w:proofErr w:type="spellStart"/>
      <w:r w:rsidR="00864910" w:rsidRPr="00864910">
        <w:rPr>
          <w:rFonts w:ascii="Times New Roman" w:eastAsia="Times New Roman" w:hAnsi="Times New Roman" w:cs="Times New Roman"/>
          <w:color w:val="000000"/>
          <w:sz w:val="24"/>
          <w:lang w:eastAsia="sk-SK"/>
        </w:rPr>
        <w:t>tuli</w:t>
      </w:r>
      <w:proofErr w:type="spellEnd"/>
      <w:r w:rsidR="00864910" w:rsidRPr="00864910">
        <w:rPr>
          <w:rFonts w:ascii="Times New Roman" w:eastAsia="Times New Roman" w:hAnsi="Times New Roman" w:cs="Times New Roman"/>
          <w:color w:val="000000"/>
          <w:sz w:val="24"/>
          <w:lang w:eastAsia="sk-SK"/>
        </w:rPr>
        <w:t xml:space="preserve"> vaky.“</w:t>
      </w:r>
      <w:r w:rsidR="00953C43">
        <w:rPr>
          <w:rFonts w:ascii="Times New Roman" w:eastAsia="Times New Roman" w:hAnsi="Times New Roman" w:cs="Times New Roman"/>
          <w:color w:val="000000"/>
          <w:sz w:val="24"/>
          <w:lang w:eastAsia="sk-SK"/>
        </w:rPr>
        <w:t xml:space="preserve"> Rekonštrukciou prešla aj školská jedáleň, kde sa komplet vymanili stoly a stoličky. Vymurovaním prechodovej chodby do pavilónu ŠKD vznikla školská dielňa. Cez prázdniny sa vybudovala moderná žiacka kuchynka.</w:t>
      </w:r>
    </w:p>
    <w:p w14:paraId="40371210" w14:textId="77777777" w:rsidR="00864910" w:rsidRPr="00864910" w:rsidRDefault="00953C43" w:rsidP="00953C43">
      <w:pPr>
        <w:spacing w:after="4" w:line="360" w:lineRule="auto"/>
        <w:ind w:firstLine="70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 areáli školy sa nachádza</w:t>
      </w:r>
      <w:r w:rsidR="00864910" w:rsidRPr="00864910">
        <w:rPr>
          <w:rFonts w:ascii="Times New Roman" w:eastAsia="Times New Roman" w:hAnsi="Times New Roman" w:cs="Times New Roman"/>
          <w:color w:val="000000"/>
          <w:sz w:val="24"/>
          <w:lang w:eastAsia="sk-SK"/>
        </w:rPr>
        <w:t xml:space="preserve"> </w:t>
      </w:r>
      <w:proofErr w:type="spellStart"/>
      <w:r w:rsidR="00864910" w:rsidRPr="00864910">
        <w:rPr>
          <w:rFonts w:ascii="Times New Roman" w:eastAsia="Times New Roman" w:hAnsi="Times New Roman" w:cs="Times New Roman"/>
          <w:color w:val="000000"/>
          <w:sz w:val="24"/>
          <w:lang w:eastAsia="sk-SK"/>
        </w:rPr>
        <w:t>workoutové</w:t>
      </w:r>
      <w:proofErr w:type="spellEnd"/>
      <w:r w:rsidR="00864910" w:rsidRPr="00864910">
        <w:rPr>
          <w:rFonts w:ascii="Times New Roman" w:eastAsia="Times New Roman" w:hAnsi="Times New Roman" w:cs="Times New Roman"/>
          <w:color w:val="000000"/>
          <w:sz w:val="24"/>
          <w:lang w:eastAsia="sk-SK"/>
        </w:rPr>
        <w:t xml:space="preserve"> ihrisko, plážové volejbalové ihrisko, dopravné ihrisko a detské ihrisko Žihadielko. Máme vybudovanú i bežeckú dráhu.</w:t>
      </w:r>
    </w:p>
    <w:p w14:paraId="1BBCD50B" w14:textId="77777777" w:rsidR="00864910" w:rsidRPr="00864910" w:rsidRDefault="00864910" w:rsidP="00864910">
      <w:pPr>
        <w:spacing w:after="4" w:line="360" w:lineRule="auto"/>
        <w:jc w:val="both"/>
        <w:rPr>
          <w:rFonts w:ascii="Times New Roman" w:eastAsia="Times New Roman" w:hAnsi="Times New Roman" w:cs="Times New Roman"/>
          <w:color w:val="000000"/>
          <w:sz w:val="24"/>
          <w:lang w:eastAsia="sk-SK"/>
        </w:rPr>
      </w:pPr>
      <w:r w:rsidRPr="00864910">
        <w:rPr>
          <w:rFonts w:ascii="Times New Roman" w:eastAsia="Times New Roman" w:hAnsi="Times New Roman" w:cs="Times New Roman"/>
          <w:color w:val="000000"/>
          <w:sz w:val="24"/>
          <w:lang w:eastAsia="sk-SK"/>
        </w:rPr>
        <w:t>V školskej záhrade sú žiakom k dispozícii vyvýšené záhony a dva nové priestranné skleníky.</w:t>
      </w:r>
    </w:p>
    <w:p w14:paraId="3645C9AF" w14:textId="77777777" w:rsidR="00ED3875" w:rsidRPr="00ED3875" w:rsidRDefault="00864910" w:rsidP="00864910">
      <w:pPr>
        <w:spacing w:after="126" w:line="360" w:lineRule="auto"/>
        <w:ind w:right="16"/>
        <w:jc w:val="both"/>
        <w:rPr>
          <w:rFonts w:ascii="Times New Roman" w:hAnsi="Times New Roman" w:cs="Times New Roman"/>
          <w:sz w:val="24"/>
          <w:szCs w:val="24"/>
        </w:rPr>
      </w:pPr>
      <w:r w:rsidRPr="00864910">
        <w:rPr>
          <w:rFonts w:ascii="Times New Roman" w:eastAsia="Times New Roman" w:hAnsi="Times New Roman" w:cs="Times New Roman"/>
          <w:color w:val="000000"/>
          <w:sz w:val="24"/>
          <w:lang w:eastAsia="sk-SK"/>
        </w:rPr>
        <w:t>Súčasťou školy je aj Komunitné centrum zriadené Mestom Bánovce nad Bebravou. V tomto priestore sa nachádza pingpongový stôl a stolný futbal, ktoré počas prestávok využívajú žiaci školy a v popoludňajších hodinách žiaci ŠKD a klienti Komunitného centra</w:t>
      </w:r>
      <w:r w:rsidR="00953C43">
        <w:rPr>
          <w:rFonts w:ascii="Times New Roman" w:eastAsia="Times New Roman" w:hAnsi="Times New Roman" w:cs="Times New Roman"/>
          <w:color w:val="000000"/>
          <w:sz w:val="24"/>
          <w:lang w:eastAsia="sk-SK"/>
        </w:rPr>
        <w:t xml:space="preserve">. </w:t>
      </w:r>
      <w:r w:rsidR="00ED3875" w:rsidRPr="00ED3875">
        <w:rPr>
          <w:rFonts w:ascii="Times New Roman" w:hAnsi="Times New Roman" w:cs="Times New Roman"/>
          <w:sz w:val="24"/>
          <w:szCs w:val="24"/>
        </w:rPr>
        <w:t xml:space="preserve">Pravidelne obnovujeme a dopĺňame učebné pomôcky v kabinetoch. </w:t>
      </w:r>
    </w:p>
    <w:p w14:paraId="2E570B61" w14:textId="77777777" w:rsidR="00ED3875" w:rsidRPr="00ED3875" w:rsidRDefault="00ED3875" w:rsidP="00ED3875">
      <w:pPr>
        <w:spacing w:after="126" w:line="360" w:lineRule="auto"/>
        <w:ind w:right="16"/>
        <w:jc w:val="both"/>
        <w:rPr>
          <w:rFonts w:ascii="Times New Roman" w:hAnsi="Times New Roman" w:cs="Times New Roman"/>
          <w:sz w:val="24"/>
          <w:szCs w:val="24"/>
        </w:rPr>
      </w:pPr>
      <w:r w:rsidRPr="00ED3875">
        <w:rPr>
          <w:rFonts w:ascii="Times New Roman" w:hAnsi="Times New Roman" w:cs="Times New Roman"/>
          <w:sz w:val="24"/>
          <w:szCs w:val="24"/>
        </w:rPr>
        <w:t xml:space="preserve">      </w:t>
      </w:r>
    </w:p>
    <w:p w14:paraId="5C5C42AE" w14:textId="77777777" w:rsidR="00ED3875" w:rsidRPr="00864910" w:rsidRDefault="00ED3875" w:rsidP="00ED3875">
      <w:pPr>
        <w:spacing w:after="126" w:line="360" w:lineRule="auto"/>
        <w:ind w:right="16"/>
        <w:jc w:val="both"/>
        <w:rPr>
          <w:rFonts w:ascii="Times New Roman" w:hAnsi="Times New Roman" w:cs="Times New Roman"/>
          <w:b/>
          <w:sz w:val="24"/>
          <w:szCs w:val="24"/>
        </w:rPr>
      </w:pPr>
      <w:r w:rsidRPr="00864910">
        <w:rPr>
          <w:rFonts w:ascii="Times New Roman" w:hAnsi="Times New Roman" w:cs="Times New Roman"/>
          <w:b/>
          <w:sz w:val="24"/>
          <w:szCs w:val="24"/>
        </w:rPr>
        <w:lastRenderedPageBreak/>
        <w:t xml:space="preserve">8. Personálne zabezpečenie </w:t>
      </w:r>
    </w:p>
    <w:p w14:paraId="5A770120" w14:textId="77777777" w:rsidR="00ED3875" w:rsidRPr="00ED3875" w:rsidRDefault="00ED3875" w:rsidP="00ED3875">
      <w:pPr>
        <w:spacing w:after="126" w:line="360" w:lineRule="auto"/>
        <w:ind w:right="16"/>
        <w:jc w:val="both"/>
        <w:rPr>
          <w:rFonts w:ascii="Times New Roman" w:hAnsi="Times New Roman" w:cs="Times New Roman"/>
          <w:sz w:val="24"/>
          <w:szCs w:val="24"/>
        </w:rPr>
      </w:pPr>
      <w:r w:rsidRPr="00ED3875">
        <w:rPr>
          <w:rFonts w:ascii="Times New Roman" w:hAnsi="Times New Roman" w:cs="Times New Roman"/>
          <w:sz w:val="24"/>
          <w:szCs w:val="24"/>
        </w:rPr>
        <w:t xml:space="preserve"> </w:t>
      </w:r>
      <w:r w:rsidR="006041B5">
        <w:rPr>
          <w:rFonts w:ascii="Times New Roman" w:hAnsi="Times New Roman" w:cs="Times New Roman"/>
          <w:sz w:val="24"/>
          <w:szCs w:val="24"/>
        </w:rPr>
        <w:tab/>
      </w:r>
      <w:r w:rsidRPr="00ED3875">
        <w:rPr>
          <w:rFonts w:ascii="Times New Roman" w:hAnsi="Times New Roman" w:cs="Times New Roman"/>
          <w:sz w:val="24"/>
          <w:szCs w:val="24"/>
        </w:rPr>
        <w:t>Realizácia vzdelávacieho programu vo výchovno-v</w:t>
      </w:r>
      <w:r w:rsidR="00953C43">
        <w:rPr>
          <w:rFonts w:ascii="Times New Roman" w:hAnsi="Times New Roman" w:cs="Times New Roman"/>
          <w:sz w:val="24"/>
          <w:szCs w:val="24"/>
        </w:rPr>
        <w:t xml:space="preserve">zdelávacom procese si vyžaduje </w:t>
      </w:r>
      <w:r w:rsidRPr="00ED3875">
        <w:rPr>
          <w:rFonts w:ascii="Times New Roman" w:hAnsi="Times New Roman" w:cs="Times New Roman"/>
          <w:sz w:val="24"/>
          <w:szCs w:val="24"/>
        </w:rPr>
        <w:t>zodpovedajúce personálne podmienky, ktoré by zabezpečili efektívnosť vzdelávania                        a vytváranie spolupracujúcich sociálnych vzťahov medzi účastníkmi procesu vzdelávania. Ide o nasledujúce cieľové podmienky, ku ktorým majú školy smerovať.</w:t>
      </w:r>
    </w:p>
    <w:p w14:paraId="22730264" w14:textId="77777777" w:rsidR="00ED3875" w:rsidRPr="00177A6B" w:rsidRDefault="00ED3875" w:rsidP="00ED3875">
      <w:pPr>
        <w:spacing w:after="163" w:line="251" w:lineRule="auto"/>
        <w:ind w:right="16"/>
        <w:jc w:val="both"/>
        <w:rPr>
          <w:rFonts w:ascii="Times New Roman" w:eastAsia="Times New Roman" w:hAnsi="Times New Roman" w:cs="Times New Roman"/>
          <w:color w:val="000000"/>
          <w:sz w:val="24"/>
          <w:lang w:eastAsia="sk-SK"/>
        </w:rPr>
      </w:pPr>
    </w:p>
    <w:p w14:paraId="312F8108" w14:textId="77777777" w:rsidR="00953C43" w:rsidRPr="00953C43" w:rsidRDefault="00953C43" w:rsidP="002F50D9">
      <w:pPr>
        <w:spacing w:after="35" w:line="466" w:lineRule="auto"/>
        <w:ind w:right="1679" w:hanging="10"/>
        <w:jc w:val="both"/>
        <w:rPr>
          <w:rFonts w:ascii="Times New Roman" w:eastAsia="Times New Roman" w:hAnsi="Times New Roman" w:cs="Times New Roman"/>
          <w:color w:val="000000"/>
          <w:sz w:val="24"/>
          <w:lang w:eastAsia="sk-SK"/>
        </w:rPr>
      </w:pPr>
      <w:r w:rsidRPr="00953C43">
        <w:rPr>
          <w:rFonts w:ascii="Times New Roman" w:eastAsia="Times New Roman" w:hAnsi="Times New Roman" w:cs="Times New Roman"/>
          <w:b/>
          <w:color w:val="000000"/>
          <w:sz w:val="24"/>
          <w:lang w:eastAsia="sk-SK"/>
        </w:rPr>
        <w:t xml:space="preserve">Štruktúra pedagogického personálneho zabezpečenia školy  </w:t>
      </w:r>
      <w:r w:rsidRPr="00953C43">
        <w:rPr>
          <w:rFonts w:ascii="Times New Roman" w:eastAsia="Times New Roman" w:hAnsi="Times New Roman" w:cs="Times New Roman"/>
          <w:b/>
          <w:color w:val="000000"/>
          <w:sz w:val="24"/>
          <w:u w:val="single" w:color="000000"/>
          <w:lang w:eastAsia="sk-SK"/>
        </w:rPr>
        <w:t>Pedagogickí  zamestnanci:</w:t>
      </w:r>
      <w:r w:rsidRPr="00953C43">
        <w:rPr>
          <w:rFonts w:ascii="Times New Roman" w:eastAsia="Times New Roman" w:hAnsi="Times New Roman" w:cs="Times New Roman"/>
          <w:b/>
          <w:color w:val="000000"/>
          <w:sz w:val="24"/>
          <w:lang w:eastAsia="sk-SK"/>
        </w:rPr>
        <w:t xml:space="preserve">  </w:t>
      </w:r>
    </w:p>
    <w:p w14:paraId="0675ED6C" w14:textId="77777777" w:rsidR="00953C43" w:rsidRPr="00953C43" w:rsidRDefault="00953C43" w:rsidP="00A35331">
      <w:pPr>
        <w:numPr>
          <w:ilvl w:val="0"/>
          <w:numId w:val="6"/>
        </w:numPr>
        <w:spacing w:after="153" w:line="251" w:lineRule="auto"/>
        <w:ind w:right="16" w:hanging="348"/>
        <w:jc w:val="both"/>
        <w:rPr>
          <w:rFonts w:ascii="Times New Roman" w:eastAsia="Times New Roman" w:hAnsi="Times New Roman" w:cs="Times New Roman"/>
          <w:color w:val="000000"/>
          <w:sz w:val="24"/>
          <w:lang w:eastAsia="sk-SK"/>
        </w:rPr>
      </w:pPr>
      <w:r w:rsidRPr="00953C43">
        <w:rPr>
          <w:rFonts w:ascii="Times New Roman" w:eastAsia="Times New Roman" w:hAnsi="Times New Roman" w:cs="Times New Roman"/>
          <w:color w:val="000000"/>
          <w:sz w:val="24"/>
          <w:lang w:eastAsia="sk-SK"/>
        </w:rPr>
        <w:t xml:space="preserve">Vedúci pedagogickí zamestnanci:  </w:t>
      </w:r>
      <w:r w:rsidRPr="00953C43">
        <w:rPr>
          <w:rFonts w:ascii="Times New Roman" w:eastAsia="Times New Roman" w:hAnsi="Times New Roman" w:cs="Times New Roman"/>
          <w:color w:val="000000"/>
          <w:sz w:val="24"/>
          <w:lang w:eastAsia="sk-SK"/>
        </w:rPr>
        <w:tab/>
        <w:t xml:space="preserve">Riaditeľ školy </w:t>
      </w:r>
    </w:p>
    <w:p w14:paraId="7521EFB8" w14:textId="77777777" w:rsidR="00953C43" w:rsidRPr="00953C43" w:rsidRDefault="00953C43" w:rsidP="00953C43">
      <w:pPr>
        <w:spacing w:after="187"/>
        <w:ind w:left="3395" w:right="1016" w:hanging="10"/>
        <w:jc w:val="center"/>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Pr="00953C43">
        <w:rPr>
          <w:rFonts w:ascii="Times New Roman" w:eastAsia="Times New Roman" w:hAnsi="Times New Roman" w:cs="Times New Roman"/>
          <w:color w:val="000000"/>
          <w:sz w:val="24"/>
          <w:lang w:eastAsia="sk-SK"/>
        </w:rPr>
        <w:t xml:space="preserve">Zástupcovia riaditeľa školy  </w:t>
      </w:r>
    </w:p>
    <w:p w14:paraId="31F65B7B" w14:textId="77777777" w:rsidR="00953C43" w:rsidRPr="00953C43" w:rsidRDefault="00953C43" w:rsidP="00A35331">
      <w:pPr>
        <w:numPr>
          <w:ilvl w:val="0"/>
          <w:numId w:val="6"/>
        </w:numPr>
        <w:spacing w:after="153" w:line="251" w:lineRule="auto"/>
        <w:ind w:right="16" w:hanging="348"/>
        <w:jc w:val="both"/>
        <w:rPr>
          <w:rFonts w:ascii="Times New Roman" w:eastAsia="Times New Roman" w:hAnsi="Times New Roman" w:cs="Times New Roman"/>
          <w:color w:val="000000"/>
          <w:sz w:val="24"/>
          <w:lang w:eastAsia="sk-SK"/>
        </w:rPr>
      </w:pPr>
      <w:r w:rsidRPr="00953C43">
        <w:rPr>
          <w:rFonts w:ascii="Times New Roman" w:eastAsia="Times New Roman" w:hAnsi="Times New Roman" w:cs="Times New Roman"/>
          <w:color w:val="000000"/>
          <w:sz w:val="24"/>
          <w:lang w:eastAsia="sk-SK"/>
        </w:rPr>
        <w:t>Ostatní pedagogickí zamestnanci</w:t>
      </w:r>
      <w:r w:rsidRPr="00953C43">
        <w:rPr>
          <w:rFonts w:ascii="Times New Roman" w:eastAsia="Times New Roman" w:hAnsi="Times New Roman" w:cs="Times New Roman"/>
          <w:b/>
          <w:color w:val="000000"/>
          <w:sz w:val="24"/>
          <w:lang w:eastAsia="sk-SK"/>
        </w:rPr>
        <w:t xml:space="preserve">: </w:t>
      </w:r>
      <w:r w:rsidRPr="00953C43">
        <w:rPr>
          <w:rFonts w:ascii="Times New Roman" w:eastAsia="Times New Roman" w:hAnsi="Times New Roman" w:cs="Times New Roman"/>
          <w:b/>
          <w:color w:val="000000"/>
          <w:sz w:val="24"/>
          <w:lang w:eastAsia="sk-SK"/>
        </w:rPr>
        <w:tab/>
      </w:r>
      <w:r w:rsidRPr="00953C43">
        <w:rPr>
          <w:rFonts w:ascii="Times New Roman" w:eastAsia="Times New Roman" w:hAnsi="Times New Roman" w:cs="Times New Roman"/>
          <w:color w:val="000000"/>
          <w:sz w:val="24"/>
          <w:lang w:eastAsia="sk-SK"/>
        </w:rPr>
        <w:t xml:space="preserve">Výchovný poradca  </w:t>
      </w:r>
    </w:p>
    <w:p w14:paraId="53205E6A" w14:textId="77777777" w:rsidR="00953C43" w:rsidRPr="00953C43" w:rsidRDefault="00953C43" w:rsidP="00953C43">
      <w:pPr>
        <w:spacing w:after="187"/>
        <w:ind w:left="3395" w:right="392" w:hanging="10"/>
        <w:jc w:val="center"/>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Pr="00953C43">
        <w:rPr>
          <w:rFonts w:ascii="Times New Roman" w:eastAsia="Times New Roman" w:hAnsi="Times New Roman" w:cs="Times New Roman"/>
          <w:color w:val="000000"/>
          <w:sz w:val="24"/>
          <w:lang w:eastAsia="sk-SK"/>
        </w:rPr>
        <w:t xml:space="preserve">Učitelia pre primárne vzdelávanie  </w:t>
      </w:r>
    </w:p>
    <w:p w14:paraId="1BD2F575" w14:textId="77777777" w:rsidR="00953C43" w:rsidRPr="00953C43" w:rsidRDefault="00953C43" w:rsidP="00953C43">
      <w:pPr>
        <w:spacing w:after="192" w:line="251" w:lineRule="auto"/>
        <w:ind w:left="4576" w:right="16"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Pr="00953C43">
        <w:rPr>
          <w:rFonts w:ascii="Times New Roman" w:eastAsia="Times New Roman" w:hAnsi="Times New Roman" w:cs="Times New Roman"/>
          <w:color w:val="000000"/>
          <w:sz w:val="24"/>
          <w:lang w:eastAsia="sk-SK"/>
        </w:rPr>
        <w:t xml:space="preserve">Učitelia pre nižšie sekundárne vzdelávanie </w:t>
      </w:r>
    </w:p>
    <w:p w14:paraId="071F4108" w14:textId="77777777" w:rsidR="00953C43" w:rsidRPr="00953C43" w:rsidRDefault="00953C43" w:rsidP="00953C43">
      <w:pPr>
        <w:spacing w:after="187"/>
        <w:ind w:left="3395" w:hanging="10"/>
        <w:jc w:val="center"/>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Pr="00953C43">
        <w:rPr>
          <w:rFonts w:ascii="Times New Roman" w:eastAsia="Times New Roman" w:hAnsi="Times New Roman" w:cs="Times New Roman"/>
          <w:color w:val="000000"/>
          <w:sz w:val="24"/>
          <w:lang w:eastAsia="sk-SK"/>
        </w:rPr>
        <w:t xml:space="preserve">Vychovávateľky školského klubu detí </w:t>
      </w:r>
    </w:p>
    <w:p w14:paraId="550E73DF" w14:textId="77777777" w:rsidR="00953C43" w:rsidRDefault="00953C43" w:rsidP="002F50D9">
      <w:pPr>
        <w:keepNext/>
        <w:keepLines/>
        <w:spacing w:after="0"/>
        <w:ind w:hanging="10"/>
        <w:jc w:val="both"/>
        <w:outlineLvl w:val="2"/>
        <w:rPr>
          <w:rFonts w:ascii="Times New Roman" w:eastAsia="Times New Roman" w:hAnsi="Times New Roman" w:cs="Times New Roman"/>
          <w:b/>
          <w:color w:val="000000"/>
          <w:sz w:val="24"/>
          <w:lang w:eastAsia="sk-SK"/>
        </w:rPr>
      </w:pPr>
      <w:r w:rsidRPr="00953C43">
        <w:rPr>
          <w:rFonts w:ascii="Times New Roman" w:eastAsia="Times New Roman" w:hAnsi="Times New Roman" w:cs="Times New Roman"/>
          <w:b/>
          <w:color w:val="000000"/>
          <w:sz w:val="24"/>
          <w:lang w:eastAsia="sk-SK"/>
        </w:rPr>
        <w:t xml:space="preserve">Vedúci pedagogickí zamestnanci  </w:t>
      </w:r>
    </w:p>
    <w:p w14:paraId="2680130C" w14:textId="77777777" w:rsidR="00953C43" w:rsidRDefault="00953C43" w:rsidP="00953C43">
      <w:pPr>
        <w:keepNext/>
        <w:keepLines/>
        <w:spacing w:after="0"/>
        <w:ind w:hanging="10"/>
        <w:jc w:val="both"/>
        <w:outlineLvl w:val="2"/>
        <w:rPr>
          <w:rFonts w:ascii="Times New Roman" w:eastAsia="Times New Roman" w:hAnsi="Times New Roman" w:cs="Times New Roman"/>
          <w:b/>
          <w:color w:val="000000"/>
          <w:sz w:val="24"/>
          <w:lang w:eastAsia="sk-SK"/>
        </w:rPr>
      </w:pPr>
    </w:p>
    <w:p w14:paraId="1A676F74" w14:textId="77777777" w:rsidR="00953C43" w:rsidRPr="002F50D9" w:rsidRDefault="00953C43" w:rsidP="002F50D9">
      <w:pPr>
        <w:pStyle w:val="Odsekzoznamu"/>
        <w:numPr>
          <w:ilvl w:val="0"/>
          <w:numId w:val="1"/>
        </w:numPr>
        <w:spacing w:after="5" w:line="395"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 xml:space="preserve">spĺňajú kvalifikačné požiadavky stanovené zákonom (vykonali druhú atestáciu, </w:t>
      </w:r>
    </w:p>
    <w:p w14:paraId="0D2B828C" w14:textId="77777777" w:rsidR="00D573D7" w:rsidRDefault="00953C43" w:rsidP="00D573D7">
      <w:pPr>
        <w:spacing w:after="5" w:line="395" w:lineRule="auto"/>
        <w:ind w:left="709" w:right="16"/>
        <w:jc w:val="both"/>
        <w:rPr>
          <w:rFonts w:ascii="Times New Roman" w:eastAsia="Times New Roman" w:hAnsi="Times New Roman" w:cs="Times New Roman"/>
          <w:color w:val="000000"/>
          <w:sz w:val="24"/>
          <w:lang w:eastAsia="sk-SK"/>
        </w:rPr>
      </w:pPr>
      <w:r w:rsidRPr="00953C43">
        <w:rPr>
          <w:rFonts w:ascii="Times New Roman" w:eastAsia="Times New Roman" w:hAnsi="Times New Roman" w:cs="Times New Roman"/>
          <w:color w:val="000000"/>
          <w:sz w:val="24"/>
          <w:lang w:eastAsia="sk-SK"/>
        </w:rPr>
        <w:t xml:space="preserve">spĺňajú podmienku dĺžky výkonu pedagogickej činnosti, </w:t>
      </w:r>
      <w:r>
        <w:rPr>
          <w:rFonts w:ascii="Times New Roman" w:eastAsia="Times New Roman" w:hAnsi="Times New Roman" w:cs="Times New Roman"/>
          <w:color w:val="000000"/>
          <w:sz w:val="24"/>
          <w:lang w:eastAsia="sk-SK"/>
        </w:rPr>
        <w:t xml:space="preserve">riaditeľ školy </w:t>
      </w:r>
      <w:r w:rsidR="00D573D7">
        <w:rPr>
          <w:rFonts w:ascii="Times New Roman" w:eastAsia="Times New Roman" w:hAnsi="Times New Roman" w:cs="Times New Roman"/>
          <w:color w:val="000000"/>
          <w:sz w:val="24"/>
          <w:lang w:eastAsia="sk-SK"/>
        </w:rPr>
        <w:t xml:space="preserve"> </w:t>
      </w:r>
    </w:p>
    <w:p w14:paraId="593BDA53" w14:textId="77777777" w:rsidR="002F50D9" w:rsidRDefault="00D573D7" w:rsidP="002F50D9">
      <w:pPr>
        <w:spacing w:after="5" w:line="395" w:lineRule="auto"/>
        <w:ind w:left="709"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a zástupca RŠ pre 2. stupeň </w:t>
      </w:r>
      <w:r w:rsidR="00953C43" w:rsidRPr="00953C43">
        <w:rPr>
          <w:rFonts w:ascii="Times New Roman" w:eastAsia="Times New Roman" w:hAnsi="Times New Roman" w:cs="Times New Roman"/>
          <w:color w:val="000000"/>
          <w:sz w:val="24"/>
          <w:lang w:eastAsia="sk-SK"/>
        </w:rPr>
        <w:t xml:space="preserve"> </w:t>
      </w:r>
      <w:r w:rsidR="00953C43">
        <w:rPr>
          <w:rFonts w:ascii="Times New Roman" w:eastAsia="Times New Roman" w:hAnsi="Times New Roman" w:cs="Times New Roman"/>
          <w:color w:val="000000"/>
          <w:sz w:val="24"/>
          <w:lang w:eastAsia="sk-SK"/>
        </w:rPr>
        <w:t xml:space="preserve"> školy absolvovali</w:t>
      </w:r>
      <w:r>
        <w:rPr>
          <w:rFonts w:ascii="Times New Roman" w:eastAsia="Times New Roman" w:hAnsi="Times New Roman" w:cs="Times New Roman"/>
          <w:color w:val="000000"/>
          <w:sz w:val="24"/>
          <w:lang w:eastAsia="sk-SK"/>
        </w:rPr>
        <w:t xml:space="preserve"> </w:t>
      </w:r>
      <w:r w:rsidR="00953C43">
        <w:rPr>
          <w:rFonts w:ascii="Times New Roman" w:eastAsia="Times New Roman" w:hAnsi="Times New Roman" w:cs="Times New Roman"/>
          <w:color w:val="000000"/>
          <w:sz w:val="24"/>
          <w:lang w:eastAsia="sk-SK"/>
        </w:rPr>
        <w:t xml:space="preserve"> funkčné</w:t>
      </w:r>
      <w:r w:rsidR="00953C43" w:rsidRPr="00953C43">
        <w:rPr>
          <w:rFonts w:ascii="Times New Roman" w:eastAsia="Times New Roman" w:hAnsi="Times New Roman" w:cs="Times New Roman"/>
          <w:color w:val="000000"/>
          <w:sz w:val="24"/>
          <w:lang w:eastAsia="sk-SK"/>
        </w:rPr>
        <w:t xml:space="preserve"> inovačné vzdelávanie, </w:t>
      </w:r>
      <w:r>
        <w:rPr>
          <w:rFonts w:ascii="Times New Roman" w:eastAsia="Times New Roman" w:hAnsi="Times New Roman" w:cs="Times New Roman"/>
          <w:color w:val="000000"/>
          <w:sz w:val="24"/>
          <w:lang w:eastAsia="sk-SK"/>
        </w:rPr>
        <w:t>zástupkyňa RŠ pre 1. stupeň absolvovala funkčné vzdelávanie a 1 modul rozšíreného funkčného vzdelávania riadiacich pracovníkov -</w:t>
      </w:r>
      <w:r w:rsidRPr="00D573D7">
        <w:t xml:space="preserve"> </w:t>
      </w:r>
      <w:r w:rsidRPr="00D573D7">
        <w:rPr>
          <w:rFonts w:ascii="Times New Roman" w:eastAsia="Times New Roman" w:hAnsi="Times New Roman" w:cs="Times New Roman"/>
          <w:color w:val="000000"/>
          <w:sz w:val="24"/>
          <w:lang w:eastAsia="sk-SK"/>
        </w:rPr>
        <w:t xml:space="preserve">Vnútorné procesy, </w:t>
      </w:r>
      <w:proofErr w:type="spellStart"/>
      <w:r w:rsidRPr="00D573D7">
        <w:rPr>
          <w:rFonts w:ascii="Times New Roman" w:eastAsia="Times New Roman" w:hAnsi="Times New Roman" w:cs="Times New Roman"/>
          <w:color w:val="000000"/>
          <w:sz w:val="24"/>
          <w:lang w:eastAsia="sk-SK"/>
        </w:rPr>
        <w:t>evalvácia</w:t>
      </w:r>
      <w:proofErr w:type="spellEnd"/>
      <w:r w:rsidRPr="00D573D7">
        <w:rPr>
          <w:rFonts w:ascii="Times New Roman" w:eastAsia="Times New Roman" w:hAnsi="Times New Roman" w:cs="Times New Roman"/>
          <w:color w:val="000000"/>
          <w:sz w:val="24"/>
          <w:lang w:eastAsia="sk-SK"/>
        </w:rPr>
        <w:t xml:space="preserve"> a </w:t>
      </w:r>
      <w:proofErr w:type="spellStart"/>
      <w:r w:rsidRPr="00D573D7">
        <w:rPr>
          <w:rFonts w:ascii="Times New Roman" w:eastAsia="Times New Roman" w:hAnsi="Times New Roman" w:cs="Times New Roman"/>
          <w:color w:val="000000"/>
          <w:sz w:val="24"/>
          <w:lang w:eastAsia="sk-SK"/>
        </w:rPr>
        <w:t>autoevalvácia</w:t>
      </w:r>
      <w:proofErr w:type="spellEnd"/>
      <w:r w:rsidRPr="00D573D7">
        <w:rPr>
          <w:rFonts w:ascii="Times New Roman" w:eastAsia="Times New Roman" w:hAnsi="Times New Roman" w:cs="Times New Roman"/>
          <w:color w:val="000000"/>
          <w:sz w:val="24"/>
          <w:lang w:eastAsia="sk-SK"/>
        </w:rPr>
        <w:t xml:space="preserve"> školy alebo školského zariadenia</w:t>
      </w:r>
      <w:r>
        <w:rPr>
          <w:rFonts w:ascii="Times New Roman" w:eastAsia="Times New Roman" w:hAnsi="Times New Roman" w:cs="Times New Roman"/>
          <w:color w:val="000000"/>
          <w:sz w:val="24"/>
          <w:lang w:eastAsia="sk-SK"/>
        </w:rPr>
        <w:t xml:space="preserve"> </w:t>
      </w:r>
      <w:r w:rsidR="00953C43" w:rsidRPr="00953C43">
        <w:rPr>
          <w:rFonts w:ascii="Times New Roman" w:eastAsia="Times New Roman" w:hAnsi="Times New Roman" w:cs="Times New Roman"/>
          <w:color w:val="000000"/>
          <w:sz w:val="24"/>
          <w:lang w:eastAsia="sk-SK"/>
        </w:rPr>
        <w:t xml:space="preserve">;  </w:t>
      </w:r>
    </w:p>
    <w:p w14:paraId="68337519" w14:textId="77777777" w:rsidR="002F50D9" w:rsidRPr="002F50D9" w:rsidRDefault="00953C43" w:rsidP="002F50D9">
      <w:pPr>
        <w:pStyle w:val="Odsekzoznamu"/>
        <w:numPr>
          <w:ilvl w:val="0"/>
          <w:numId w:val="1"/>
        </w:numPr>
        <w:spacing w:after="5" w:line="395"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 xml:space="preserve">sú odborne pripravení na riadenie pracovnej skupiny a osvojené manažérske zručnosti uplatňujú pri riadení pracovného kolektívu;  </w:t>
      </w:r>
    </w:p>
    <w:p w14:paraId="19201CD9" w14:textId="77777777" w:rsidR="002F50D9" w:rsidRDefault="00953C43" w:rsidP="002F50D9">
      <w:pPr>
        <w:pStyle w:val="Odsekzoznamu"/>
        <w:numPr>
          <w:ilvl w:val="0"/>
          <w:numId w:val="1"/>
        </w:numPr>
        <w:spacing w:after="5" w:line="395"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podporujú a vytvárajú podmienky pre odborný ra</w:t>
      </w:r>
      <w:r w:rsidR="00D573D7" w:rsidRPr="002F50D9">
        <w:rPr>
          <w:rFonts w:ascii="Times New Roman" w:eastAsia="Times New Roman" w:hAnsi="Times New Roman" w:cs="Times New Roman"/>
          <w:color w:val="000000"/>
          <w:sz w:val="24"/>
          <w:lang w:eastAsia="sk-SK"/>
        </w:rPr>
        <w:t>st a ďalšie vzdelávanie svojich</w:t>
      </w:r>
      <w:r w:rsidR="002F50D9">
        <w:rPr>
          <w:rFonts w:ascii="Times New Roman" w:eastAsia="Times New Roman" w:hAnsi="Times New Roman" w:cs="Times New Roman"/>
          <w:color w:val="000000"/>
          <w:sz w:val="24"/>
          <w:lang w:eastAsia="sk-SK"/>
        </w:rPr>
        <w:t xml:space="preserve"> </w:t>
      </w:r>
      <w:r w:rsidRPr="002F50D9">
        <w:rPr>
          <w:rFonts w:ascii="Times New Roman" w:eastAsia="Times New Roman" w:hAnsi="Times New Roman" w:cs="Times New Roman"/>
          <w:color w:val="000000"/>
          <w:sz w:val="24"/>
          <w:lang w:eastAsia="sk-SK"/>
        </w:rPr>
        <w:t xml:space="preserve">zamestnancov podľa ročného plánu kontinuálneho vzdelávania; </w:t>
      </w:r>
    </w:p>
    <w:p w14:paraId="7FFF5F5C" w14:textId="77777777" w:rsidR="002F50D9" w:rsidRDefault="00953C43" w:rsidP="002F50D9">
      <w:pPr>
        <w:pStyle w:val="Odsekzoznamu"/>
        <w:numPr>
          <w:ilvl w:val="0"/>
          <w:numId w:val="1"/>
        </w:numPr>
        <w:spacing w:after="5" w:line="395"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 xml:space="preserve">zaujímajú sa o svoj odborný a osobnostný rast; </w:t>
      </w:r>
    </w:p>
    <w:p w14:paraId="02FA44E9" w14:textId="77777777" w:rsidR="00953C43" w:rsidRPr="002F50D9" w:rsidRDefault="00953C43" w:rsidP="002F50D9">
      <w:pPr>
        <w:pStyle w:val="Odsekzoznamu"/>
        <w:numPr>
          <w:ilvl w:val="0"/>
          <w:numId w:val="1"/>
        </w:numPr>
        <w:spacing w:after="5" w:line="395"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 xml:space="preserve">zabezpečujú podmienky pre dobrú klímu v oblasti personálnych vzťahov – vo vzťahu k žiakom, v rámci pedagogického zboru a vo vzťahu k rodičom a širšej komunite.  </w:t>
      </w:r>
    </w:p>
    <w:p w14:paraId="5632551E" w14:textId="77777777" w:rsidR="00953C43" w:rsidRPr="00953C43" w:rsidRDefault="00953C43" w:rsidP="00953C43">
      <w:pPr>
        <w:spacing w:after="29"/>
        <w:ind w:left="317"/>
        <w:rPr>
          <w:rFonts w:ascii="Times New Roman" w:eastAsia="Times New Roman" w:hAnsi="Times New Roman" w:cs="Times New Roman"/>
          <w:color w:val="000000"/>
          <w:sz w:val="24"/>
          <w:lang w:eastAsia="sk-SK"/>
        </w:rPr>
      </w:pPr>
      <w:r w:rsidRPr="00953C43">
        <w:rPr>
          <w:rFonts w:ascii="Times New Roman" w:eastAsia="Times New Roman" w:hAnsi="Times New Roman" w:cs="Times New Roman"/>
          <w:b/>
          <w:color w:val="000000"/>
          <w:sz w:val="24"/>
          <w:lang w:eastAsia="sk-SK"/>
        </w:rPr>
        <w:lastRenderedPageBreak/>
        <w:t xml:space="preserve"> </w:t>
      </w:r>
    </w:p>
    <w:p w14:paraId="63F83BC3" w14:textId="77777777" w:rsidR="00953C43" w:rsidRDefault="00953C43" w:rsidP="00953C43">
      <w:pPr>
        <w:keepNext/>
        <w:keepLines/>
        <w:spacing w:after="79"/>
        <w:ind w:left="327" w:hanging="10"/>
        <w:jc w:val="both"/>
        <w:outlineLvl w:val="2"/>
        <w:rPr>
          <w:rFonts w:ascii="Times New Roman" w:eastAsia="Times New Roman" w:hAnsi="Times New Roman" w:cs="Times New Roman"/>
          <w:b/>
          <w:color w:val="000000"/>
          <w:sz w:val="24"/>
          <w:lang w:eastAsia="sk-SK"/>
        </w:rPr>
      </w:pPr>
      <w:r w:rsidRPr="00953C43">
        <w:rPr>
          <w:rFonts w:ascii="Times New Roman" w:eastAsia="Times New Roman" w:hAnsi="Times New Roman" w:cs="Times New Roman"/>
          <w:b/>
          <w:color w:val="000000"/>
          <w:sz w:val="24"/>
          <w:lang w:eastAsia="sk-SK"/>
        </w:rPr>
        <w:t xml:space="preserve">Ostatní pedagogickí zamestnanci  </w:t>
      </w:r>
    </w:p>
    <w:p w14:paraId="45198CD8" w14:textId="77777777" w:rsidR="00D573D7" w:rsidRPr="00953C43" w:rsidRDefault="00D573D7" w:rsidP="00953C43">
      <w:pPr>
        <w:keepNext/>
        <w:keepLines/>
        <w:spacing w:after="79"/>
        <w:ind w:left="327" w:hanging="10"/>
        <w:jc w:val="both"/>
        <w:outlineLvl w:val="2"/>
        <w:rPr>
          <w:rFonts w:ascii="Times New Roman" w:eastAsia="Times New Roman" w:hAnsi="Times New Roman" w:cs="Times New Roman"/>
          <w:b/>
          <w:color w:val="000000"/>
          <w:sz w:val="24"/>
          <w:lang w:eastAsia="sk-SK"/>
        </w:rPr>
      </w:pPr>
    </w:p>
    <w:p w14:paraId="003D0E9E" w14:textId="77777777" w:rsidR="002F50D9" w:rsidRDefault="00953C43" w:rsidP="00A35331">
      <w:pPr>
        <w:pStyle w:val="Odsekzoznamu"/>
        <w:numPr>
          <w:ilvl w:val="0"/>
          <w:numId w:val="11"/>
        </w:numPr>
        <w:spacing w:after="5" w:line="399"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 xml:space="preserve">spĺňajú kvalifikačné predpoklady na výkon pedagogickej činnosti a kvalifikačné požiadavky stanovené platnou legislatívou;  </w:t>
      </w:r>
    </w:p>
    <w:p w14:paraId="41667633" w14:textId="77777777" w:rsidR="002F50D9" w:rsidRDefault="00953C43" w:rsidP="00A35331">
      <w:pPr>
        <w:pStyle w:val="Odsekzoznamu"/>
        <w:numPr>
          <w:ilvl w:val="0"/>
          <w:numId w:val="11"/>
        </w:numPr>
        <w:spacing w:after="5" w:line="399"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 xml:space="preserve">uplatňujú zásady tímovej práce, kooperatívneho a konštruktívneho riešenia problémov;  </w:t>
      </w:r>
    </w:p>
    <w:p w14:paraId="12D16237" w14:textId="77777777" w:rsidR="00953C43" w:rsidRPr="002F50D9" w:rsidRDefault="00953C43" w:rsidP="00A35331">
      <w:pPr>
        <w:pStyle w:val="Odsekzoznamu"/>
        <w:numPr>
          <w:ilvl w:val="0"/>
          <w:numId w:val="11"/>
        </w:numPr>
        <w:spacing w:after="5" w:line="399" w:lineRule="auto"/>
        <w:ind w:right="16"/>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color w:val="000000"/>
          <w:sz w:val="24"/>
          <w:lang w:eastAsia="sk-SK"/>
        </w:rPr>
        <w:t>preukazujú odborné a pedagogicko-psychologické spôsobilosti, ktoré využívajú pri pedagogickej komunikácii, motivácii žiakov, ich diagnostikovaní, hodnotení, pozitívnom riadení triedy a udržaní neformálnej disciplíny, pri práci so žiakmi a v spolupráci s rodičmi.</w:t>
      </w:r>
      <w:r w:rsidRPr="002F50D9">
        <w:rPr>
          <w:rFonts w:ascii="Times New Roman" w:eastAsia="Times New Roman" w:hAnsi="Times New Roman" w:cs="Times New Roman"/>
          <w:b/>
          <w:color w:val="000000"/>
          <w:sz w:val="24"/>
          <w:lang w:eastAsia="sk-SK"/>
        </w:rPr>
        <w:t xml:space="preserve"> </w:t>
      </w:r>
    </w:p>
    <w:p w14:paraId="05B1981F" w14:textId="77777777" w:rsidR="00953C43" w:rsidRPr="00953C43" w:rsidRDefault="00953C43" w:rsidP="00953C43">
      <w:pPr>
        <w:spacing w:after="29"/>
        <w:ind w:left="1037"/>
        <w:rPr>
          <w:rFonts w:ascii="Times New Roman" w:eastAsia="Times New Roman" w:hAnsi="Times New Roman" w:cs="Times New Roman"/>
          <w:color w:val="000000"/>
          <w:sz w:val="24"/>
          <w:lang w:eastAsia="sk-SK"/>
        </w:rPr>
      </w:pPr>
      <w:r w:rsidRPr="00953C43">
        <w:rPr>
          <w:rFonts w:ascii="Times New Roman" w:eastAsia="Times New Roman" w:hAnsi="Times New Roman" w:cs="Times New Roman"/>
          <w:b/>
          <w:color w:val="000000"/>
          <w:sz w:val="24"/>
          <w:lang w:eastAsia="sk-SK"/>
        </w:rPr>
        <w:t xml:space="preserve"> </w:t>
      </w:r>
    </w:p>
    <w:p w14:paraId="0925A353" w14:textId="77777777" w:rsidR="00953C43" w:rsidRPr="00953C43" w:rsidRDefault="00953C43" w:rsidP="00953C43">
      <w:pPr>
        <w:keepNext/>
        <w:keepLines/>
        <w:spacing w:after="79"/>
        <w:ind w:left="317"/>
        <w:outlineLvl w:val="2"/>
        <w:rPr>
          <w:rFonts w:ascii="Times New Roman" w:eastAsia="Times New Roman" w:hAnsi="Times New Roman" w:cs="Times New Roman"/>
          <w:b/>
          <w:color w:val="000000"/>
          <w:sz w:val="24"/>
          <w:lang w:eastAsia="sk-SK"/>
        </w:rPr>
      </w:pPr>
      <w:r w:rsidRPr="00953C43">
        <w:rPr>
          <w:rFonts w:ascii="Times New Roman" w:eastAsia="Times New Roman" w:hAnsi="Times New Roman" w:cs="Times New Roman"/>
          <w:b/>
          <w:color w:val="000000"/>
          <w:sz w:val="24"/>
          <w:u w:val="single" w:color="000000"/>
          <w:lang w:eastAsia="sk-SK"/>
        </w:rPr>
        <w:t>Odborní zamestnanci</w:t>
      </w:r>
      <w:r w:rsidRPr="00953C43">
        <w:rPr>
          <w:rFonts w:ascii="Times New Roman" w:eastAsia="Times New Roman" w:hAnsi="Times New Roman" w:cs="Times New Roman"/>
          <w:b/>
          <w:color w:val="000000"/>
          <w:sz w:val="24"/>
          <w:lang w:eastAsia="sk-SK"/>
        </w:rPr>
        <w:t xml:space="preserve">  </w:t>
      </w:r>
    </w:p>
    <w:p w14:paraId="03F75443" w14:textId="77777777" w:rsidR="00953C43" w:rsidRDefault="00953C43" w:rsidP="00953C43">
      <w:pPr>
        <w:spacing w:after="5" w:line="379" w:lineRule="auto"/>
        <w:ind w:left="1037" w:right="16" w:hanging="360"/>
        <w:jc w:val="both"/>
        <w:rPr>
          <w:rFonts w:ascii="Segoe UI Symbol" w:eastAsia="Segoe UI Symbol" w:hAnsi="Segoe UI Symbol" w:cs="Segoe UI Symbol"/>
          <w:color w:val="000000"/>
          <w:sz w:val="24"/>
          <w:lang w:eastAsia="sk-SK"/>
        </w:rPr>
      </w:pPr>
    </w:p>
    <w:p w14:paraId="42684F27" w14:textId="77777777" w:rsidR="00D573D7" w:rsidRDefault="00D573D7" w:rsidP="00D573D7">
      <w:pPr>
        <w:pStyle w:val="Odsekzoznamu"/>
        <w:numPr>
          <w:ilvl w:val="0"/>
          <w:numId w:val="1"/>
        </w:numPr>
        <w:spacing w:after="5" w:line="379"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So žiakmi so ŠVVP pracuje špeciálny pedagóg spolu s asistentami učiteľa.</w:t>
      </w:r>
    </w:p>
    <w:p w14:paraId="36B16994" w14:textId="77777777" w:rsidR="00D573D7" w:rsidRPr="00D573D7" w:rsidRDefault="00D573D7" w:rsidP="00D573D7">
      <w:pPr>
        <w:pStyle w:val="Odsekzoznamu"/>
        <w:numPr>
          <w:ilvl w:val="0"/>
          <w:numId w:val="1"/>
        </w:numPr>
        <w:spacing w:after="5" w:line="379"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Problémy žiakov pomáhajú riešiť i sociálny pedagóg a školský psychológ.</w:t>
      </w:r>
    </w:p>
    <w:p w14:paraId="4F2C2782" w14:textId="77777777" w:rsidR="00953C43" w:rsidRPr="00953C43" w:rsidRDefault="00953C43" w:rsidP="00953C43">
      <w:pPr>
        <w:keepNext/>
        <w:keepLines/>
        <w:spacing w:after="0"/>
        <w:ind w:left="327" w:hanging="10"/>
        <w:jc w:val="both"/>
        <w:outlineLvl w:val="2"/>
        <w:rPr>
          <w:rFonts w:ascii="Times New Roman" w:eastAsia="Times New Roman" w:hAnsi="Times New Roman" w:cs="Times New Roman"/>
          <w:b/>
          <w:color w:val="000000"/>
          <w:sz w:val="24"/>
          <w:lang w:eastAsia="sk-SK"/>
        </w:rPr>
      </w:pPr>
    </w:p>
    <w:p w14:paraId="6BF490C6" w14:textId="77777777" w:rsidR="006041B5" w:rsidRPr="006041B5" w:rsidRDefault="00953C43" w:rsidP="006041B5">
      <w:pPr>
        <w:pStyle w:val="Nadpis4"/>
        <w:ind w:left="327"/>
        <w:rPr>
          <w:rFonts w:ascii="Times New Roman" w:eastAsia="Times New Roman" w:hAnsi="Times New Roman" w:cs="Times New Roman"/>
          <w:b/>
          <w:i w:val="0"/>
          <w:iCs w:val="0"/>
          <w:color w:val="000000"/>
          <w:sz w:val="24"/>
          <w:lang w:eastAsia="sk-SK"/>
        </w:rPr>
      </w:pPr>
      <w:r w:rsidRPr="00953C43">
        <w:rPr>
          <w:rFonts w:ascii="Times New Roman" w:eastAsia="Times New Roman" w:hAnsi="Times New Roman" w:cs="Times New Roman"/>
          <w:b/>
          <w:color w:val="000000"/>
          <w:sz w:val="24"/>
          <w:lang w:eastAsia="sk-SK"/>
        </w:rPr>
        <w:t xml:space="preserve"> </w:t>
      </w:r>
      <w:r w:rsidR="006041B5" w:rsidRPr="006041B5">
        <w:rPr>
          <w:rFonts w:ascii="Times New Roman" w:eastAsia="Times New Roman" w:hAnsi="Times New Roman" w:cs="Times New Roman"/>
          <w:b/>
          <w:i w:val="0"/>
          <w:iCs w:val="0"/>
          <w:color w:val="000000"/>
          <w:sz w:val="24"/>
          <w:lang w:eastAsia="sk-SK"/>
        </w:rPr>
        <w:t xml:space="preserve">9. Požiadavky na vzdelávanie pedagogických a odborných zamestnancov </w:t>
      </w:r>
    </w:p>
    <w:p w14:paraId="2062E103" w14:textId="77777777" w:rsidR="006041B5" w:rsidRPr="006041B5" w:rsidRDefault="006041B5" w:rsidP="006041B5">
      <w:pPr>
        <w:spacing w:after="19"/>
        <w:ind w:left="317"/>
        <w:rPr>
          <w:rFonts w:ascii="Times New Roman" w:eastAsia="Times New Roman" w:hAnsi="Times New Roman" w:cs="Times New Roman"/>
          <w:color w:val="000000"/>
          <w:sz w:val="24"/>
          <w:lang w:eastAsia="sk-SK"/>
        </w:rPr>
      </w:pPr>
      <w:r w:rsidRPr="006041B5">
        <w:rPr>
          <w:rFonts w:ascii="Times New Roman" w:eastAsia="Times New Roman" w:hAnsi="Times New Roman" w:cs="Times New Roman"/>
          <w:b/>
          <w:color w:val="000000"/>
          <w:sz w:val="24"/>
          <w:lang w:eastAsia="sk-SK"/>
        </w:rPr>
        <w:t xml:space="preserve"> </w:t>
      </w:r>
    </w:p>
    <w:p w14:paraId="0C5EE4EB" w14:textId="77777777" w:rsidR="006041B5" w:rsidRPr="006041B5" w:rsidRDefault="006041B5" w:rsidP="002F50D9">
      <w:pPr>
        <w:spacing w:after="5" w:line="383" w:lineRule="auto"/>
        <w:ind w:right="16" w:firstLine="708"/>
        <w:jc w:val="both"/>
        <w:rPr>
          <w:rFonts w:ascii="Times New Roman" w:eastAsia="Times New Roman" w:hAnsi="Times New Roman" w:cs="Times New Roman"/>
          <w:color w:val="000000"/>
          <w:sz w:val="24"/>
          <w:lang w:eastAsia="sk-SK"/>
        </w:rPr>
      </w:pPr>
      <w:r w:rsidRPr="006041B5">
        <w:rPr>
          <w:rFonts w:ascii="Times New Roman" w:eastAsia="Times New Roman" w:hAnsi="Times New Roman" w:cs="Times New Roman"/>
          <w:color w:val="000000"/>
          <w:sz w:val="24"/>
          <w:lang w:eastAsia="sk-SK"/>
        </w:rPr>
        <w:t xml:space="preserve">Škola v súlade s príslušnými legislatívnymi opatreniami zapája a podporuje vzdelávanie svojich pedagogických zamestnancov. Za týmto účelom riaditeľ školy vydáva ročný plán vzdelávania pedagogických zamestnancov. Ročný plán vzdelávania možno počas jeho platnosti dopĺňať a meniť v súlade s aktuálnymi možnosťami a potrebami školy. </w:t>
      </w:r>
    </w:p>
    <w:p w14:paraId="2F80C105" w14:textId="77777777" w:rsidR="002F50D9" w:rsidRDefault="006041B5" w:rsidP="002F50D9">
      <w:pPr>
        <w:spacing w:after="5" w:line="389" w:lineRule="auto"/>
        <w:ind w:right="16" w:firstLine="705"/>
        <w:jc w:val="both"/>
        <w:rPr>
          <w:rFonts w:ascii="Times New Roman" w:eastAsia="Times New Roman" w:hAnsi="Times New Roman" w:cs="Times New Roman"/>
          <w:color w:val="000000"/>
          <w:sz w:val="24"/>
          <w:lang w:eastAsia="sk-SK"/>
        </w:rPr>
      </w:pPr>
      <w:r w:rsidRPr="006041B5">
        <w:rPr>
          <w:rFonts w:ascii="Times New Roman" w:eastAsia="Times New Roman" w:hAnsi="Times New Roman" w:cs="Times New Roman"/>
          <w:color w:val="000000"/>
          <w:sz w:val="24"/>
          <w:lang w:eastAsia="sk-SK"/>
        </w:rPr>
        <w:t xml:space="preserve">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w:t>
      </w:r>
      <w:proofErr w:type="spellStart"/>
      <w:r w:rsidRPr="006041B5">
        <w:rPr>
          <w:rFonts w:ascii="Times New Roman" w:eastAsia="Times New Roman" w:hAnsi="Times New Roman" w:cs="Times New Roman"/>
          <w:color w:val="000000"/>
          <w:sz w:val="24"/>
          <w:lang w:eastAsia="sk-SK"/>
        </w:rPr>
        <w:t>kariérového</w:t>
      </w:r>
      <w:proofErr w:type="spellEnd"/>
      <w:r w:rsidRPr="006041B5">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 xml:space="preserve">stupňa alebo </w:t>
      </w:r>
      <w:proofErr w:type="spellStart"/>
      <w:r>
        <w:rPr>
          <w:rFonts w:ascii="Times New Roman" w:eastAsia="Times New Roman" w:hAnsi="Times New Roman" w:cs="Times New Roman"/>
          <w:color w:val="000000"/>
          <w:sz w:val="24"/>
          <w:lang w:eastAsia="sk-SK"/>
        </w:rPr>
        <w:t>kariérovej</w:t>
      </w:r>
      <w:proofErr w:type="spellEnd"/>
      <w:r>
        <w:rPr>
          <w:rFonts w:ascii="Times New Roman" w:eastAsia="Times New Roman" w:hAnsi="Times New Roman" w:cs="Times New Roman"/>
          <w:color w:val="000000"/>
          <w:sz w:val="24"/>
          <w:lang w:eastAsia="sk-SK"/>
        </w:rPr>
        <w:t xml:space="preserve"> pozície</w:t>
      </w:r>
      <w:r w:rsidRPr="006041B5">
        <w:rPr>
          <w:rFonts w:ascii="Times New Roman" w:eastAsia="Times New Roman" w:hAnsi="Times New Roman" w:cs="Times New Roman"/>
          <w:color w:val="000000"/>
          <w:sz w:val="24"/>
          <w:lang w:eastAsia="sk-SK"/>
        </w:rPr>
        <w:t xml:space="preserve"> a súčasne aktualizuje alebo inovuje svoj</w:t>
      </w:r>
      <w:r w:rsidR="002F50D9">
        <w:rPr>
          <w:rFonts w:ascii="Times New Roman" w:eastAsia="Times New Roman" w:hAnsi="Times New Roman" w:cs="Times New Roman"/>
          <w:color w:val="000000"/>
          <w:sz w:val="24"/>
          <w:lang w:eastAsia="sk-SK"/>
        </w:rPr>
        <w:t>e profesijné kompetencie.</w:t>
      </w:r>
    </w:p>
    <w:p w14:paraId="7979B8C0" w14:textId="77777777" w:rsidR="002F50D9" w:rsidRDefault="006041B5" w:rsidP="002F50D9">
      <w:pPr>
        <w:spacing w:after="5" w:line="389" w:lineRule="auto"/>
        <w:ind w:right="16" w:firstLine="705"/>
        <w:jc w:val="both"/>
        <w:rPr>
          <w:rFonts w:ascii="Times New Roman" w:eastAsia="Times New Roman" w:hAnsi="Times New Roman" w:cs="Times New Roman"/>
          <w:color w:val="000000"/>
          <w:sz w:val="24"/>
          <w:lang w:eastAsia="sk-SK"/>
        </w:rPr>
      </w:pPr>
      <w:r w:rsidRPr="006041B5">
        <w:rPr>
          <w:rFonts w:ascii="Times New Roman" w:eastAsia="Times New Roman" w:hAnsi="Times New Roman" w:cs="Times New Roman"/>
          <w:color w:val="000000"/>
          <w:sz w:val="24"/>
          <w:lang w:eastAsia="sk-SK"/>
        </w:rPr>
        <w:lastRenderedPageBreak/>
        <w:t>Vzdelávanie pedagogických zamestnancov a odbor</w:t>
      </w:r>
      <w:r w:rsidR="002F50D9">
        <w:rPr>
          <w:rFonts w:ascii="Times New Roman" w:eastAsia="Times New Roman" w:hAnsi="Times New Roman" w:cs="Times New Roman"/>
          <w:color w:val="000000"/>
          <w:sz w:val="24"/>
          <w:lang w:eastAsia="sk-SK"/>
        </w:rPr>
        <w:t>ných zamestnancov sa organizuje</w:t>
      </w:r>
    </w:p>
    <w:p w14:paraId="4DB19915" w14:textId="77777777" w:rsidR="006041B5" w:rsidRDefault="006041B5" w:rsidP="002F50D9">
      <w:pPr>
        <w:spacing w:after="5" w:line="569" w:lineRule="auto"/>
        <w:ind w:left="705" w:right="222"/>
        <w:jc w:val="both"/>
        <w:rPr>
          <w:rFonts w:ascii="Times New Roman" w:eastAsia="Times New Roman" w:hAnsi="Times New Roman" w:cs="Times New Roman"/>
          <w:color w:val="000000"/>
          <w:sz w:val="24"/>
          <w:lang w:eastAsia="sk-SK"/>
        </w:rPr>
      </w:pPr>
      <w:r w:rsidRPr="006041B5">
        <w:rPr>
          <w:rFonts w:ascii="Times New Roman" w:eastAsia="Times New Roman" w:hAnsi="Times New Roman" w:cs="Times New Roman"/>
          <w:color w:val="000000"/>
          <w:sz w:val="24"/>
          <w:lang w:eastAsia="sk-SK"/>
        </w:rPr>
        <w:t xml:space="preserve">ako: </w:t>
      </w:r>
    </w:p>
    <w:p w14:paraId="314A93DF" w14:textId="77777777" w:rsidR="006041B5" w:rsidRPr="006041B5" w:rsidRDefault="006041B5" w:rsidP="00A35331">
      <w:pPr>
        <w:pStyle w:val="Bezriadkovania"/>
        <w:numPr>
          <w:ilvl w:val="0"/>
          <w:numId w:val="7"/>
        </w:numPr>
        <w:spacing w:line="276" w:lineRule="auto"/>
        <w:rPr>
          <w:rFonts w:ascii="Times New Roman" w:hAnsi="Times New Roman" w:cs="Times New Roman"/>
          <w:sz w:val="24"/>
          <w:szCs w:val="24"/>
          <w:lang w:eastAsia="sk-SK"/>
        </w:rPr>
      </w:pPr>
      <w:r>
        <w:rPr>
          <w:rFonts w:ascii="Times New Roman" w:hAnsi="Times New Roman" w:cs="Times New Roman"/>
          <w:sz w:val="24"/>
          <w:szCs w:val="24"/>
          <w:lang w:eastAsia="sk-SK"/>
        </w:rPr>
        <w:t>kvalifikačné vzdelávanie;</w:t>
      </w:r>
    </w:p>
    <w:p w14:paraId="1517924E" w14:textId="77777777" w:rsidR="006041B5" w:rsidRDefault="006041B5" w:rsidP="00A35331">
      <w:pPr>
        <w:pStyle w:val="Bezriadkovania"/>
        <w:numPr>
          <w:ilvl w:val="0"/>
          <w:numId w:val="7"/>
        </w:numPr>
        <w:spacing w:line="276" w:lineRule="auto"/>
        <w:rPr>
          <w:rFonts w:ascii="Times New Roman" w:hAnsi="Times New Roman" w:cs="Times New Roman"/>
          <w:sz w:val="24"/>
          <w:szCs w:val="24"/>
          <w:lang w:eastAsia="sk-SK"/>
        </w:rPr>
      </w:pPr>
      <w:r>
        <w:rPr>
          <w:rFonts w:ascii="Times New Roman" w:hAnsi="Times New Roman" w:cs="Times New Roman"/>
          <w:sz w:val="24"/>
          <w:szCs w:val="24"/>
          <w:lang w:eastAsia="sk-SK"/>
        </w:rPr>
        <w:t>funkčné vzdelávanie;</w:t>
      </w:r>
    </w:p>
    <w:p w14:paraId="445467F8" w14:textId="77777777" w:rsidR="006041B5" w:rsidRPr="006041B5" w:rsidRDefault="006041B5" w:rsidP="00A35331">
      <w:pPr>
        <w:pStyle w:val="Bezriadkovania"/>
        <w:numPr>
          <w:ilvl w:val="0"/>
          <w:numId w:val="7"/>
        </w:numPr>
        <w:spacing w:line="276" w:lineRule="auto"/>
        <w:rPr>
          <w:rFonts w:ascii="Times New Roman" w:hAnsi="Times New Roman" w:cs="Times New Roman"/>
          <w:sz w:val="24"/>
          <w:szCs w:val="24"/>
          <w:lang w:eastAsia="sk-SK"/>
        </w:rPr>
      </w:pPr>
      <w:r>
        <w:rPr>
          <w:rFonts w:ascii="Times New Roman" w:eastAsia="Times New Roman" w:hAnsi="Times New Roman" w:cs="Times New Roman"/>
          <w:color w:val="000000"/>
          <w:sz w:val="24"/>
          <w:lang w:eastAsia="sk-SK"/>
        </w:rPr>
        <w:t>špecializačné vzdelávanie;</w:t>
      </w:r>
    </w:p>
    <w:p w14:paraId="75256052" w14:textId="77777777" w:rsidR="00EA2CBC" w:rsidRPr="00EA2CBC" w:rsidRDefault="00EA2CBC" w:rsidP="00A35331">
      <w:pPr>
        <w:pStyle w:val="Bezriadkovania"/>
        <w:numPr>
          <w:ilvl w:val="0"/>
          <w:numId w:val="7"/>
        </w:numPr>
        <w:spacing w:line="276" w:lineRule="auto"/>
        <w:rPr>
          <w:rFonts w:ascii="Times New Roman" w:hAnsi="Times New Roman" w:cs="Times New Roman"/>
          <w:sz w:val="24"/>
          <w:szCs w:val="24"/>
          <w:lang w:eastAsia="sk-SK"/>
        </w:rPr>
      </w:pPr>
      <w:r>
        <w:rPr>
          <w:rFonts w:ascii="Times New Roman" w:eastAsia="Times New Roman" w:hAnsi="Times New Roman" w:cs="Times New Roman"/>
          <w:color w:val="000000"/>
          <w:sz w:val="24"/>
          <w:lang w:eastAsia="sk-SK"/>
        </w:rPr>
        <w:t>adaptačné vzdelávanie;</w:t>
      </w:r>
    </w:p>
    <w:p w14:paraId="35ED11B7" w14:textId="77777777" w:rsidR="00EA2CBC" w:rsidRPr="00EA2CBC" w:rsidRDefault="00EA2CBC" w:rsidP="00A35331">
      <w:pPr>
        <w:pStyle w:val="Bezriadkovania"/>
        <w:numPr>
          <w:ilvl w:val="0"/>
          <w:numId w:val="7"/>
        </w:numPr>
        <w:spacing w:line="276" w:lineRule="auto"/>
        <w:rPr>
          <w:rFonts w:ascii="Times New Roman" w:hAnsi="Times New Roman" w:cs="Times New Roman"/>
          <w:sz w:val="24"/>
          <w:szCs w:val="24"/>
          <w:lang w:eastAsia="sk-SK"/>
        </w:rPr>
      </w:pPr>
      <w:proofErr w:type="spellStart"/>
      <w:r>
        <w:rPr>
          <w:rFonts w:ascii="Times New Roman" w:eastAsia="Times New Roman" w:hAnsi="Times New Roman" w:cs="Times New Roman"/>
          <w:color w:val="000000"/>
          <w:sz w:val="24"/>
          <w:lang w:eastAsia="sk-SK"/>
        </w:rPr>
        <w:t>predatestačné</w:t>
      </w:r>
      <w:proofErr w:type="spellEnd"/>
      <w:r>
        <w:rPr>
          <w:rFonts w:ascii="Times New Roman" w:eastAsia="Times New Roman" w:hAnsi="Times New Roman" w:cs="Times New Roman"/>
          <w:color w:val="000000"/>
          <w:sz w:val="24"/>
          <w:lang w:eastAsia="sk-SK"/>
        </w:rPr>
        <w:t xml:space="preserve"> vzdelávanie;</w:t>
      </w:r>
      <w:r w:rsidR="006041B5" w:rsidRPr="00EA2CBC">
        <w:rPr>
          <w:rFonts w:ascii="Times New Roman" w:eastAsia="Times New Roman" w:hAnsi="Times New Roman" w:cs="Times New Roman"/>
          <w:color w:val="000000"/>
          <w:sz w:val="24"/>
          <w:lang w:eastAsia="sk-SK"/>
        </w:rPr>
        <w:t xml:space="preserve"> </w:t>
      </w:r>
    </w:p>
    <w:p w14:paraId="62CD70EC" w14:textId="77777777" w:rsidR="00EA2CBC" w:rsidRPr="00EA2CBC" w:rsidRDefault="00EA2CBC" w:rsidP="00A35331">
      <w:pPr>
        <w:pStyle w:val="Bezriadkovania"/>
        <w:numPr>
          <w:ilvl w:val="0"/>
          <w:numId w:val="7"/>
        </w:numPr>
        <w:spacing w:line="276" w:lineRule="auto"/>
        <w:rPr>
          <w:rFonts w:ascii="Times New Roman" w:hAnsi="Times New Roman" w:cs="Times New Roman"/>
          <w:sz w:val="24"/>
          <w:szCs w:val="24"/>
          <w:lang w:eastAsia="sk-SK"/>
        </w:rPr>
      </w:pPr>
      <w:r>
        <w:rPr>
          <w:rFonts w:ascii="Times New Roman" w:eastAsia="Times New Roman" w:hAnsi="Times New Roman" w:cs="Times New Roman"/>
          <w:color w:val="000000"/>
          <w:sz w:val="24"/>
          <w:lang w:eastAsia="sk-SK"/>
        </w:rPr>
        <w:t>inovačné vzdelávanie;</w:t>
      </w:r>
      <w:r w:rsidR="006041B5" w:rsidRPr="00EA2CBC">
        <w:rPr>
          <w:rFonts w:ascii="Times New Roman" w:eastAsia="Times New Roman" w:hAnsi="Times New Roman" w:cs="Times New Roman"/>
          <w:color w:val="000000"/>
          <w:sz w:val="24"/>
          <w:lang w:eastAsia="sk-SK"/>
        </w:rPr>
        <w:t xml:space="preserve"> </w:t>
      </w:r>
    </w:p>
    <w:p w14:paraId="7E71E699" w14:textId="77777777" w:rsidR="006041B5" w:rsidRPr="00EA2CBC" w:rsidRDefault="006041B5" w:rsidP="00A35331">
      <w:pPr>
        <w:pStyle w:val="Bezriadkovania"/>
        <w:numPr>
          <w:ilvl w:val="0"/>
          <w:numId w:val="7"/>
        </w:numPr>
        <w:spacing w:line="276" w:lineRule="auto"/>
        <w:rPr>
          <w:rFonts w:ascii="Times New Roman" w:hAnsi="Times New Roman" w:cs="Times New Roman"/>
          <w:sz w:val="24"/>
          <w:szCs w:val="24"/>
          <w:lang w:eastAsia="sk-SK"/>
        </w:rPr>
      </w:pPr>
      <w:r w:rsidRPr="00EA2CBC">
        <w:rPr>
          <w:rFonts w:ascii="Times New Roman" w:eastAsia="Times New Roman" w:hAnsi="Times New Roman" w:cs="Times New Roman"/>
          <w:color w:val="000000"/>
          <w:sz w:val="24"/>
          <w:lang w:eastAsia="sk-SK"/>
        </w:rPr>
        <w:t xml:space="preserve">aktualizačné vzdelávanie. </w:t>
      </w:r>
    </w:p>
    <w:p w14:paraId="72A865C1" w14:textId="77777777" w:rsidR="00EA2CBC" w:rsidRDefault="00EA2CBC" w:rsidP="00EA2CBC">
      <w:pPr>
        <w:pStyle w:val="Bezriadkovania"/>
        <w:spacing w:line="276" w:lineRule="auto"/>
        <w:rPr>
          <w:rFonts w:ascii="Times New Roman" w:eastAsia="Times New Roman" w:hAnsi="Times New Roman" w:cs="Times New Roman"/>
          <w:color w:val="000000"/>
          <w:sz w:val="24"/>
          <w:lang w:eastAsia="sk-SK"/>
        </w:rPr>
      </w:pPr>
    </w:p>
    <w:p w14:paraId="415485CA" w14:textId="77777777" w:rsidR="00EA2CBC" w:rsidRPr="00EA2CBC" w:rsidRDefault="00EA2CBC" w:rsidP="00EA2CBC">
      <w:pPr>
        <w:pStyle w:val="Bezriadkovania"/>
        <w:spacing w:line="360" w:lineRule="auto"/>
        <w:rPr>
          <w:rFonts w:ascii="Times New Roman" w:eastAsia="Times New Roman" w:hAnsi="Times New Roman" w:cs="Times New Roman"/>
          <w:b/>
          <w:i/>
          <w:iCs/>
          <w:color w:val="000000"/>
          <w:sz w:val="24"/>
          <w:lang w:eastAsia="sk-SK"/>
        </w:rPr>
      </w:pPr>
      <w:r w:rsidRPr="00EA2CBC">
        <w:rPr>
          <w:rFonts w:ascii="Times New Roman" w:eastAsia="Times New Roman" w:hAnsi="Times New Roman" w:cs="Times New Roman"/>
          <w:b/>
          <w:i/>
          <w:iCs/>
          <w:color w:val="000000"/>
          <w:sz w:val="24"/>
          <w:lang w:eastAsia="sk-SK"/>
        </w:rPr>
        <w:t xml:space="preserve">Kvalifikačné vzdelávanie </w:t>
      </w:r>
    </w:p>
    <w:p w14:paraId="629D66C7" w14:textId="77777777" w:rsidR="00EA2CBC" w:rsidRPr="00EA2CBC" w:rsidRDefault="00EA2CBC" w:rsidP="00EA2CBC">
      <w:pPr>
        <w:pStyle w:val="Bezriadkovania"/>
        <w:spacing w:line="360" w:lineRule="auto"/>
        <w:ind w:firstLine="708"/>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Cieľom kvalifikačného vzdelávania je získanie vzdelania, ktorým pedagogický zamestnanec a odborný zamestnanec v príslušnom stupni vyžadovaného vzdelania získa kvalifikačný predpoklad na výkon pracovnej činnosti</w:t>
      </w:r>
      <w:r>
        <w:rPr>
          <w:rFonts w:ascii="Times New Roman" w:eastAsia="Times New Roman" w:hAnsi="Times New Roman" w:cs="Times New Roman"/>
          <w:color w:val="000000"/>
          <w:sz w:val="24"/>
          <w:lang w:eastAsia="sk-SK"/>
        </w:rPr>
        <w:t>:</w:t>
      </w:r>
      <w:r w:rsidRPr="00EA2CBC">
        <w:rPr>
          <w:rFonts w:ascii="Times New Roman" w:eastAsia="Times New Roman" w:hAnsi="Times New Roman" w:cs="Times New Roman"/>
          <w:color w:val="000000"/>
          <w:sz w:val="24"/>
          <w:lang w:eastAsia="sk-SK"/>
        </w:rPr>
        <w:t xml:space="preserve"> </w:t>
      </w:r>
    </w:p>
    <w:p w14:paraId="4B7CDCAC" w14:textId="77777777" w:rsidR="00EA2CBC" w:rsidRPr="00EA2CBC" w:rsidRDefault="00EA2CBC" w:rsidP="00A35331">
      <w:pPr>
        <w:pStyle w:val="Bezriadkovania"/>
        <w:numPr>
          <w:ilvl w:val="0"/>
          <w:numId w:val="8"/>
        </w:numPr>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v príslušnej kategórii a podkate</w:t>
      </w:r>
      <w:r>
        <w:rPr>
          <w:rFonts w:ascii="Times New Roman" w:eastAsia="Times New Roman" w:hAnsi="Times New Roman" w:cs="Times New Roman"/>
          <w:color w:val="000000"/>
          <w:sz w:val="24"/>
          <w:lang w:eastAsia="sk-SK"/>
        </w:rPr>
        <w:t>górii pedagogického zamestnanca;</w:t>
      </w:r>
      <w:r w:rsidRPr="00EA2CBC">
        <w:rPr>
          <w:rFonts w:ascii="Times New Roman" w:eastAsia="Times New Roman" w:hAnsi="Times New Roman" w:cs="Times New Roman"/>
          <w:color w:val="000000"/>
          <w:sz w:val="24"/>
          <w:lang w:eastAsia="sk-SK"/>
        </w:rPr>
        <w:t xml:space="preserve"> </w:t>
      </w:r>
    </w:p>
    <w:p w14:paraId="102AA068" w14:textId="77777777" w:rsidR="00EA2CBC" w:rsidRPr="00EA2CBC" w:rsidRDefault="00EA2CBC" w:rsidP="00A35331">
      <w:pPr>
        <w:pStyle w:val="Bezriadkovania"/>
        <w:numPr>
          <w:ilvl w:val="0"/>
          <w:numId w:val="8"/>
        </w:numPr>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v ďalšej kate</w:t>
      </w:r>
      <w:r>
        <w:rPr>
          <w:rFonts w:ascii="Times New Roman" w:eastAsia="Times New Roman" w:hAnsi="Times New Roman" w:cs="Times New Roman"/>
          <w:color w:val="000000"/>
          <w:sz w:val="24"/>
          <w:lang w:eastAsia="sk-SK"/>
        </w:rPr>
        <w:t>górii pedagogického zamestnanca;</w:t>
      </w:r>
    </w:p>
    <w:p w14:paraId="4E587B2A" w14:textId="77777777" w:rsidR="00EA2CBC" w:rsidRPr="00EA2CBC" w:rsidRDefault="00EA2CBC" w:rsidP="00A35331">
      <w:pPr>
        <w:pStyle w:val="Bezriadkovania"/>
        <w:numPr>
          <w:ilvl w:val="0"/>
          <w:numId w:val="8"/>
        </w:numPr>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vyučovaní</w:t>
      </w:r>
      <w:r>
        <w:rPr>
          <w:rFonts w:ascii="Times New Roman" w:eastAsia="Times New Roman" w:hAnsi="Times New Roman" w:cs="Times New Roman"/>
          <w:color w:val="000000"/>
          <w:sz w:val="24"/>
          <w:lang w:eastAsia="sk-SK"/>
        </w:rPr>
        <w:t>m ďalších aprobačných predmetov;</w:t>
      </w:r>
      <w:r w:rsidRPr="00EA2CBC">
        <w:rPr>
          <w:rFonts w:ascii="Times New Roman" w:eastAsia="Times New Roman" w:hAnsi="Times New Roman" w:cs="Times New Roman"/>
          <w:b/>
          <w:color w:val="000000"/>
          <w:sz w:val="24"/>
          <w:lang w:eastAsia="sk-SK"/>
        </w:rPr>
        <w:t xml:space="preserve"> </w:t>
      </w:r>
    </w:p>
    <w:p w14:paraId="3379DBBE" w14:textId="77777777" w:rsidR="00EA2CBC" w:rsidRPr="00EA2CBC" w:rsidRDefault="00EA2CBC" w:rsidP="00A35331">
      <w:pPr>
        <w:pStyle w:val="Bezriadkovania"/>
        <w:numPr>
          <w:ilvl w:val="0"/>
          <w:numId w:val="8"/>
        </w:numPr>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v ďalše</w:t>
      </w:r>
      <w:r>
        <w:rPr>
          <w:rFonts w:ascii="Times New Roman" w:eastAsia="Times New Roman" w:hAnsi="Times New Roman" w:cs="Times New Roman"/>
          <w:color w:val="000000"/>
          <w:sz w:val="24"/>
          <w:lang w:eastAsia="sk-SK"/>
        </w:rPr>
        <w:t>j podkategórii kategórie učiteľ;</w:t>
      </w:r>
      <w:r w:rsidRPr="00EA2CBC">
        <w:rPr>
          <w:rFonts w:ascii="Times New Roman" w:eastAsia="Times New Roman" w:hAnsi="Times New Roman" w:cs="Times New Roman"/>
          <w:b/>
          <w:color w:val="000000"/>
          <w:sz w:val="24"/>
          <w:lang w:eastAsia="sk-SK"/>
        </w:rPr>
        <w:t xml:space="preserve"> </w:t>
      </w:r>
    </w:p>
    <w:p w14:paraId="64EFC790" w14:textId="77777777" w:rsidR="00EA2CBC" w:rsidRDefault="00EA2CBC" w:rsidP="00A35331">
      <w:pPr>
        <w:pStyle w:val="Bezriadkovania"/>
        <w:numPr>
          <w:ilvl w:val="0"/>
          <w:numId w:val="8"/>
        </w:numPr>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 xml:space="preserve">v príslušnej kategórii odborného zamestnanca, ak ide o vzdelávanie </w:t>
      </w:r>
    </w:p>
    <w:p w14:paraId="5DC7BA59" w14:textId="77777777" w:rsidR="00EA2CBC" w:rsidRDefault="00EA2CBC" w:rsidP="00EA2CBC">
      <w:pPr>
        <w:pStyle w:val="Bezriadkovania"/>
        <w:spacing w:line="360" w:lineRule="auto"/>
        <w:ind w:left="1025"/>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Pr="00EA2CBC">
        <w:rPr>
          <w:rFonts w:ascii="Times New Roman" w:eastAsia="Times New Roman" w:hAnsi="Times New Roman" w:cs="Times New Roman"/>
          <w:color w:val="000000"/>
          <w:sz w:val="24"/>
          <w:lang w:eastAsia="sk-SK"/>
        </w:rPr>
        <w:t>pedagogického zamestnanca s najmenej vysokošk</w:t>
      </w:r>
      <w:r>
        <w:rPr>
          <w:rFonts w:ascii="Times New Roman" w:eastAsia="Times New Roman" w:hAnsi="Times New Roman" w:cs="Times New Roman"/>
          <w:color w:val="000000"/>
          <w:sz w:val="24"/>
          <w:lang w:eastAsia="sk-SK"/>
        </w:rPr>
        <w:t>olským vzdelaním druhého</w:t>
      </w:r>
    </w:p>
    <w:p w14:paraId="5244DCC5" w14:textId="77777777" w:rsidR="00EA2CBC" w:rsidRPr="00EA2CBC" w:rsidRDefault="00EA2CBC" w:rsidP="00EA2CBC">
      <w:pPr>
        <w:pStyle w:val="Bezriadkovania"/>
        <w:spacing w:line="360" w:lineRule="auto"/>
        <w:ind w:left="1025"/>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stupňa;</w:t>
      </w:r>
      <w:r w:rsidRPr="00EA2CBC">
        <w:rPr>
          <w:rFonts w:ascii="Times New Roman" w:eastAsia="Times New Roman" w:hAnsi="Times New Roman" w:cs="Times New Roman"/>
          <w:b/>
          <w:color w:val="000000"/>
          <w:sz w:val="24"/>
          <w:lang w:eastAsia="sk-SK"/>
        </w:rPr>
        <w:t xml:space="preserve"> </w:t>
      </w:r>
    </w:p>
    <w:p w14:paraId="36D655BF" w14:textId="77777777" w:rsidR="00EA2CBC" w:rsidRPr="00EA2CBC" w:rsidRDefault="00EA2CBC" w:rsidP="00A35331">
      <w:pPr>
        <w:pStyle w:val="Bezriadkovania"/>
        <w:numPr>
          <w:ilvl w:val="0"/>
          <w:numId w:val="8"/>
        </w:numPr>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 xml:space="preserve">v ďalšej </w:t>
      </w:r>
      <w:r>
        <w:rPr>
          <w:rFonts w:ascii="Times New Roman" w:eastAsia="Times New Roman" w:hAnsi="Times New Roman" w:cs="Times New Roman"/>
          <w:color w:val="000000"/>
          <w:sz w:val="24"/>
          <w:lang w:eastAsia="sk-SK"/>
        </w:rPr>
        <w:t>kategórii odborného zamestnanca;</w:t>
      </w:r>
      <w:r w:rsidRPr="00EA2CBC">
        <w:rPr>
          <w:rFonts w:ascii="Times New Roman" w:eastAsia="Times New Roman" w:hAnsi="Times New Roman" w:cs="Times New Roman"/>
          <w:b/>
          <w:color w:val="000000"/>
          <w:sz w:val="24"/>
          <w:lang w:eastAsia="sk-SK"/>
        </w:rPr>
        <w:t xml:space="preserve"> </w:t>
      </w:r>
    </w:p>
    <w:p w14:paraId="57A4549B" w14:textId="77777777" w:rsidR="00EA2CBC" w:rsidRPr="00EA2CBC" w:rsidRDefault="00EA2CBC" w:rsidP="00A35331">
      <w:pPr>
        <w:pStyle w:val="Bezriadkovania"/>
        <w:numPr>
          <w:ilvl w:val="0"/>
          <w:numId w:val="8"/>
        </w:numPr>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v triedach a školách pre deti a žiakov so špeciálnymi výchovno-vzdelávacími potrebami.</w:t>
      </w:r>
      <w:r w:rsidRPr="00EA2CBC">
        <w:rPr>
          <w:rFonts w:ascii="Times New Roman" w:eastAsia="Times New Roman" w:hAnsi="Times New Roman" w:cs="Times New Roman"/>
          <w:b/>
          <w:color w:val="000000"/>
          <w:sz w:val="24"/>
          <w:lang w:eastAsia="sk-SK"/>
        </w:rPr>
        <w:t xml:space="preserve"> </w:t>
      </w:r>
    </w:p>
    <w:p w14:paraId="564E9E71" w14:textId="77777777" w:rsidR="00EA2CBC" w:rsidRPr="00EA2CBC" w:rsidRDefault="00EA2CBC" w:rsidP="00EA2CBC">
      <w:pPr>
        <w:pStyle w:val="Bezriadkovania"/>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 xml:space="preserve">Kvalifikačné vzdelávanie podľa písm. a) a b) sa organizuje ako doplňujúce pedagogické štúdium, ktorého cieľom je získanie kvalifikačného predpokladu na výkon pracovnej činnosti v kategórii učiteľ, vychovávateľ, majster odbornej výchovy, školský tréner a pedagogický asistent. </w:t>
      </w:r>
    </w:p>
    <w:p w14:paraId="2121309E" w14:textId="77777777" w:rsidR="00EA2CBC" w:rsidRPr="00EA2CBC" w:rsidRDefault="00EA2CBC" w:rsidP="00EA2CBC">
      <w:pPr>
        <w:pStyle w:val="Bezriadkovania"/>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 xml:space="preserve">Kvalifikačné vzdelávanie podľa  písm. c) až f) sa organizuje ako rozširujúce štúdium. </w:t>
      </w:r>
    </w:p>
    <w:p w14:paraId="1152CF87" w14:textId="77777777" w:rsidR="00EA2CBC" w:rsidRPr="00EA2CBC" w:rsidRDefault="00EA2CBC" w:rsidP="00EA2CBC">
      <w:pPr>
        <w:pStyle w:val="Bezriadkovania"/>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color w:val="000000"/>
          <w:sz w:val="24"/>
          <w:lang w:eastAsia="sk-SK"/>
        </w:rPr>
        <w:t>Úspešné absolvovanie kvalifikačného vzdelávania nenahrádza získanie vyžadovaného stupňa vzdelania.</w:t>
      </w:r>
      <w:r w:rsidRPr="00EA2CBC">
        <w:rPr>
          <w:rFonts w:ascii="Times New Roman" w:eastAsia="Times New Roman" w:hAnsi="Times New Roman" w:cs="Times New Roman"/>
          <w:b/>
          <w:color w:val="000000"/>
          <w:sz w:val="24"/>
          <w:lang w:eastAsia="sk-SK"/>
        </w:rPr>
        <w:t xml:space="preserve"> </w:t>
      </w:r>
    </w:p>
    <w:p w14:paraId="30F03560" w14:textId="77777777" w:rsidR="00EA2CBC" w:rsidRPr="00EA2CBC" w:rsidRDefault="00EA2CBC" w:rsidP="00EA2CBC">
      <w:pPr>
        <w:pStyle w:val="Bezriadkovania"/>
        <w:spacing w:line="360" w:lineRule="auto"/>
        <w:jc w:val="both"/>
        <w:rPr>
          <w:rFonts w:ascii="Times New Roman" w:eastAsia="Times New Roman" w:hAnsi="Times New Roman" w:cs="Times New Roman"/>
          <w:color w:val="000000"/>
          <w:sz w:val="24"/>
          <w:lang w:eastAsia="sk-SK"/>
        </w:rPr>
      </w:pPr>
      <w:r w:rsidRPr="00EA2CBC">
        <w:rPr>
          <w:rFonts w:ascii="Times New Roman" w:eastAsia="Times New Roman" w:hAnsi="Times New Roman" w:cs="Times New Roman"/>
          <w:b/>
          <w:color w:val="000000"/>
          <w:sz w:val="24"/>
          <w:lang w:eastAsia="sk-SK"/>
        </w:rPr>
        <w:t xml:space="preserve"> </w:t>
      </w:r>
    </w:p>
    <w:p w14:paraId="0A3C7AB8" w14:textId="77777777" w:rsidR="00EA2CBC" w:rsidRPr="00EA2CBC" w:rsidRDefault="00EA2CBC" w:rsidP="00EA2CBC">
      <w:pPr>
        <w:pStyle w:val="Bezriadkovania"/>
        <w:spacing w:line="360" w:lineRule="auto"/>
        <w:jc w:val="both"/>
        <w:rPr>
          <w:rFonts w:ascii="Times New Roman" w:eastAsia="Times New Roman" w:hAnsi="Times New Roman" w:cs="Times New Roman"/>
          <w:b/>
          <w:i/>
          <w:iCs/>
          <w:color w:val="000000"/>
          <w:sz w:val="24"/>
          <w:lang w:eastAsia="sk-SK"/>
        </w:rPr>
      </w:pPr>
      <w:r w:rsidRPr="00EA2CBC">
        <w:rPr>
          <w:rFonts w:ascii="Times New Roman" w:eastAsia="Times New Roman" w:hAnsi="Times New Roman" w:cs="Times New Roman"/>
          <w:b/>
          <w:i/>
          <w:iCs/>
          <w:color w:val="000000"/>
          <w:sz w:val="24"/>
          <w:lang w:eastAsia="sk-SK"/>
        </w:rPr>
        <w:t xml:space="preserve">Funkčné vzdelávanie </w:t>
      </w:r>
    </w:p>
    <w:p w14:paraId="4D3CAC53" w14:textId="77777777" w:rsidR="00EA2CBC" w:rsidRPr="00EA2CBC" w:rsidRDefault="00EA2CBC" w:rsidP="00EA2CBC">
      <w:pPr>
        <w:spacing w:after="177" w:line="357" w:lineRule="auto"/>
        <w:ind w:right="16" w:firstLine="708"/>
        <w:jc w:val="both"/>
        <w:rPr>
          <w:rFonts w:ascii="Times New Roman" w:hAnsi="Times New Roman" w:cs="Times New Roman"/>
          <w:sz w:val="24"/>
          <w:szCs w:val="24"/>
        </w:rPr>
      </w:pPr>
      <w:r w:rsidRPr="00EA2CBC">
        <w:rPr>
          <w:rFonts w:ascii="Times New Roman" w:eastAsia="Times New Roman" w:hAnsi="Times New Roman" w:cs="Times New Roman"/>
          <w:color w:val="000000"/>
          <w:sz w:val="24"/>
          <w:lang w:eastAsia="sk-SK"/>
        </w:rPr>
        <w:lastRenderedPageBreak/>
        <w:t xml:space="preserve">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w:t>
      </w:r>
      <w:r w:rsidRPr="00EA2CBC">
        <w:rPr>
          <w:rFonts w:ascii="Times New Roman" w:eastAsia="Times New Roman" w:hAnsi="Times New Roman" w:cs="Times New Roman"/>
          <w:color w:val="000000"/>
          <w:sz w:val="24"/>
          <w:szCs w:val="24"/>
          <w:lang w:eastAsia="sk-SK"/>
        </w:rPr>
        <w:t xml:space="preserve">Pedagogický </w:t>
      </w:r>
      <w:r w:rsidRPr="00EA2CBC">
        <w:rPr>
          <w:rFonts w:ascii="Times New Roman" w:hAnsi="Times New Roman" w:cs="Times New Roman"/>
          <w:sz w:val="24"/>
          <w:szCs w:val="24"/>
        </w:rPr>
        <w:t xml:space="preserve">zamestnanec a odborný zamestnanec získa profesijné kompetencie vyžadované na výkon riadiacich činností absolvovaním základného modulu a všetkých rozširujúcich modulov funkčného vzdelávania.  </w:t>
      </w:r>
    </w:p>
    <w:p w14:paraId="2BABD0EF" w14:textId="77777777" w:rsidR="00EA2CBC" w:rsidRPr="00EA2CBC" w:rsidRDefault="00EA2CBC" w:rsidP="00EA2CBC">
      <w:pPr>
        <w:spacing w:after="185" w:line="370" w:lineRule="auto"/>
        <w:ind w:right="16"/>
        <w:jc w:val="both"/>
        <w:rPr>
          <w:rFonts w:ascii="Times New Roman" w:hAnsi="Times New Roman" w:cs="Times New Roman"/>
          <w:sz w:val="24"/>
          <w:szCs w:val="24"/>
        </w:rPr>
      </w:pPr>
      <w:r w:rsidRPr="00EA2CBC">
        <w:rPr>
          <w:rFonts w:ascii="Times New Roman" w:hAnsi="Times New Roman" w:cs="Times New Roman"/>
          <w:sz w:val="24"/>
          <w:szCs w:val="24"/>
        </w:rPr>
        <w:t xml:space="preserve">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w:t>
      </w:r>
    </w:p>
    <w:p w14:paraId="797B200F" w14:textId="77777777" w:rsidR="00EA2CBC" w:rsidRPr="00EA2CBC" w:rsidRDefault="00EA2CBC" w:rsidP="00EA2CBC">
      <w:pPr>
        <w:spacing w:after="189" w:line="367" w:lineRule="auto"/>
        <w:ind w:right="16"/>
        <w:jc w:val="both"/>
        <w:rPr>
          <w:rFonts w:ascii="Times New Roman" w:hAnsi="Times New Roman" w:cs="Times New Roman"/>
          <w:sz w:val="24"/>
          <w:szCs w:val="24"/>
        </w:rPr>
      </w:pPr>
      <w:r w:rsidRPr="00EA2CBC">
        <w:rPr>
          <w:rFonts w:ascii="Times New Roman" w:hAnsi="Times New Roman" w:cs="Times New Roman"/>
          <w:sz w:val="24"/>
          <w:szCs w:val="24"/>
        </w:rPr>
        <w:t xml:space="preserve">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w:t>
      </w:r>
    </w:p>
    <w:p w14:paraId="0389EB58" w14:textId="77777777" w:rsidR="00EA2CBC" w:rsidRPr="00EA2CBC" w:rsidRDefault="00EA2CBC" w:rsidP="00EA2CBC">
      <w:pPr>
        <w:spacing w:after="226" w:line="383" w:lineRule="auto"/>
        <w:ind w:right="16"/>
        <w:jc w:val="both"/>
        <w:rPr>
          <w:rFonts w:ascii="Times New Roman" w:hAnsi="Times New Roman" w:cs="Times New Roman"/>
          <w:sz w:val="24"/>
          <w:szCs w:val="24"/>
        </w:rPr>
      </w:pPr>
      <w:r w:rsidRPr="00EA2CBC">
        <w:rPr>
          <w:rFonts w:ascii="Times New Roman" w:hAnsi="Times New Roman" w:cs="Times New Roman"/>
          <w:sz w:val="24"/>
          <w:szCs w:val="24"/>
        </w:rPr>
        <w:t xml:space="preserve">Absolvovanie funkčného vzdelávania sa nevyžaduje, ak ide o riaditeľa, vedúceho pedagogického zamestnanca alebo vedúceho odborného zamestnanca, ktorý získal najmenej vysokoškolské vzdelanie prvého stupňa v študijnom programe zameranom na manažment školy. </w:t>
      </w:r>
    </w:p>
    <w:p w14:paraId="5D16473D" w14:textId="77777777" w:rsidR="00EA2CBC" w:rsidRPr="00EA2CBC" w:rsidRDefault="00EA2CBC" w:rsidP="00EA2CBC">
      <w:pPr>
        <w:pStyle w:val="Nadpis4"/>
        <w:spacing w:after="110"/>
        <w:jc w:val="both"/>
        <w:rPr>
          <w:rFonts w:ascii="Times New Roman" w:hAnsi="Times New Roman" w:cs="Times New Roman"/>
          <w:b/>
          <w:color w:val="auto"/>
          <w:sz w:val="24"/>
          <w:szCs w:val="24"/>
        </w:rPr>
      </w:pPr>
      <w:r w:rsidRPr="00EA2CBC">
        <w:rPr>
          <w:rFonts w:ascii="Times New Roman" w:hAnsi="Times New Roman" w:cs="Times New Roman"/>
          <w:b/>
          <w:color w:val="auto"/>
          <w:sz w:val="24"/>
          <w:szCs w:val="24"/>
        </w:rPr>
        <w:t xml:space="preserve">Špecializačné vzdelávanie </w:t>
      </w:r>
    </w:p>
    <w:p w14:paraId="3AB7D8CF" w14:textId="77777777" w:rsidR="00EA2CBC" w:rsidRPr="00EA2CBC" w:rsidRDefault="00EA2CBC" w:rsidP="00EA2CBC">
      <w:pPr>
        <w:spacing w:after="234" w:line="377" w:lineRule="auto"/>
        <w:ind w:right="16" w:firstLine="708"/>
        <w:jc w:val="both"/>
        <w:rPr>
          <w:rFonts w:ascii="Times New Roman" w:hAnsi="Times New Roman" w:cs="Times New Roman"/>
          <w:sz w:val="24"/>
          <w:szCs w:val="24"/>
        </w:rPr>
      </w:pPr>
      <w:r w:rsidRPr="00EA2CBC">
        <w:rPr>
          <w:rFonts w:ascii="Times New Roman" w:hAnsi="Times New Roman" w:cs="Times New Roman"/>
          <w:sz w:val="24"/>
          <w:szCs w:val="24"/>
        </w:rPr>
        <w:t xml:space="preserve">Cieľom špecializačného vzdelávania je získanie profesijných kompetencií potrebných na výkon špecializovaných činností. Špecializačné vzdelávanie sa organizuje v rozsahu najmenej 50 hodín ako schválený jednoduchý program špecializačného vzdelávania. </w:t>
      </w:r>
    </w:p>
    <w:p w14:paraId="3A055B63" w14:textId="77777777" w:rsidR="00EA2CBC" w:rsidRPr="00EA2CBC" w:rsidRDefault="00EA2CBC" w:rsidP="00EA2CBC">
      <w:pPr>
        <w:pStyle w:val="Nadpis4"/>
        <w:spacing w:after="110"/>
        <w:jc w:val="both"/>
        <w:rPr>
          <w:rFonts w:ascii="Times New Roman" w:hAnsi="Times New Roman" w:cs="Times New Roman"/>
          <w:b/>
          <w:color w:val="auto"/>
          <w:sz w:val="24"/>
          <w:szCs w:val="24"/>
        </w:rPr>
      </w:pPr>
      <w:r w:rsidRPr="00EA2CBC">
        <w:rPr>
          <w:rFonts w:ascii="Times New Roman" w:hAnsi="Times New Roman" w:cs="Times New Roman"/>
          <w:b/>
          <w:color w:val="auto"/>
          <w:sz w:val="24"/>
          <w:szCs w:val="24"/>
        </w:rPr>
        <w:t xml:space="preserve">Adaptačné vzdelávanie </w:t>
      </w:r>
    </w:p>
    <w:p w14:paraId="7A8FA4CD" w14:textId="77777777" w:rsidR="002F50D9" w:rsidRDefault="00EA2CBC" w:rsidP="002F50D9">
      <w:pPr>
        <w:pStyle w:val="Bezriadkovania"/>
        <w:spacing w:line="360" w:lineRule="auto"/>
        <w:ind w:firstLine="708"/>
        <w:jc w:val="both"/>
        <w:rPr>
          <w:rFonts w:ascii="Times New Roman" w:hAnsi="Times New Roman" w:cs="Times New Roman"/>
          <w:sz w:val="24"/>
          <w:szCs w:val="24"/>
        </w:rPr>
      </w:pPr>
      <w:r w:rsidRPr="00EA2CBC">
        <w:rPr>
          <w:rFonts w:ascii="Times New Roman" w:hAnsi="Times New Roman" w:cs="Times New Roman"/>
          <w:sz w:val="24"/>
          <w:szCs w:val="24"/>
        </w:rPr>
        <w:t xml:space="preserve">Cieľom adaptačného vzdelávania je získanie profesijných kompetencií potrebných na výkon pracovnej činnosti v </w:t>
      </w:r>
      <w:proofErr w:type="spellStart"/>
      <w:r w:rsidRPr="00EA2CBC">
        <w:rPr>
          <w:rFonts w:ascii="Times New Roman" w:hAnsi="Times New Roman" w:cs="Times New Roman"/>
          <w:sz w:val="24"/>
          <w:szCs w:val="24"/>
        </w:rPr>
        <w:t>kariérovom</w:t>
      </w:r>
      <w:proofErr w:type="spellEnd"/>
      <w:r w:rsidRPr="00EA2CBC">
        <w:rPr>
          <w:rFonts w:ascii="Times New Roman" w:hAnsi="Times New Roman" w:cs="Times New Roman"/>
          <w:sz w:val="24"/>
          <w:szCs w:val="24"/>
        </w:rPr>
        <w:t xml:space="preserve">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w:t>
      </w:r>
    </w:p>
    <w:p w14:paraId="73B24362" w14:textId="77777777" w:rsidR="002F50D9" w:rsidRDefault="007C03FD" w:rsidP="002F50D9">
      <w:pPr>
        <w:pStyle w:val="Bezriadkovania"/>
        <w:spacing w:line="360" w:lineRule="auto"/>
        <w:ind w:firstLine="708"/>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lastRenderedPageBreak/>
        <w:t xml:space="preserve">Program adaptačného vzdelávania schvaľuje riaditeľ alebo štatutárny zástupca organizácie zriadenej ministerstvom školstva. Odborným garantom adaptačného vzdelávania je riaditeľ . Začínajúceho pedagogického zamestnanca a začínajúceho odborného zamestnanca zaradí riaditeľ do adaptačného vzdelávania najneskôr do piatich dní od vzniku pracovného pomeru. </w:t>
      </w:r>
    </w:p>
    <w:p w14:paraId="18CFEAA2" w14:textId="77777777" w:rsidR="002F50D9" w:rsidRDefault="007C03FD" w:rsidP="002F50D9">
      <w:pPr>
        <w:pStyle w:val="Bezriadkovania"/>
        <w:spacing w:line="360" w:lineRule="auto"/>
        <w:ind w:firstLine="708"/>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w:t>
      </w:r>
      <w:proofErr w:type="spellStart"/>
      <w:r w:rsidRPr="007C03FD">
        <w:rPr>
          <w:rFonts w:ascii="Times New Roman" w:eastAsia="Times New Roman" w:hAnsi="Times New Roman" w:cs="Times New Roman"/>
          <w:color w:val="000000"/>
          <w:sz w:val="24"/>
          <w:lang w:eastAsia="sk-SK"/>
        </w:rPr>
        <w:t>kariérového</w:t>
      </w:r>
      <w:proofErr w:type="spellEnd"/>
      <w:r w:rsidRPr="007C03FD">
        <w:rPr>
          <w:rFonts w:ascii="Times New Roman" w:eastAsia="Times New Roman" w:hAnsi="Times New Roman" w:cs="Times New Roman"/>
          <w:color w:val="000000"/>
          <w:sz w:val="24"/>
          <w:lang w:eastAsia="sk-SK"/>
        </w:rPr>
        <w:t xml:space="preserve"> stupňa samostatný pedagogický zamestnanec alebo samostatný odborný zamestnanec, ktorého vymenúva riaditeľ. Predsedom skúšobnej komisie je riaditeľ. </w:t>
      </w:r>
    </w:p>
    <w:p w14:paraId="7B690F35" w14:textId="77777777" w:rsidR="002F50D9" w:rsidRDefault="002F50D9" w:rsidP="002F50D9">
      <w:pPr>
        <w:keepNext/>
        <w:keepLines/>
        <w:spacing w:after="110"/>
        <w:jc w:val="both"/>
        <w:outlineLvl w:val="3"/>
        <w:rPr>
          <w:rFonts w:ascii="Times New Roman" w:eastAsia="Times New Roman" w:hAnsi="Times New Roman" w:cs="Times New Roman"/>
          <w:color w:val="000000"/>
          <w:sz w:val="24"/>
          <w:lang w:eastAsia="sk-SK"/>
        </w:rPr>
      </w:pPr>
    </w:p>
    <w:p w14:paraId="0879539A" w14:textId="77777777" w:rsidR="007C03FD" w:rsidRDefault="007C03FD" w:rsidP="002F50D9">
      <w:pPr>
        <w:keepNext/>
        <w:keepLines/>
        <w:spacing w:after="110"/>
        <w:jc w:val="both"/>
        <w:outlineLvl w:val="3"/>
        <w:rPr>
          <w:rFonts w:ascii="Times New Roman" w:eastAsia="Times New Roman" w:hAnsi="Times New Roman" w:cs="Times New Roman"/>
          <w:b/>
          <w:i/>
          <w:color w:val="000000"/>
          <w:sz w:val="24"/>
          <w:lang w:eastAsia="sk-SK"/>
        </w:rPr>
      </w:pPr>
      <w:proofErr w:type="spellStart"/>
      <w:r w:rsidRPr="007C03FD">
        <w:rPr>
          <w:rFonts w:ascii="Times New Roman" w:eastAsia="Times New Roman" w:hAnsi="Times New Roman" w:cs="Times New Roman"/>
          <w:b/>
          <w:i/>
          <w:color w:val="000000"/>
          <w:sz w:val="24"/>
          <w:lang w:eastAsia="sk-SK"/>
        </w:rPr>
        <w:t>Predatestačné</w:t>
      </w:r>
      <w:proofErr w:type="spellEnd"/>
      <w:r w:rsidRPr="007C03FD">
        <w:rPr>
          <w:rFonts w:ascii="Times New Roman" w:eastAsia="Times New Roman" w:hAnsi="Times New Roman" w:cs="Times New Roman"/>
          <w:b/>
          <w:i/>
          <w:color w:val="000000"/>
          <w:sz w:val="24"/>
          <w:lang w:eastAsia="sk-SK"/>
        </w:rPr>
        <w:t xml:space="preserve"> vzdelávanie </w:t>
      </w:r>
    </w:p>
    <w:p w14:paraId="3188EB6D" w14:textId="77777777" w:rsidR="002F50D9" w:rsidRPr="007C03FD" w:rsidRDefault="002F50D9" w:rsidP="002F50D9">
      <w:pPr>
        <w:keepNext/>
        <w:keepLines/>
        <w:spacing w:after="110"/>
        <w:jc w:val="both"/>
        <w:outlineLvl w:val="3"/>
        <w:rPr>
          <w:rFonts w:ascii="Times New Roman" w:eastAsia="Times New Roman" w:hAnsi="Times New Roman" w:cs="Times New Roman"/>
          <w:b/>
          <w:i/>
          <w:color w:val="000000"/>
          <w:sz w:val="24"/>
          <w:lang w:eastAsia="sk-SK"/>
        </w:rPr>
      </w:pPr>
    </w:p>
    <w:p w14:paraId="6CBC7C14" w14:textId="77777777" w:rsidR="007C03FD" w:rsidRPr="007C03FD" w:rsidRDefault="007C03FD" w:rsidP="002F50D9">
      <w:pPr>
        <w:spacing w:after="240" w:line="371" w:lineRule="auto"/>
        <w:ind w:right="16" w:firstLine="317"/>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Cieľom </w:t>
      </w:r>
      <w:proofErr w:type="spellStart"/>
      <w:r w:rsidRPr="007C03FD">
        <w:rPr>
          <w:rFonts w:ascii="Times New Roman" w:eastAsia="Times New Roman" w:hAnsi="Times New Roman" w:cs="Times New Roman"/>
          <w:color w:val="000000"/>
          <w:sz w:val="24"/>
          <w:lang w:eastAsia="sk-SK"/>
        </w:rPr>
        <w:t>predatestačného</w:t>
      </w:r>
      <w:proofErr w:type="spellEnd"/>
      <w:r w:rsidRPr="007C03FD">
        <w:rPr>
          <w:rFonts w:ascii="Times New Roman" w:eastAsia="Times New Roman" w:hAnsi="Times New Roman" w:cs="Times New Roman"/>
          <w:color w:val="000000"/>
          <w:sz w:val="24"/>
          <w:lang w:eastAsia="sk-SK"/>
        </w:rPr>
        <w:t xml:space="preserve"> vzdelávania je získanie profesijných kompetencií na zaradenie do vyššieho </w:t>
      </w:r>
      <w:proofErr w:type="spellStart"/>
      <w:r w:rsidRPr="007C03FD">
        <w:rPr>
          <w:rFonts w:ascii="Times New Roman" w:eastAsia="Times New Roman" w:hAnsi="Times New Roman" w:cs="Times New Roman"/>
          <w:color w:val="000000"/>
          <w:sz w:val="24"/>
          <w:lang w:eastAsia="sk-SK"/>
        </w:rPr>
        <w:t>kariérového</w:t>
      </w:r>
      <w:proofErr w:type="spellEnd"/>
      <w:r w:rsidRPr="007C03FD">
        <w:rPr>
          <w:rFonts w:ascii="Times New Roman" w:eastAsia="Times New Roman" w:hAnsi="Times New Roman" w:cs="Times New Roman"/>
          <w:color w:val="000000"/>
          <w:sz w:val="24"/>
          <w:lang w:eastAsia="sk-SK"/>
        </w:rPr>
        <w:t xml:space="preserve"> stupňa. </w:t>
      </w:r>
      <w:proofErr w:type="spellStart"/>
      <w:r w:rsidRPr="007C03FD">
        <w:rPr>
          <w:rFonts w:ascii="Times New Roman" w:eastAsia="Times New Roman" w:hAnsi="Times New Roman" w:cs="Times New Roman"/>
          <w:color w:val="000000"/>
          <w:sz w:val="24"/>
          <w:lang w:eastAsia="sk-SK"/>
        </w:rPr>
        <w:t>Predatestačné</w:t>
      </w:r>
      <w:proofErr w:type="spellEnd"/>
      <w:r w:rsidRPr="007C03FD">
        <w:rPr>
          <w:rFonts w:ascii="Times New Roman" w:eastAsia="Times New Roman" w:hAnsi="Times New Roman" w:cs="Times New Roman"/>
          <w:color w:val="000000"/>
          <w:sz w:val="24"/>
          <w:lang w:eastAsia="sk-SK"/>
        </w:rPr>
        <w:t xml:space="preserve"> vzdelávanie sa organizuje v rozsahu najmenej 20 hodín ako schválený jednoduchý program </w:t>
      </w:r>
      <w:proofErr w:type="spellStart"/>
      <w:r w:rsidRPr="007C03FD">
        <w:rPr>
          <w:rFonts w:ascii="Times New Roman" w:eastAsia="Times New Roman" w:hAnsi="Times New Roman" w:cs="Times New Roman"/>
          <w:color w:val="000000"/>
          <w:sz w:val="24"/>
          <w:lang w:eastAsia="sk-SK"/>
        </w:rPr>
        <w:t>predatestačného</w:t>
      </w:r>
      <w:proofErr w:type="spellEnd"/>
      <w:r w:rsidRPr="007C03FD">
        <w:rPr>
          <w:rFonts w:ascii="Times New Roman" w:eastAsia="Times New Roman" w:hAnsi="Times New Roman" w:cs="Times New Roman"/>
          <w:color w:val="000000"/>
          <w:sz w:val="24"/>
          <w:lang w:eastAsia="sk-SK"/>
        </w:rPr>
        <w:t xml:space="preserve"> vzdelávania alebo v rozsahu najmenej 40 hodín ako schválený program </w:t>
      </w:r>
      <w:proofErr w:type="spellStart"/>
      <w:r w:rsidRPr="007C03FD">
        <w:rPr>
          <w:rFonts w:ascii="Times New Roman" w:eastAsia="Times New Roman" w:hAnsi="Times New Roman" w:cs="Times New Roman"/>
          <w:color w:val="000000"/>
          <w:sz w:val="24"/>
          <w:lang w:eastAsia="sk-SK"/>
        </w:rPr>
        <w:t>predatestačného</w:t>
      </w:r>
      <w:proofErr w:type="spellEnd"/>
      <w:r w:rsidRPr="007C03FD">
        <w:rPr>
          <w:rFonts w:ascii="Times New Roman" w:eastAsia="Times New Roman" w:hAnsi="Times New Roman" w:cs="Times New Roman"/>
          <w:color w:val="000000"/>
          <w:sz w:val="24"/>
          <w:lang w:eastAsia="sk-SK"/>
        </w:rPr>
        <w:t xml:space="preserve"> vzdelávania členený na moduly. </w:t>
      </w:r>
    </w:p>
    <w:p w14:paraId="15F0F00C" w14:textId="77777777" w:rsidR="007C03FD" w:rsidRPr="007C03FD" w:rsidRDefault="007C03FD" w:rsidP="002F50D9">
      <w:pPr>
        <w:keepNext/>
        <w:keepLines/>
        <w:spacing w:after="157"/>
        <w:jc w:val="both"/>
        <w:outlineLvl w:val="3"/>
        <w:rPr>
          <w:rFonts w:ascii="Times New Roman" w:eastAsia="Times New Roman" w:hAnsi="Times New Roman" w:cs="Times New Roman"/>
          <w:b/>
          <w:i/>
          <w:color w:val="000000"/>
          <w:sz w:val="24"/>
          <w:lang w:eastAsia="sk-SK"/>
        </w:rPr>
      </w:pPr>
      <w:r w:rsidRPr="007C03FD">
        <w:rPr>
          <w:rFonts w:ascii="Times New Roman" w:eastAsia="Times New Roman" w:hAnsi="Times New Roman" w:cs="Times New Roman"/>
          <w:b/>
          <w:i/>
          <w:color w:val="000000"/>
          <w:sz w:val="24"/>
          <w:lang w:eastAsia="sk-SK"/>
        </w:rPr>
        <w:t xml:space="preserve">Inovačné vzdelávanie </w:t>
      </w:r>
    </w:p>
    <w:p w14:paraId="5735BBAC" w14:textId="77777777" w:rsidR="007C03FD" w:rsidRPr="007C03FD" w:rsidRDefault="007C03FD" w:rsidP="007C03FD">
      <w:pPr>
        <w:spacing w:after="372" w:line="251" w:lineRule="auto"/>
        <w:ind w:left="355" w:right="16" w:hanging="10"/>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Cieľom inovačného vzdelávania je </w:t>
      </w:r>
    </w:p>
    <w:p w14:paraId="436DA1FB" w14:textId="77777777" w:rsidR="007C03FD" w:rsidRPr="007C03FD" w:rsidRDefault="007C03FD" w:rsidP="00A35331">
      <w:pPr>
        <w:numPr>
          <w:ilvl w:val="0"/>
          <w:numId w:val="9"/>
        </w:numPr>
        <w:spacing w:after="27" w:line="378" w:lineRule="auto"/>
        <w:ind w:right="16"/>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prehĺbenie, rozšírenie a inovácia profesijných kompetencií potrebných na výkon pracovnej činnosti v príslušnej kategórii alebo v podkategórii pedagogického zamestnanca alebo v príslušnej kategórii odborného zamestnanca alebo </w:t>
      </w:r>
    </w:p>
    <w:p w14:paraId="5FEBF49F" w14:textId="77777777" w:rsidR="007C03FD" w:rsidRPr="007C03FD" w:rsidRDefault="007C03FD" w:rsidP="00A35331">
      <w:pPr>
        <w:numPr>
          <w:ilvl w:val="0"/>
          <w:numId w:val="9"/>
        </w:numPr>
        <w:spacing w:after="322" w:line="251" w:lineRule="auto"/>
        <w:ind w:right="16"/>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uplatnenie najnovších poznatkov alebo skúseností z praxe vo výchove a vzdelávaní. </w:t>
      </w:r>
    </w:p>
    <w:p w14:paraId="7A145AD0" w14:textId="77777777" w:rsidR="007C03FD" w:rsidRPr="007C03FD" w:rsidRDefault="007C03FD" w:rsidP="002F50D9">
      <w:pPr>
        <w:spacing w:after="223" w:line="385" w:lineRule="auto"/>
        <w:ind w:right="16"/>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Inovačné vzdelávanie sa organizuje ako jednoduchý program inovačného vzdelávania poskytovaný v rozsahu najmenej 25 hodín.  </w:t>
      </w:r>
    </w:p>
    <w:p w14:paraId="79ECE2B5" w14:textId="77777777" w:rsidR="007C03FD" w:rsidRPr="007C03FD" w:rsidRDefault="007C03FD" w:rsidP="002F50D9">
      <w:pPr>
        <w:keepNext/>
        <w:keepLines/>
        <w:spacing w:after="157"/>
        <w:jc w:val="both"/>
        <w:outlineLvl w:val="3"/>
        <w:rPr>
          <w:rFonts w:ascii="Times New Roman" w:eastAsia="Times New Roman" w:hAnsi="Times New Roman" w:cs="Times New Roman"/>
          <w:b/>
          <w:i/>
          <w:color w:val="000000"/>
          <w:sz w:val="24"/>
          <w:lang w:eastAsia="sk-SK"/>
        </w:rPr>
      </w:pPr>
      <w:r w:rsidRPr="007C03FD">
        <w:rPr>
          <w:rFonts w:ascii="Times New Roman" w:eastAsia="Times New Roman" w:hAnsi="Times New Roman" w:cs="Times New Roman"/>
          <w:b/>
          <w:i/>
          <w:color w:val="000000"/>
          <w:sz w:val="24"/>
          <w:lang w:eastAsia="sk-SK"/>
        </w:rPr>
        <w:t xml:space="preserve">Aktualizačné vzdelávanie </w:t>
      </w:r>
    </w:p>
    <w:p w14:paraId="0FC2316B" w14:textId="77777777" w:rsidR="007C03FD" w:rsidRPr="007C03FD" w:rsidRDefault="007C03FD" w:rsidP="007C03FD">
      <w:pPr>
        <w:spacing w:after="372" w:line="251" w:lineRule="auto"/>
        <w:ind w:left="355" w:right="16" w:hanging="10"/>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Cieľom aktualizačného vzdelávania je  </w:t>
      </w:r>
    </w:p>
    <w:p w14:paraId="27EE8C7F" w14:textId="77777777" w:rsidR="007C03FD" w:rsidRPr="007C03FD" w:rsidRDefault="007C03FD" w:rsidP="00A35331">
      <w:pPr>
        <w:numPr>
          <w:ilvl w:val="0"/>
          <w:numId w:val="10"/>
        </w:numPr>
        <w:spacing w:after="5" w:line="398" w:lineRule="auto"/>
        <w:ind w:right="16" w:hanging="348"/>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lastRenderedPageBreak/>
        <w:t xml:space="preserve">udržiavanie alebo obnovovanie profesijných kompetencií potrebných na výkon pracovnej činnosti, </w:t>
      </w:r>
    </w:p>
    <w:p w14:paraId="0590A793" w14:textId="77777777" w:rsidR="007C03FD" w:rsidRPr="007C03FD" w:rsidRDefault="007C03FD" w:rsidP="00A35331">
      <w:pPr>
        <w:numPr>
          <w:ilvl w:val="0"/>
          <w:numId w:val="10"/>
        </w:numPr>
        <w:spacing w:after="0" w:line="399" w:lineRule="auto"/>
        <w:ind w:right="16" w:hanging="348"/>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získanie nových vedomostí a informácií o zmenách v právnych predpisoch, výchovnovzdelávacích programoch, pedagogickej dokumentácii a ďalšej dokumentácii alebo </w:t>
      </w:r>
    </w:p>
    <w:p w14:paraId="1979782A" w14:textId="77777777" w:rsidR="007C03FD" w:rsidRPr="007C03FD" w:rsidRDefault="007C03FD" w:rsidP="00A35331">
      <w:pPr>
        <w:numPr>
          <w:ilvl w:val="0"/>
          <w:numId w:val="10"/>
        </w:numPr>
        <w:spacing w:after="369" w:line="251" w:lineRule="auto"/>
        <w:ind w:right="16" w:hanging="348"/>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získanie nových vedomostí a zručností v konkrétnej oblasti pracovnej činnosti. </w:t>
      </w:r>
    </w:p>
    <w:p w14:paraId="64039ADA" w14:textId="77777777" w:rsidR="007C03FD" w:rsidRPr="007C03FD" w:rsidRDefault="007C03FD" w:rsidP="002F50D9">
      <w:pPr>
        <w:spacing w:after="228" w:line="357" w:lineRule="auto"/>
        <w:ind w:right="16"/>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14:paraId="795894DA" w14:textId="77777777" w:rsidR="007C03FD" w:rsidRPr="007C03FD" w:rsidRDefault="007C03FD" w:rsidP="002F50D9">
      <w:pPr>
        <w:keepNext/>
        <w:keepLines/>
        <w:spacing w:after="0"/>
        <w:jc w:val="both"/>
        <w:outlineLvl w:val="3"/>
        <w:rPr>
          <w:rFonts w:ascii="Times New Roman" w:eastAsia="Times New Roman" w:hAnsi="Times New Roman" w:cs="Times New Roman"/>
          <w:b/>
          <w:color w:val="000000"/>
          <w:sz w:val="24"/>
          <w:lang w:eastAsia="sk-SK"/>
        </w:rPr>
      </w:pPr>
      <w:r w:rsidRPr="007C03FD">
        <w:rPr>
          <w:rFonts w:ascii="Times New Roman" w:eastAsia="Times New Roman" w:hAnsi="Times New Roman" w:cs="Times New Roman"/>
          <w:b/>
          <w:color w:val="000000"/>
          <w:sz w:val="24"/>
          <w:lang w:eastAsia="sk-SK"/>
        </w:rPr>
        <w:t>10. Škola ako životný priestor</w:t>
      </w:r>
      <w:r w:rsidRPr="007C03FD">
        <w:rPr>
          <w:rFonts w:ascii="Times New Roman" w:eastAsia="Times New Roman" w:hAnsi="Times New Roman" w:cs="Times New Roman"/>
          <w:color w:val="000000"/>
          <w:sz w:val="24"/>
          <w:lang w:eastAsia="sk-SK"/>
        </w:rPr>
        <w:t xml:space="preserve"> </w:t>
      </w:r>
    </w:p>
    <w:p w14:paraId="56537278" w14:textId="77777777" w:rsidR="007C03FD" w:rsidRPr="007C03FD" w:rsidRDefault="007C03FD" w:rsidP="007C03FD">
      <w:pPr>
        <w:spacing w:after="0"/>
        <w:ind w:left="677"/>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  </w:t>
      </w:r>
      <w:r w:rsidRPr="007C03FD">
        <w:rPr>
          <w:rFonts w:ascii="Times New Roman" w:eastAsia="Times New Roman" w:hAnsi="Times New Roman" w:cs="Times New Roman"/>
          <w:color w:val="000000"/>
          <w:sz w:val="24"/>
          <w:lang w:eastAsia="sk-SK"/>
        </w:rPr>
        <w:tab/>
        <w:t xml:space="preserve"> </w:t>
      </w:r>
    </w:p>
    <w:p w14:paraId="5A5B486C" w14:textId="77777777" w:rsidR="007C03FD" w:rsidRPr="007C03FD" w:rsidRDefault="007C03FD" w:rsidP="002F50D9">
      <w:pPr>
        <w:spacing w:after="198" w:line="397" w:lineRule="auto"/>
        <w:ind w:right="16" w:firstLine="345"/>
        <w:jc w:val="both"/>
        <w:rPr>
          <w:rFonts w:ascii="Times New Roman" w:eastAsia="Times New Roman" w:hAnsi="Times New Roman" w:cs="Times New Roman"/>
          <w:color w:val="000000"/>
          <w:sz w:val="24"/>
          <w:lang w:eastAsia="sk-SK"/>
        </w:rPr>
      </w:pPr>
      <w:r w:rsidRPr="007C03FD">
        <w:rPr>
          <w:rFonts w:ascii="Times New Roman" w:eastAsia="Times New Roman" w:hAnsi="Times New Roman" w:cs="Times New Roman"/>
          <w:color w:val="000000"/>
          <w:sz w:val="24"/>
          <w:lang w:eastAsia="sk-SK"/>
        </w:rPr>
        <w:t xml:space="preserve">Aby sa žiaci a učitelia cítili v škole čo najpríjemnejšie, kladieme dôraz na upravené a estetické prostredie tried, školského dvora, chodieb, budovanie priateľskej atmosféry medzi žiakmi navzájom a medzi žiakmi a pedagógmi.  </w:t>
      </w:r>
    </w:p>
    <w:p w14:paraId="7AF64779" w14:textId="77777777" w:rsidR="007C03FD" w:rsidRDefault="0045017A" w:rsidP="002F50D9">
      <w:pPr>
        <w:spacing w:after="200" w:line="384" w:lineRule="auto"/>
        <w:ind w:right="16" w:firstLine="345"/>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O </w:t>
      </w:r>
      <w:r w:rsidR="007C03FD" w:rsidRPr="007C03FD">
        <w:rPr>
          <w:rFonts w:ascii="Times New Roman" w:eastAsia="Times New Roman" w:hAnsi="Times New Roman" w:cs="Times New Roman"/>
          <w:color w:val="000000"/>
          <w:sz w:val="24"/>
          <w:lang w:eastAsia="sk-SK"/>
        </w:rPr>
        <w:t xml:space="preserve">množstvo kvetinovej výzdoby v interiéri školy sa starajú žiaci a triedni učitelia a poverená zamestnankyňa školy. </w:t>
      </w:r>
      <w:r w:rsidRPr="0045017A">
        <w:rPr>
          <w:rFonts w:ascii="Times New Roman" w:eastAsia="Times New Roman" w:hAnsi="Times New Roman" w:cs="Times New Roman"/>
          <w:color w:val="000000"/>
          <w:sz w:val="24"/>
          <w:lang w:eastAsia="sk-SK"/>
        </w:rPr>
        <w:t xml:space="preserve">Každá trieda má v areáli školy počas školského roka </w:t>
      </w:r>
      <w:r>
        <w:rPr>
          <w:rFonts w:ascii="Times New Roman" w:eastAsia="Times New Roman" w:hAnsi="Times New Roman" w:cs="Times New Roman"/>
          <w:color w:val="000000"/>
          <w:sz w:val="24"/>
          <w:lang w:eastAsia="sk-SK"/>
        </w:rPr>
        <w:t xml:space="preserve">niekoľkokrát </w:t>
      </w:r>
      <w:r w:rsidRPr="0045017A">
        <w:rPr>
          <w:rFonts w:ascii="Times New Roman" w:eastAsia="Times New Roman" w:hAnsi="Times New Roman" w:cs="Times New Roman"/>
          <w:color w:val="000000"/>
          <w:sz w:val="24"/>
          <w:lang w:eastAsia="sk-SK"/>
        </w:rPr>
        <w:t>službu. Počas nej sa stará o čistotu v areáli školy.</w:t>
      </w:r>
    </w:p>
    <w:p w14:paraId="5520F0E8" w14:textId="77777777" w:rsidR="0045017A" w:rsidRPr="0045017A" w:rsidRDefault="0045017A" w:rsidP="0005618B">
      <w:pPr>
        <w:spacing w:after="200" w:line="384" w:lineRule="auto"/>
        <w:ind w:right="16" w:firstLine="345"/>
        <w:jc w:val="both"/>
        <w:rPr>
          <w:rFonts w:ascii="Times New Roman" w:eastAsia="Times New Roman" w:hAnsi="Times New Roman" w:cs="Times New Roman"/>
          <w:color w:val="000000"/>
          <w:sz w:val="24"/>
          <w:lang w:eastAsia="sk-SK"/>
        </w:rPr>
      </w:pPr>
      <w:r w:rsidRPr="0045017A">
        <w:rPr>
          <w:rFonts w:ascii="Times New Roman" w:eastAsia="Times New Roman" w:hAnsi="Times New Roman" w:cs="Times New Roman"/>
          <w:color w:val="000000"/>
          <w:sz w:val="24"/>
          <w:lang w:eastAsia="sk-SK"/>
        </w:rPr>
        <w:t xml:space="preserve">Pravidelne aktualizujeme informácie o aktivitách školy a úspechoch jej žiakov na  nástenke vo vestibule školy, na webovom sídle školy, vo vysielaní školského rozhlasu ako aj v miestnej tlači a v médiách.  </w:t>
      </w:r>
    </w:p>
    <w:p w14:paraId="6BC6C92C" w14:textId="77777777" w:rsidR="0045017A" w:rsidRPr="0045017A" w:rsidRDefault="0045017A" w:rsidP="0005618B">
      <w:pPr>
        <w:spacing w:after="200" w:line="384" w:lineRule="auto"/>
        <w:ind w:right="16" w:firstLine="345"/>
        <w:jc w:val="both"/>
        <w:rPr>
          <w:rFonts w:ascii="Times New Roman" w:eastAsia="Times New Roman" w:hAnsi="Times New Roman" w:cs="Times New Roman"/>
          <w:color w:val="000000"/>
          <w:sz w:val="24"/>
          <w:lang w:eastAsia="sk-SK"/>
        </w:rPr>
      </w:pPr>
      <w:r w:rsidRPr="0045017A">
        <w:rPr>
          <w:rFonts w:ascii="Times New Roman" w:eastAsia="Times New Roman" w:hAnsi="Times New Roman" w:cs="Times New Roman"/>
          <w:color w:val="000000"/>
          <w:sz w:val="24"/>
          <w:lang w:eastAsia="sk-SK"/>
        </w:rPr>
        <w:t xml:space="preserve">Vestibul výherné poháre z rôznych súťaží a olympiád. Nimi zviditeľňujeme úspechy našich žiakov a ich učiteľov. Steny chodieb sú zamerané na edukáciu žiakov prostredníctvom </w:t>
      </w:r>
      <w:r w:rsidRPr="0045017A">
        <w:rPr>
          <w:rFonts w:ascii="Times New Roman" w:eastAsia="Times New Roman" w:hAnsi="Times New Roman" w:cs="Times New Roman"/>
          <w:color w:val="000000"/>
          <w:sz w:val="24"/>
          <w:lang w:eastAsia="sk-SK"/>
        </w:rPr>
        <w:lastRenderedPageBreak/>
        <w:t xml:space="preserve">edukačných obrazov a schody v pavilóne 1. stupňa obsahujú </w:t>
      </w:r>
      <w:proofErr w:type="spellStart"/>
      <w:r w:rsidRPr="0045017A">
        <w:rPr>
          <w:rFonts w:ascii="Times New Roman" w:eastAsia="Times New Roman" w:hAnsi="Times New Roman" w:cs="Times New Roman"/>
          <w:color w:val="000000"/>
          <w:sz w:val="24"/>
          <w:lang w:eastAsia="sk-SK"/>
        </w:rPr>
        <w:t>polepy</w:t>
      </w:r>
      <w:proofErr w:type="spellEnd"/>
      <w:r w:rsidRPr="0045017A">
        <w:rPr>
          <w:rFonts w:ascii="Times New Roman" w:eastAsia="Times New Roman" w:hAnsi="Times New Roman" w:cs="Times New Roman"/>
          <w:color w:val="000000"/>
          <w:sz w:val="24"/>
          <w:lang w:eastAsia="sk-SK"/>
        </w:rPr>
        <w:t xml:space="preserve"> malej násobilky a vybraných slov. </w:t>
      </w:r>
    </w:p>
    <w:p w14:paraId="44209578" w14:textId="77777777" w:rsidR="0045017A" w:rsidRPr="0045017A" w:rsidRDefault="0045017A" w:rsidP="0005618B">
      <w:pPr>
        <w:spacing w:after="200" w:line="384" w:lineRule="auto"/>
        <w:ind w:right="16" w:firstLine="345"/>
        <w:jc w:val="both"/>
        <w:rPr>
          <w:rFonts w:ascii="Times New Roman" w:eastAsia="Times New Roman" w:hAnsi="Times New Roman" w:cs="Times New Roman"/>
          <w:color w:val="000000"/>
          <w:sz w:val="24"/>
          <w:lang w:eastAsia="sk-SK"/>
        </w:rPr>
      </w:pPr>
      <w:r w:rsidRPr="0045017A">
        <w:rPr>
          <w:rFonts w:ascii="Times New Roman" w:eastAsia="Times New Roman" w:hAnsi="Times New Roman" w:cs="Times New Roman"/>
          <w:color w:val="000000"/>
          <w:sz w:val="24"/>
          <w:lang w:eastAsia="sk-SK"/>
        </w:rPr>
        <w:t xml:space="preserve">Pri tvorbe rozvrhu hodín sa snaží škola dodržiavať </w:t>
      </w:r>
      <w:proofErr w:type="spellStart"/>
      <w:r w:rsidRPr="0045017A">
        <w:rPr>
          <w:rFonts w:ascii="Times New Roman" w:eastAsia="Times New Roman" w:hAnsi="Times New Roman" w:cs="Times New Roman"/>
          <w:color w:val="000000"/>
          <w:sz w:val="24"/>
          <w:lang w:eastAsia="sk-SK"/>
        </w:rPr>
        <w:t>psychohygienické</w:t>
      </w:r>
      <w:proofErr w:type="spellEnd"/>
      <w:r w:rsidRPr="0045017A">
        <w:rPr>
          <w:rFonts w:ascii="Times New Roman" w:eastAsia="Times New Roman" w:hAnsi="Times New Roman" w:cs="Times New Roman"/>
          <w:color w:val="000000"/>
          <w:sz w:val="24"/>
          <w:lang w:eastAsia="sk-SK"/>
        </w:rPr>
        <w:t xml:space="preserve"> zásady. Do každej činnosti žiaka sa snažíme vnikať postupne, dodržiavame určitý rytmus práce, vedieme žiakov k dodržiavaniu poriadku a systému, dôkladnosti a sústavnosti, učíme ich striedať odpočinok a prácu.  Významným  prostriedkom na udržanie pracovnej výkonnosti žiakov sú prestávky. Správna organizácia prestávok predpokladá striedanie práce a odpočinku, vhodné stanovenie dĺžky prestávok a náplne tohto odpočinku. Dôležité je stanoviť primeranú dĺžku prestávok, ktoré nemajú byť ani príliš dlhé, ale ani krátke. Malá prestávka trvá 10 min., veľká prestávka (po 2. vyučovacej hodine) trvá 20 minút. Z dôvodu protiepidemiologických opatrení v školskej jedálni počas pandémie COVID – 19, je prestávka po 1. vyučovacej hodine pre  žiakov 2. stupňa v trvaní 15 minút, aby sa starší žiaci stihli nadesiatovať. Prestávka pre žiakov 1. stupňa po 2. vyučovacej hodine je 20 minút.</w:t>
      </w:r>
    </w:p>
    <w:p w14:paraId="3112F96E" w14:textId="77777777" w:rsidR="0045017A" w:rsidRDefault="0045017A" w:rsidP="0005618B">
      <w:pPr>
        <w:spacing w:after="200" w:line="384" w:lineRule="auto"/>
        <w:ind w:right="16" w:firstLine="708"/>
        <w:jc w:val="both"/>
        <w:rPr>
          <w:rFonts w:ascii="Times New Roman" w:eastAsia="Times New Roman" w:hAnsi="Times New Roman" w:cs="Times New Roman"/>
          <w:color w:val="000000"/>
          <w:sz w:val="24"/>
          <w:lang w:eastAsia="sk-SK"/>
        </w:rPr>
      </w:pPr>
      <w:r w:rsidRPr="0045017A">
        <w:rPr>
          <w:rFonts w:ascii="Times New Roman" w:eastAsia="Times New Roman" w:hAnsi="Times New Roman" w:cs="Times New Roman"/>
          <w:color w:val="000000"/>
          <w:sz w:val="24"/>
          <w:lang w:eastAsia="sk-SK"/>
        </w:rPr>
        <w:t xml:space="preserve">Počas prestávok si týždenníci plnia svoje povinnosti (v triedach sa vetrá, zotiera tabuľa, upravujú lavice, nosia pomôcky a pod.). Pozitívny vplyv majú mierne pohybové hry (nie intenzívne cvičenie a súťažné športové hry). Potrebu intenzívneho odpočinku u žiakov obmedzujeme, ale naopak vytvárame pre ňu vhodné podmienky. Škola má veľa zelene, široké chodby, telocvične, dielne,  priestrannú jedáleň, veľké a svetlé triedy.  </w:t>
      </w:r>
    </w:p>
    <w:p w14:paraId="3FF7CCD3" w14:textId="77777777" w:rsidR="0045017A" w:rsidRPr="0045017A" w:rsidRDefault="0045017A" w:rsidP="0005618B">
      <w:pPr>
        <w:spacing w:after="200" w:line="384" w:lineRule="auto"/>
        <w:ind w:right="16" w:firstLine="70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Pr="0045017A">
        <w:rPr>
          <w:rFonts w:ascii="Times New Roman" w:eastAsia="Times New Roman" w:hAnsi="Times New Roman" w:cs="Times New Roman"/>
          <w:color w:val="000000"/>
          <w:sz w:val="24"/>
          <w:lang w:eastAsia="sk-SK"/>
        </w:rPr>
        <w:t>V škole sa</w:t>
      </w:r>
      <w:r>
        <w:rPr>
          <w:rFonts w:ascii="Times New Roman" w:eastAsia="Times New Roman" w:hAnsi="Times New Roman" w:cs="Times New Roman"/>
          <w:color w:val="000000"/>
          <w:sz w:val="24"/>
          <w:lang w:eastAsia="sk-SK"/>
        </w:rPr>
        <w:t xml:space="preserve"> nachádza zrekonštruovaná záhrada s kyslíkovou učebňou, vyvýšenými záhonmi a dvomi priestrannými skleníkmi</w:t>
      </w:r>
      <w:r w:rsidRPr="0045017A">
        <w:rPr>
          <w:rFonts w:ascii="Times New Roman" w:eastAsia="Times New Roman" w:hAnsi="Times New Roman" w:cs="Times New Roman"/>
          <w:color w:val="000000"/>
          <w:sz w:val="24"/>
          <w:lang w:eastAsia="sk-SK"/>
        </w:rPr>
        <w:t>. Využíva sa ako oddychová, reprezentačná a vzdelávacia zóna - prebiehajú tam napríklad hodiny biológie, výtvarnej vých</w:t>
      </w:r>
      <w:r>
        <w:rPr>
          <w:rFonts w:ascii="Times New Roman" w:eastAsia="Times New Roman" w:hAnsi="Times New Roman" w:cs="Times New Roman"/>
          <w:color w:val="000000"/>
          <w:sz w:val="24"/>
          <w:lang w:eastAsia="sk-SK"/>
        </w:rPr>
        <w:t>ovy, geografie, či rôzne iné aktivity (besedy, triedne besiedky,...)</w:t>
      </w:r>
    </w:p>
    <w:p w14:paraId="207988A8" w14:textId="77777777" w:rsidR="0045017A" w:rsidRDefault="0045017A" w:rsidP="0005618B">
      <w:pPr>
        <w:spacing w:after="200" w:line="384" w:lineRule="auto"/>
        <w:ind w:right="16" w:firstLine="708"/>
        <w:jc w:val="both"/>
        <w:rPr>
          <w:rFonts w:ascii="Times New Roman" w:eastAsia="Times New Roman" w:hAnsi="Times New Roman" w:cs="Times New Roman"/>
          <w:color w:val="000000"/>
          <w:sz w:val="24"/>
          <w:lang w:eastAsia="sk-SK"/>
        </w:rPr>
      </w:pPr>
      <w:r w:rsidRPr="0045017A">
        <w:rPr>
          <w:rFonts w:ascii="Times New Roman" w:eastAsia="Times New Roman" w:hAnsi="Times New Roman" w:cs="Times New Roman"/>
          <w:color w:val="000000"/>
          <w:sz w:val="24"/>
          <w:lang w:eastAsia="sk-SK"/>
        </w:rPr>
        <w:t>Z finančných prostriedkov mesta bola zrekonštr</w:t>
      </w:r>
      <w:r>
        <w:rPr>
          <w:rFonts w:ascii="Times New Roman" w:eastAsia="Times New Roman" w:hAnsi="Times New Roman" w:cs="Times New Roman"/>
          <w:color w:val="000000"/>
          <w:sz w:val="24"/>
          <w:lang w:eastAsia="sk-SK"/>
        </w:rPr>
        <w:t>uovaná strecha na telocvični a vymenené plastové okná na triedach školy.</w:t>
      </w:r>
      <w:r w:rsidR="00C05E17">
        <w:rPr>
          <w:rFonts w:ascii="Times New Roman" w:eastAsia="Times New Roman" w:hAnsi="Times New Roman" w:cs="Times New Roman"/>
          <w:color w:val="000000"/>
          <w:sz w:val="24"/>
          <w:lang w:eastAsia="sk-SK"/>
        </w:rPr>
        <w:t xml:space="preserve"> Z </w:t>
      </w:r>
      <w:r w:rsidRPr="0045017A">
        <w:rPr>
          <w:rFonts w:ascii="Times New Roman" w:eastAsia="Times New Roman" w:hAnsi="Times New Roman" w:cs="Times New Roman"/>
          <w:color w:val="000000"/>
          <w:sz w:val="24"/>
          <w:lang w:eastAsia="sk-SK"/>
        </w:rPr>
        <w:t xml:space="preserve">vlastných prostriedkov sme </w:t>
      </w:r>
      <w:r w:rsidR="00C05E17">
        <w:rPr>
          <w:rFonts w:ascii="Times New Roman" w:eastAsia="Times New Roman" w:hAnsi="Times New Roman" w:cs="Times New Roman"/>
          <w:color w:val="000000"/>
          <w:sz w:val="24"/>
          <w:lang w:eastAsia="sk-SK"/>
        </w:rPr>
        <w:t xml:space="preserve">vymenili osvetlenie za LED osvetlenie, položili dlažbu v dvoch pavilónoch, vystierkovali a vymaľovali chodby, vymenili zárubne a dvere na triedach, postupne modernizujeme nábytok v triedach. Kompletne vymenili školské lavice a stoly, komplet zrekonštruovali sociálne zariadenia. Vybudovali otvorený priestor pre ŠKD, vybavili  novým nábytkom a odhlučnili priestor nalepením tlmiacich panelov. Školské dielne vznikli vymurovaním prechodovej chodby medzi pavilónmi,  </w:t>
      </w:r>
      <w:r w:rsidR="00C05E17">
        <w:rPr>
          <w:rFonts w:ascii="Times New Roman" w:eastAsia="Times New Roman" w:hAnsi="Times New Roman" w:cs="Times New Roman"/>
          <w:color w:val="000000"/>
          <w:sz w:val="24"/>
          <w:lang w:eastAsia="sk-SK"/>
        </w:rPr>
        <w:lastRenderedPageBreak/>
        <w:t>modernú žiacku kuchynku.  Pred slnkom v lete chránime deti z ŠKD priestrannými tienidlami. Mnohé z menovaných vecí boli realizované v čase mimoriadneho prerušenia vyučovania v školách v súvislosti s pandémiou COVID-19</w:t>
      </w:r>
      <w:r w:rsidR="000B3234">
        <w:rPr>
          <w:rFonts w:ascii="Times New Roman" w:eastAsia="Times New Roman" w:hAnsi="Times New Roman" w:cs="Times New Roman"/>
          <w:color w:val="000000"/>
          <w:sz w:val="24"/>
          <w:lang w:eastAsia="sk-SK"/>
        </w:rPr>
        <w:t xml:space="preserve">. Z vlastných prostriedkov školy boli zakúpené do každej triedy, kancelárií, zborovne a jedálne </w:t>
      </w:r>
      <w:proofErr w:type="spellStart"/>
      <w:r w:rsidR="000B3234">
        <w:rPr>
          <w:rFonts w:ascii="Times New Roman" w:eastAsia="Times New Roman" w:hAnsi="Times New Roman" w:cs="Times New Roman"/>
          <w:color w:val="000000"/>
          <w:sz w:val="24"/>
          <w:lang w:eastAsia="sk-SK"/>
        </w:rPr>
        <w:t>germicídne</w:t>
      </w:r>
      <w:proofErr w:type="spellEnd"/>
      <w:r w:rsidR="000B3234">
        <w:rPr>
          <w:rFonts w:ascii="Times New Roman" w:eastAsia="Times New Roman" w:hAnsi="Times New Roman" w:cs="Times New Roman"/>
          <w:color w:val="000000"/>
          <w:sz w:val="24"/>
          <w:lang w:eastAsia="sk-SK"/>
        </w:rPr>
        <w:t xml:space="preserve"> žiariče a ionizátory na chodby školy.</w:t>
      </w:r>
      <w:r w:rsidR="0005618B">
        <w:rPr>
          <w:rFonts w:ascii="Times New Roman" w:eastAsia="Times New Roman" w:hAnsi="Times New Roman" w:cs="Times New Roman"/>
          <w:color w:val="000000"/>
          <w:sz w:val="24"/>
          <w:lang w:eastAsia="sk-SK"/>
        </w:rPr>
        <w:t xml:space="preserve"> </w:t>
      </w:r>
      <w:r w:rsidRPr="0045017A">
        <w:rPr>
          <w:rFonts w:ascii="Times New Roman" w:eastAsia="Times New Roman" w:hAnsi="Times New Roman" w:cs="Times New Roman"/>
          <w:color w:val="000000"/>
          <w:sz w:val="24"/>
          <w:lang w:eastAsia="sk-SK"/>
        </w:rPr>
        <w:t xml:space="preserve">V duchu novej filozofie školy, ktorej prioritou je vzdelávať ľudí zanietených </w:t>
      </w:r>
      <w:r w:rsidR="00C05E17">
        <w:rPr>
          <w:rFonts w:ascii="Times New Roman" w:eastAsia="Times New Roman" w:hAnsi="Times New Roman" w:cs="Times New Roman"/>
          <w:color w:val="000000"/>
          <w:sz w:val="24"/>
          <w:lang w:eastAsia="sk-SK"/>
        </w:rPr>
        <w:t>pre vzdelanie, umenie a šport je vyhlásená v tomto školskom roku súťaž o nové logo školy.</w:t>
      </w:r>
    </w:p>
    <w:p w14:paraId="717C4BE0" w14:textId="77777777" w:rsidR="00C05E17" w:rsidRPr="00C05E17" w:rsidRDefault="00C05E17" w:rsidP="0005618B">
      <w:pPr>
        <w:spacing w:after="200" w:line="384" w:lineRule="auto"/>
        <w:ind w:right="16"/>
        <w:jc w:val="both"/>
        <w:rPr>
          <w:rFonts w:ascii="Times New Roman" w:eastAsia="Times New Roman" w:hAnsi="Times New Roman" w:cs="Times New Roman"/>
          <w:b/>
          <w:color w:val="000000"/>
          <w:sz w:val="24"/>
          <w:lang w:eastAsia="sk-SK"/>
        </w:rPr>
      </w:pPr>
      <w:r w:rsidRPr="00C05E17">
        <w:rPr>
          <w:rFonts w:ascii="Times New Roman" w:eastAsia="Times New Roman" w:hAnsi="Times New Roman" w:cs="Times New Roman"/>
          <w:b/>
          <w:color w:val="000000"/>
          <w:sz w:val="24"/>
          <w:lang w:eastAsia="sk-SK"/>
        </w:rPr>
        <w:t>11.Podmienky na zaistenie bezpečnosti a ochrany zdravia pri výchove a vzdelávaní</w:t>
      </w:r>
      <w:r w:rsidRPr="00C05E17">
        <w:rPr>
          <w:rFonts w:ascii="Times New Roman" w:eastAsia="Times New Roman" w:hAnsi="Times New Roman" w:cs="Times New Roman"/>
          <w:color w:val="000000"/>
          <w:sz w:val="24"/>
          <w:lang w:eastAsia="sk-SK"/>
        </w:rPr>
        <w:t xml:space="preserve"> </w:t>
      </w:r>
    </w:p>
    <w:p w14:paraId="4877CF14" w14:textId="77777777" w:rsidR="000B3234" w:rsidRDefault="00C05E17" w:rsidP="0005618B">
      <w:pPr>
        <w:spacing w:after="200" w:line="384" w:lineRule="auto"/>
        <w:ind w:right="16" w:firstLine="708"/>
        <w:jc w:val="both"/>
        <w:rPr>
          <w:rFonts w:ascii="Times New Roman" w:eastAsia="Times New Roman" w:hAnsi="Times New Roman" w:cs="Times New Roman"/>
          <w:color w:val="000000"/>
          <w:sz w:val="24"/>
          <w:lang w:eastAsia="sk-SK"/>
        </w:rPr>
      </w:pPr>
      <w:r w:rsidRPr="00C05E17">
        <w:rPr>
          <w:rFonts w:ascii="Times New Roman" w:eastAsia="Times New Roman" w:hAnsi="Times New Roman" w:cs="Times New Roman"/>
          <w:color w:val="000000"/>
          <w:sz w:val="24"/>
          <w:lang w:eastAsia="sk-SK"/>
        </w:rPr>
        <w:t xml:space="preserve">Nevyhnutnosťou pre realizáciu </w:t>
      </w:r>
      <w:proofErr w:type="spellStart"/>
      <w:r w:rsidRPr="00C05E17">
        <w:rPr>
          <w:rFonts w:ascii="Times New Roman" w:eastAsia="Times New Roman" w:hAnsi="Times New Roman" w:cs="Times New Roman"/>
          <w:color w:val="000000"/>
          <w:sz w:val="24"/>
          <w:lang w:eastAsia="sk-SK"/>
        </w:rPr>
        <w:t>ŠkVP</w:t>
      </w:r>
      <w:proofErr w:type="spellEnd"/>
      <w:r w:rsidRPr="00C05E17">
        <w:rPr>
          <w:rFonts w:ascii="Times New Roman" w:eastAsia="Times New Roman" w:hAnsi="Times New Roman" w:cs="Times New Roman"/>
          <w:color w:val="000000"/>
          <w:sz w:val="24"/>
          <w:lang w:eastAsia="sk-SK"/>
        </w:rPr>
        <w:t xml:space="preserve"> je zabezpečenie vhodnej štruktúry pracovného režimu a odpočinku žiakov a učiteľov, vhodného režimu vyučovania s rešpektovaním hygieny učenia, zdravého prostredia učební a ostatných priestorov školy podľa platných noriem (svetlo, teplo, hlučnosť, čistota, vetranie, hygienické vybavenie priestorov, primeraná veľkosť sedacieho a pracovného nábytku). Na škole sú vytvorené bezpečné a zdraviu vyhovujúce podmienky v priestoroch na vyučovanie aj na oddych. Škola má vypracovaný vnútorný školský poriadok pre žiakov, prevádzkový poriadok školy, jej jednotlivých odborných učební a telocvične, pracovný poriadok pre zamestnancov. </w:t>
      </w:r>
    </w:p>
    <w:p w14:paraId="3750121A" w14:textId="77777777" w:rsidR="000B3234" w:rsidRP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Počas vyučovania v odborný</w:t>
      </w:r>
      <w:r>
        <w:rPr>
          <w:rFonts w:ascii="Times New Roman" w:eastAsia="Times New Roman" w:hAnsi="Times New Roman" w:cs="Times New Roman"/>
          <w:color w:val="000000"/>
          <w:sz w:val="24"/>
          <w:lang w:eastAsia="sk-SK"/>
        </w:rPr>
        <w:t xml:space="preserve">ch a </w:t>
      </w:r>
      <w:r w:rsidRPr="000B3234">
        <w:rPr>
          <w:rFonts w:ascii="Times New Roman" w:eastAsia="Times New Roman" w:hAnsi="Times New Roman" w:cs="Times New Roman"/>
          <w:color w:val="000000"/>
          <w:sz w:val="24"/>
          <w:lang w:eastAsia="sk-SK"/>
        </w:rPr>
        <w:t xml:space="preserve">učebniach informatiky a priestoroch pre telesnú a športovú výchovu sa žiaci riadia pokynmi vyučujúcich a prevádzkovým poriadkom príslušnej učebne, telocvične, školského ihriska, školskej dielne, učebne IKT. </w:t>
      </w:r>
    </w:p>
    <w:p w14:paraId="15D32F23" w14:textId="77777777" w:rsidR="000B3234" w:rsidRP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 xml:space="preserve">Na začiatku </w:t>
      </w:r>
      <w:r>
        <w:rPr>
          <w:rFonts w:ascii="Times New Roman" w:eastAsia="Times New Roman" w:hAnsi="Times New Roman" w:cs="Times New Roman"/>
          <w:color w:val="000000"/>
          <w:sz w:val="24"/>
          <w:lang w:eastAsia="sk-SK"/>
        </w:rPr>
        <w:t xml:space="preserve">školského roka </w:t>
      </w:r>
      <w:r w:rsidRPr="000B3234">
        <w:rPr>
          <w:rFonts w:ascii="Times New Roman" w:eastAsia="Times New Roman" w:hAnsi="Times New Roman" w:cs="Times New Roman"/>
          <w:color w:val="000000"/>
          <w:sz w:val="24"/>
          <w:lang w:eastAsia="sk-SK"/>
        </w:rPr>
        <w:t xml:space="preserve"> ako aj pred každými prázdninami sú žiaci poučení o bezpečnosti a ochrane zdravia pri práci, o pravidlách správania sa v škole, v špeciálnych odborných učebniach, v telocvični a pri ceste do školy. Poučenie je zaznamenané v triednej pedagogickej dokumentácii. Taktiež robíme poučenie o bezpečnosti i pred každou školskou akciou.  </w:t>
      </w:r>
    </w:p>
    <w:p w14:paraId="61C41453" w14:textId="77777777" w:rsidR="000B3234" w:rsidRP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 xml:space="preserve">Pravidelné školenia zamestnancov o bezpečnosti a ochrane zdravia pri práci a proti požiaru robí profesionálny externý zamestnanec.  </w:t>
      </w:r>
    </w:p>
    <w:p w14:paraId="3A4CA059" w14:textId="77777777" w:rsidR="0005618B"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 xml:space="preserve">Pri organizovaní výletov, exkurzií, výcvikov, ako aj iných súčastí výchovno-vzdelávacej činnosti (škola v prírode, plavecký výcvik, lyžiarsky výcvik, exkurzia, vychádzka...) vychádzame z platnej legislatívy (vyhláška Ministerstva školstva Slovenskej </w:t>
      </w:r>
      <w:r w:rsidRPr="000B3234">
        <w:rPr>
          <w:rFonts w:ascii="Times New Roman" w:eastAsia="Times New Roman" w:hAnsi="Times New Roman" w:cs="Times New Roman"/>
          <w:color w:val="000000"/>
          <w:sz w:val="24"/>
          <w:lang w:eastAsia="sk-SK"/>
        </w:rPr>
        <w:lastRenderedPageBreak/>
        <w:t>republiky č. 320/2008 Z. z. o základnej škole v znení vyhlášky č. 224/2011 Z. z.), dôležitou podmienkou je podpísaný informovaný súhlas zákonného zástupcu žiaka. O priebehu a organizácii jednotlivých akcií je zákonný zástupca žiaka informova</w:t>
      </w:r>
      <w:r>
        <w:rPr>
          <w:rFonts w:ascii="Times New Roman" w:eastAsia="Times New Roman" w:hAnsi="Times New Roman" w:cs="Times New Roman"/>
          <w:color w:val="000000"/>
          <w:sz w:val="24"/>
          <w:lang w:eastAsia="sk-SK"/>
        </w:rPr>
        <w:t>ný vopred prostredníctvom informovaného súhlasu</w:t>
      </w:r>
      <w:r w:rsidRPr="000B3234">
        <w:rPr>
          <w:rFonts w:ascii="Times New Roman" w:eastAsia="Times New Roman" w:hAnsi="Times New Roman" w:cs="Times New Roman"/>
          <w:color w:val="000000"/>
          <w:sz w:val="24"/>
          <w:lang w:eastAsia="sk-SK"/>
        </w:rPr>
        <w:t>. Žiaci, ktorých rodičia nepodpíšu informovaný súhlas pre danú akciu</w:t>
      </w:r>
      <w:r>
        <w:rPr>
          <w:rFonts w:ascii="Times New Roman" w:eastAsia="Times New Roman" w:hAnsi="Times New Roman" w:cs="Times New Roman"/>
          <w:color w:val="000000"/>
          <w:sz w:val="24"/>
          <w:lang w:eastAsia="sk-SK"/>
        </w:rPr>
        <w:t>,</w:t>
      </w:r>
      <w:r w:rsidRPr="000B3234">
        <w:rPr>
          <w:rFonts w:ascii="Times New Roman" w:eastAsia="Times New Roman" w:hAnsi="Times New Roman" w:cs="Times New Roman"/>
          <w:color w:val="000000"/>
          <w:sz w:val="24"/>
          <w:lang w:eastAsia="sk-SK"/>
        </w:rPr>
        <w:t xml:space="preserve"> ostávajú v škole a sú povinní zúčastniť sa riadneho vyučovacieho procesu. </w:t>
      </w:r>
    </w:p>
    <w:p w14:paraId="28B05B43" w14:textId="77777777" w:rsidR="000B3234" w:rsidRP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Škola vedie evidenciu ži</w:t>
      </w:r>
      <w:r>
        <w:rPr>
          <w:rFonts w:ascii="Times New Roman" w:eastAsia="Times New Roman" w:hAnsi="Times New Roman" w:cs="Times New Roman"/>
          <w:color w:val="000000"/>
          <w:sz w:val="24"/>
          <w:lang w:eastAsia="sk-SK"/>
        </w:rPr>
        <w:t>ackych a pracovných úrazov. L</w:t>
      </w:r>
      <w:r w:rsidRPr="000B3234">
        <w:rPr>
          <w:rFonts w:ascii="Times New Roman" w:eastAsia="Times New Roman" w:hAnsi="Times New Roman" w:cs="Times New Roman"/>
          <w:color w:val="000000"/>
          <w:sz w:val="24"/>
          <w:lang w:eastAsia="sk-SK"/>
        </w:rPr>
        <w:t>ekárničky</w:t>
      </w:r>
      <w:r>
        <w:rPr>
          <w:rFonts w:ascii="Times New Roman" w:eastAsia="Times New Roman" w:hAnsi="Times New Roman" w:cs="Times New Roman"/>
          <w:color w:val="000000"/>
          <w:sz w:val="24"/>
          <w:lang w:eastAsia="sk-SK"/>
        </w:rPr>
        <w:t xml:space="preserve"> sú</w:t>
      </w:r>
      <w:r w:rsidRPr="000B3234">
        <w:rPr>
          <w:rFonts w:ascii="Times New Roman" w:eastAsia="Times New Roman" w:hAnsi="Times New Roman" w:cs="Times New Roman"/>
          <w:color w:val="000000"/>
          <w:sz w:val="24"/>
          <w:lang w:eastAsia="sk-SK"/>
        </w:rPr>
        <w:t xml:space="preserve"> vybavené podľa predpisov na dostupných miestach, kontakty na rýchlu zdravotnú pomoc, hasičov, políciu.  </w:t>
      </w:r>
    </w:p>
    <w:p w14:paraId="10A9E685" w14:textId="77777777" w:rsid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 xml:space="preserve">Pri konaní školských podujatí škola zodpovedá za žiaka v plnom rozsahu od začiatku plánovaného podujatia až do jeho ukončenia. V prípade, že neplnoletý žiak musí z podujatia odísť pred jeho plánovaným ukončením, môže tak urobiť len so súhlasom vedúceho podujatia a na základe písomnej žiadosti zákonných zástupcov. </w:t>
      </w:r>
    </w:p>
    <w:p w14:paraId="60FD333D" w14:textId="77777777" w:rsidR="000B3234" w:rsidRP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Interiér a e</w:t>
      </w:r>
      <w:r w:rsidRPr="000B3234">
        <w:rPr>
          <w:rFonts w:ascii="Times New Roman" w:eastAsia="Times New Roman" w:hAnsi="Times New Roman" w:cs="Times New Roman"/>
          <w:color w:val="000000"/>
          <w:sz w:val="24"/>
          <w:lang w:eastAsia="sk-SK"/>
        </w:rPr>
        <w:t>xteriér školy je kvôli bezpečnosti a ochrane mo</w:t>
      </w:r>
      <w:r>
        <w:rPr>
          <w:rFonts w:ascii="Times New Roman" w:eastAsia="Times New Roman" w:hAnsi="Times New Roman" w:cs="Times New Roman"/>
          <w:color w:val="000000"/>
          <w:sz w:val="24"/>
          <w:lang w:eastAsia="sk-SK"/>
        </w:rPr>
        <w:t>nitorovaný kamerovým systémom. O monitorovaní školského priestoru boli informovaní žiaci a ich zákonní zástupcovia prostredníctvom oznamu v žiackych knižkách, na webovom sídle školy ako aj nálepkami o monitorovaní priestoru na viditeľných miestach pri vstupoch do budovy.</w:t>
      </w:r>
    </w:p>
    <w:p w14:paraId="6CA38A77" w14:textId="77777777" w:rsidR="000B3234" w:rsidRP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 xml:space="preserve">Všetky revízie sa robia pravidelne v určených termínoch a nedostatky podľa výsledkov revízií sa ihneď odstraňujú.  </w:t>
      </w:r>
    </w:p>
    <w:p w14:paraId="5903F93B" w14:textId="77777777" w:rsidR="000B3234" w:rsidRPr="000B3234" w:rsidRDefault="000B3234" w:rsidP="0005618B">
      <w:pPr>
        <w:spacing w:after="200" w:line="384" w:lineRule="auto"/>
        <w:ind w:right="16" w:firstLine="708"/>
        <w:jc w:val="both"/>
        <w:rPr>
          <w:rFonts w:ascii="Times New Roman" w:eastAsia="Times New Roman" w:hAnsi="Times New Roman" w:cs="Times New Roman"/>
          <w:color w:val="000000"/>
          <w:sz w:val="24"/>
          <w:lang w:eastAsia="sk-SK"/>
        </w:rPr>
      </w:pPr>
      <w:r w:rsidRPr="000B3234">
        <w:rPr>
          <w:rFonts w:ascii="Times New Roman" w:eastAsia="Times New Roman" w:hAnsi="Times New Roman" w:cs="Times New Roman"/>
          <w:color w:val="000000"/>
          <w:sz w:val="24"/>
          <w:lang w:eastAsia="sk-SK"/>
        </w:rPr>
        <w:t xml:space="preserve">V škole a v celom jej areáli je zákaz fajčenia, užívania alkoholických nápojov a iných omamných látok. Žiaci majú v triedach vlastné uteráky, vrecúška s hygienickými potrebami si nosia. Žiaci s poruchami zraku sedia v prvých laviciach. </w:t>
      </w:r>
      <w:r>
        <w:rPr>
          <w:rFonts w:ascii="Times New Roman" w:eastAsia="Times New Roman" w:hAnsi="Times New Roman" w:cs="Times New Roman"/>
          <w:color w:val="000000"/>
          <w:sz w:val="24"/>
          <w:lang w:eastAsia="sk-SK"/>
        </w:rPr>
        <w:t>Počas trvania pandémie COVID-19 uteráky nahradili zásobníky na papierové utierky a</w:t>
      </w:r>
      <w:r w:rsidR="002F50D9">
        <w:rPr>
          <w:rFonts w:ascii="Times New Roman" w:eastAsia="Times New Roman" w:hAnsi="Times New Roman" w:cs="Times New Roman"/>
          <w:color w:val="000000"/>
          <w:sz w:val="24"/>
          <w:lang w:eastAsia="sk-SK"/>
        </w:rPr>
        <w:t> </w:t>
      </w:r>
      <w:r>
        <w:rPr>
          <w:rFonts w:ascii="Times New Roman" w:eastAsia="Times New Roman" w:hAnsi="Times New Roman" w:cs="Times New Roman"/>
          <w:color w:val="000000"/>
          <w:sz w:val="24"/>
          <w:lang w:eastAsia="sk-SK"/>
        </w:rPr>
        <w:t>z</w:t>
      </w:r>
      <w:r w:rsidR="002F50D9">
        <w:rPr>
          <w:rFonts w:ascii="Times New Roman" w:eastAsia="Times New Roman" w:hAnsi="Times New Roman" w:cs="Times New Roman"/>
          <w:color w:val="000000"/>
          <w:sz w:val="24"/>
          <w:lang w:eastAsia="sk-SK"/>
        </w:rPr>
        <w:t>ásobníky na tekuté mydlo. Pri hlavnom i bočnom vchode sú umiestnené bezdotykové nádoby s dezinfekčným roztokom.</w:t>
      </w:r>
    </w:p>
    <w:p w14:paraId="087D2BF9" w14:textId="1A415465" w:rsidR="002F50D9" w:rsidRDefault="0005618B" w:rsidP="0005618B">
      <w:pPr>
        <w:spacing w:after="200" w:line="384"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002F50D9">
        <w:rPr>
          <w:rFonts w:ascii="Times New Roman" w:eastAsia="Times New Roman" w:hAnsi="Times New Roman" w:cs="Times New Roman"/>
          <w:color w:val="000000"/>
          <w:sz w:val="24"/>
          <w:lang w:eastAsia="sk-SK"/>
        </w:rPr>
        <w:t>Komunitné centrum, pôsobiace</w:t>
      </w:r>
      <w:r w:rsidR="000B3234" w:rsidRPr="000B3234">
        <w:rPr>
          <w:rFonts w:ascii="Times New Roman" w:eastAsia="Times New Roman" w:hAnsi="Times New Roman" w:cs="Times New Roman"/>
          <w:color w:val="000000"/>
          <w:sz w:val="24"/>
          <w:lang w:eastAsia="sk-SK"/>
        </w:rPr>
        <w:t xml:space="preserve"> v pr</w:t>
      </w:r>
      <w:r w:rsidR="002F50D9">
        <w:rPr>
          <w:rFonts w:ascii="Times New Roman" w:eastAsia="Times New Roman" w:hAnsi="Times New Roman" w:cs="Times New Roman"/>
          <w:color w:val="000000"/>
          <w:sz w:val="24"/>
          <w:lang w:eastAsia="sk-SK"/>
        </w:rPr>
        <w:t xml:space="preserve">iestoroch školy, vytvára priestor na spoluprácu s inými subjektami v rámci nášho mesta. </w:t>
      </w:r>
      <w:r w:rsidR="000B3234" w:rsidRPr="000B3234">
        <w:rPr>
          <w:rFonts w:ascii="Times New Roman" w:eastAsia="Times New Roman" w:hAnsi="Times New Roman" w:cs="Times New Roman"/>
          <w:color w:val="000000"/>
          <w:sz w:val="24"/>
          <w:lang w:eastAsia="sk-SK"/>
        </w:rPr>
        <w:t xml:space="preserve"> Aj v budúcnosti budeme podporovať spoluprácu s týmto zariadením a vychádzať v ú</w:t>
      </w:r>
      <w:r w:rsidR="002F50D9">
        <w:rPr>
          <w:rFonts w:ascii="Times New Roman" w:eastAsia="Times New Roman" w:hAnsi="Times New Roman" w:cs="Times New Roman"/>
          <w:color w:val="000000"/>
          <w:sz w:val="24"/>
          <w:lang w:eastAsia="sk-SK"/>
        </w:rPr>
        <w:t xml:space="preserve">strety pri rôznych </w:t>
      </w:r>
      <w:r w:rsidR="000B3234" w:rsidRPr="000B3234">
        <w:rPr>
          <w:rFonts w:ascii="Times New Roman" w:eastAsia="Times New Roman" w:hAnsi="Times New Roman" w:cs="Times New Roman"/>
          <w:color w:val="000000"/>
          <w:sz w:val="24"/>
          <w:lang w:eastAsia="sk-SK"/>
        </w:rPr>
        <w:t xml:space="preserve"> podujatiach.  </w:t>
      </w:r>
    </w:p>
    <w:p w14:paraId="574F5E36" w14:textId="1ADE2E50" w:rsidR="00655953" w:rsidRDefault="00655953" w:rsidP="0005618B">
      <w:pPr>
        <w:spacing w:after="200" w:line="384" w:lineRule="auto"/>
        <w:ind w:right="16"/>
        <w:jc w:val="both"/>
        <w:rPr>
          <w:rFonts w:ascii="Times New Roman" w:eastAsia="Times New Roman" w:hAnsi="Times New Roman" w:cs="Times New Roman"/>
          <w:color w:val="000000"/>
          <w:sz w:val="24"/>
          <w:lang w:eastAsia="sk-SK"/>
        </w:rPr>
      </w:pPr>
    </w:p>
    <w:p w14:paraId="58A36DBB" w14:textId="77777777" w:rsidR="00655953" w:rsidRPr="002F50D9" w:rsidRDefault="00655953" w:rsidP="0005618B">
      <w:pPr>
        <w:spacing w:after="200" w:line="384" w:lineRule="auto"/>
        <w:ind w:right="16"/>
        <w:jc w:val="both"/>
        <w:rPr>
          <w:rFonts w:ascii="Times New Roman" w:eastAsia="Times New Roman" w:hAnsi="Times New Roman" w:cs="Times New Roman"/>
          <w:color w:val="000000"/>
          <w:sz w:val="24"/>
          <w:lang w:eastAsia="sk-SK"/>
        </w:rPr>
      </w:pPr>
    </w:p>
    <w:p w14:paraId="450C9346" w14:textId="77777777" w:rsidR="002F50D9" w:rsidRPr="002F50D9" w:rsidRDefault="002F50D9" w:rsidP="002F50D9">
      <w:pPr>
        <w:pBdr>
          <w:top w:val="single" w:sz="4" w:space="0" w:color="000000"/>
          <w:left w:val="single" w:sz="4" w:space="0" w:color="000000"/>
          <w:bottom w:val="single" w:sz="4" w:space="0" w:color="000000"/>
          <w:right w:val="single" w:sz="4" w:space="0" w:color="000000"/>
        </w:pBdr>
        <w:shd w:val="clear" w:color="auto" w:fill="E5DFEC"/>
        <w:spacing w:after="15"/>
        <w:ind w:left="1521"/>
        <w:jc w:val="center"/>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b/>
          <w:color w:val="000000"/>
          <w:sz w:val="24"/>
          <w:lang w:eastAsia="sk-SK"/>
        </w:rPr>
        <w:lastRenderedPageBreak/>
        <w:t xml:space="preserve"> </w:t>
      </w:r>
    </w:p>
    <w:p w14:paraId="0E7AB787" w14:textId="77777777" w:rsidR="002F50D9" w:rsidRPr="002F50D9" w:rsidRDefault="002F50D9" w:rsidP="002F50D9">
      <w:pPr>
        <w:pBdr>
          <w:top w:val="single" w:sz="4" w:space="0" w:color="000000"/>
          <w:left w:val="single" w:sz="4" w:space="0" w:color="000000"/>
          <w:bottom w:val="single" w:sz="4" w:space="0" w:color="000000"/>
          <w:right w:val="single" w:sz="4" w:space="0" w:color="000000"/>
        </w:pBdr>
        <w:shd w:val="clear" w:color="auto" w:fill="E5DFEC"/>
        <w:spacing w:after="0"/>
        <w:ind w:left="1521"/>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b/>
          <w:color w:val="000000"/>
          <w:sz w:val="24"/>
          <w:lang w:eastAsia="sk-SK"/>
        </w:rPr>
        <w:t>II.</w:t>
      </w:r>
      <w:r w:rsidRPr="002F50D9">
        <w:rPr>
          <w:rFonts w:ascii="Arial" w:eastAsia="Arial" w:hAnsi="Arial" w:cs="Arial"/>
          <w:b/>
          <w:color w:val="000000"/>
          <w:sz w:val="24"/>
          <w:lang w:eastAsia="sk-SK"/>
        </w:rPr>
        <w:t xml:space="preserve"> </w:t>
      </w:r>
      <w:r w:rsidRPr="002F50D9">
        <w:rPr>
          <w:rFonts w:ascii="Times New Roman" w:eastAsia="Times New Roman" w:hAnsi="Times New Roman" w:cs="Times New Roman"/>
          <w:b/>
          <w:color w:val="000000"/>
          <w:sz w:val="24"/>
          <w:lang w:eastAsia="sk-SK"/>
        </w:rPr>
        <w:t xml:space="preserve">Charakteristika inovovaného školského vzdelávacieho programu </w:t>
      </w:r>
    </w:p>
    <w:p w14:paraId="14DF7A61" w14:textId="77777777" w:rsidR="002F50D9" w:rsidRPr="002F50D9" w:rsidRDefault="002F50D9" w:rsidP="002F50D9">
      <w:pPr>
        <w:pBdr>
          <w:top w:val="single" w:sz="4" w:space="0" w:color="000000"/>
          <w:left w:val="single" w:sz="4" w:space="0" w:color="000000"/>
          <w:bottom w:val="single" w:sz="4" w:space="0" w:color="000000"/>
          <w:right w:val="single" w:sz="4" w:space="0" w:color="000000"/>
        </w:pBdr>
        <w:shd w:val="clear" w:color="auto" w:fill="E5DFEC"/>
        <w:spacing w:after="0"/>
        <w:ind w:left="1521"/>
        <w:jc w:val="center"/>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b/>
          <w:color w:val="000000"/>
          <w:sz w:val="24"/>
          <w:lang w:eastAsia="sk-SK"/>
        </w:rPr>
        <w:t xml:space="preserve">  </w:t>
      </w:r>
    </w:p>
    <w:p w14:paraId="5C66A7E3" w14:textId="77777777" w:rsidR="002F50D9" w:rsidRDefault="002F50D9" w:rsidP="002F50D9">
      <w:pPr>
        <w:spacing w:after="200" w:line="384" w:lineRule="auto"/>
        <w:ind w:left="345" w:right="16" w:firstLine="363"/>
        <w:jc w:val="both"/>
        <w:rPr>
          <w:rFonts w:ascii="Times New Roman" w:eastAsia="Times New Roman" w:hAnsi="Times New Roman" w:cs="Times New Roman"/>
          <w:b/>
          <w:color w:val="000000"/>
          <w:sz w:val="24"/>
          <w:lang w:eastAsia="sk-SK"/>
        </w:rPr>
      </w:pPr>
    </w:p>
    <w:p w14:paraId="6943A8B2" w14:textId="77777777" w:rsidR="002F50D9" w:rsidRPr="002F50D9" w:rsidRDefault="002F50D9" w:rsidP="0005618B">
      <w:pPr>
        <w:spacing w:after="200" w:line="384" w:lineRule="auto"/>
        <w:ind w:right="16"/>
        <w:jc w:val="both"/>
        <w:rPr>
          <w:rFonts w:ascii="Times New Roman" w:eastAsia="Times New Roman" w:hAnsi="Times New Roman" w:cs="Times New Roman"/>
          <w:b/>
          <w:color w:val="000000"/>
          <w:sz w:val="24"/>
          <w:lang w:eastAsia="sk-SK"/>
        </w:rPr>
      </w:pPr>
      <w:r w:rsidRPr="002F50D9">
        <w:rPr>
          <w:rFonts w:ascii="Times New Roman" w:eastAsia="Times New Roman" w:hAnsi="Times New Roman" w:cs="Times New Roman"/>
          <w:b/>
          <w:color w:val="000000"/>
          <w:sz w:val="24"/>
          <w:lang w:eastAsia="sk-SK"/>
        </w:rPr>
        <w:t xml:space="preserve">1. Pedagogický princíp školy  </w:t>
      </w:r>
    </w:p>
    <w:p w14:paraId="63ABB0D2" w14:textId="77777777" w:rsidR="00314BD2" w:rsidRDefault="002F50D9" w:rsidP="00314BD2">
      <w:pPr>
        <w:spacing w:after="200" w:line="384" w:lineRule="auto"/>
        <w:ind w:right="16" w:firstLine="708"/>
        <w:jc w:val="both"/>
        <w:rPr>
          <w:rFonts w:ascii="Times New Roman" w:eastAsia="Times New Roman" w:hAnsi="Times New Roman" w:cs="Times New Roman"/>
          <w:color w:val="000000"/>
          <w:sz w:val="24"/>
          <w:lang w:eastAsia="sk-SK"/>
        </w:rPr>
      </w:pPr>
      <w:r w:rsidRPr="002F50D9">
        <w:rPr>
          <w:rFonts w:ascii="Times New Roman" w:eastAsia="Times New Roman" w:hAnsi="Times New Roman" w:cs="Times New Roman"/>
          <w:b/>
          <w:color w:val="000000"/>
          <w:sz w:val="24"/>
          <w:lang w:eastAsia="sk-SK"/>
        </w:rPr>
        <w:t xml:space="preserve"> </w:t>
      </w:r>
      <w:r w:rsidRPr="002F50D9">
        <w:rPr>
          <w:rFonts w:ascii="Times New Roman" w:eastAsia="Times New Roman" w:hAnsi="Times New Roman" w:cs="Times New Roman"/>
          <w:color w:val="000000"/>
          <w:sz w:val="24"/>
          <w:lang w:eastAsia="sk-SK"/>
        </w:rPr>
        <w:t xml:space="preserve">Škola chce pokračovať v doposiaľ nastúpenom trende pri vzdelávaní a výchove mladej generácie s možnosťou využívania nového myslenia, vyučovacích metód a postupov celého pedagogického zboru. Budeme sa snažiť, aby sme nepodávali žiakom len hotové poznatky, ale aby si vedeli </w:t>
      </w:r>
      <w:r w:rsidR="0005618B">
        <w:rPr>
          <w:rFonts w:ascii="Times New Roman" w:eastAsia="Times New Roman" w:hAnsi="Times New Roman" w:cs="Times New Roman"/>
          <w:color w:val="000000"/>
          <w:sz w:val="24"/>
          <w:lang w:eastAsia="sk-SK"/>
        </w:rPr>
        <w:t xml:space="preserve">kriticky myslieť, </w:t>
      </w:r>
      <w:r w:rsidRPr="002F50D9">
        <w:rPr>
          <w:rFonts w:ascii="Times New Roman" w:eastAsia="Times New Roman" w:hAnsi="Times New Roman" w:cs="Times New Roman"/>
          <w:color w:val="000000"/>
          <w:sz w:val="24"/>
          <w:lang w:eastAsia="sk-SK"/>
        </w:rPr>
        <w:t xml:space="preserve">sami </w:t>
      </w:r>
      <w:r w:rsidR="0005618B">
        <w:rPr>
          <w:rFonts w:ascii="Times New Roman" w:eastAsia="Times New Roman" w:hAnsi="Times New Roman" w:cs="Times New Roman"/>
          <w:color w:val="000000"/>
          <w:sz w:val="24"/>
          <w:lang w:eastAsia="sk-SK"/>
        </w:rPr>
        <w:t xml:space="preserve">vedeli </w:t>
      </w:r>
      <w:r w:rsidRPr="002F50D9">
        <w:rPr>
          <w:rFonts w:ascii="Times New Roman" w:eastAsia="Times New Roman" w:hAnsi="Times New Roman" w:cs="Times New Roman"/>
          <w:color w:val="000000"/>
          <w:sz w:val="24"/>
          <w:lang w:eastAsia="sk-SK"/>
        </w:rPr>
        <w:t xml:space="preserve">vyhľadávať informácie, ktoré potom využijú vo svojej práci.  </w:t>
      </w:r>
    </w:p>
    <w:p w14:paraId="4CAB414E" w14:textId="77777777" w:rsidR="00314BD2" w:rsidRDefault="00314BD2" w:rsidP="00314BD2">
      <w:pPr>
        <w:spacing w:after="200" w:line="384" w:lineRule="auto"/>
        <w:ind w:right="16" w:firstLine="708"/>
        <w:jc w:val="both"/>
        <w:rPr>
          <w:rFonts w:ascii="Segoe UI Symbol" w:eastAsia="Segoe UI Symbol" w:hAnsi="Segoe UI Symbol" w:cs="Segoe UI Symbol"/>
          <w:color w:val="000000"/>
          <w:sz w:val="24"/>
          <w:lang w:eastAsia="sk-SK"/>
        </w:rPr>
      </w:pPr>
      <w:r w:rsidRPr="00314BD2">
        <w:rPr>
          <w:rFonts w:ascii="Times New Roman" w:eastAsia="Times New Roman" w:hAnsi="Times New Roman" w:cs="Times New Roman"/>
          <w:b/>
          <w:color w:val="000000"/>
          <w:sz w:val="24"/>
          <w:lang w:eastAsia="sk-SK"/>
        </w:rPr>
        <w:t>V zmysle princípov a filozofie školy chceme (ciele)</w:t>
      </w:r>
      <w:r w:rsidRPr="00314BD2">
        <w:rPr>
          <w:rFonts w:ascii="Times New Roman" w:eastAsia="Times New Roman" w:hAnsi="Times New Roman" w:cs="Times New Roman"/>
          <w:color w:val="000000"/>
          <w:sz w:val="24"/>
          <w:lang w:eastAsia="sk-SK"/>
        </w:rPr>
        <w:t xml:space="preserve">:  </w:t>
      </w:r>
    </w:p>
    <w:p w14:paraId="60F51F15"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t>umožniť všetkým žiakom získať dostatočné všeobecné vedomosti a zručnosti vo všetkých všeobecnovzdel</w:t>
      </w:r>
      <w:r>
        <w:rPr>
          <w:rFonts w:ascii="Times New Roman" w:eastAsia="Times New Roman" w:hAnsi="Times New Roman" w:cs="Times New Roman"/>
          <w:color w:val="000000"/>
          <w:sz w:val="24"/>
          <w:lang w:eastAsia="sk-SK"/>
        </w:rPr>
        <w:t>ávacích a odborných predmetoch;</w:t>
      </w:r>
    </w:p>
    <w:p w14:paraId="36B648FD"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t>dať každému žiakovi šancu, aby sa rozvíjal podľa svojich schopností a aby</w:t>
      </w:r>
      <w:r>
        <w:rPr>
          <w:rFonts w:ascii="Times New Roman" w:eastAsia="Times New Roman" w:hAnsi="Times New Roman" w:cs="Times New Roman"/>
          <w:color w:val="000000"/>
          <w:sz w:val="24"/>
          <w:lang w:eastAsia="sk-SK"/>
        </w:rPr>
        <w:t xml:space="preserve"> mu bolo umožnené zažiť úspech;</w:t>
      </w:r>
    </w:p>
    <w:p w14:paraId="0A1ADC05"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t>zabezpečiť podmienky pre vzdelávanie žiakov so ŠVVP tak, aby mali rovnocenný prístup vo vzdelávaní. Orientovať cie</w:t>
      </w:r>
      <w:r>
        <w:rPr>
          <w:rFonts w:ascii="Times New Roman" w:eastAsia="Times New Roman" w:hAnsi="Times New Roman" w:cs="Times New Roman"/>
          <w:color w:val="000000"/>
          <w:sz w:val="24"/>
          <w:lang w:eastAsia="sk-SK"/>
        </w:rPr>
        <w:t>le vzdelávania v súlade s IVVP;</w:t>
      </w:r>
    </w:p>
    <w:p w14:paraId="43775195"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t>výchovno-vzdelávací proces orientovať k príprave na život, pričom podporovať kritické a tvorivé myslenie a schopnosť účinne riešiť problémy. Pedagogické stratégie orientovať na zážitkové učenie, na riešenie problémových úloh a tvorbu projektov. K tomu, aby sa žiaci  naučili riešiť problémy, je potrebné, aby sa naučili pýtať sa, identifikovať problém ako problém, snažiť sa hľadať</w:t>
      </w:r>
      <w:r>
        <w:rPr>
          <w:rFonts w:ascii="Times New Roman" w:eastAsia="Times New Roman" w:hAnsi="Times New Roman" w:cs="Times New Roman"/>
          <w:color w:val="000000"/>
          <w:sz w:val="24"/>
          <w:lang w:eastAsia="sk-SK"/>
        </w:rPr>
        <w:t xml:space="preserve"> riešenia a odpovede na otázky;</w:t>
      </w:r>
    </w:p>
    <w:p w14:paraId="53818995"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t>zabezpečiť kvalitnú prípravu žiakov v cudzích jazykoch. Rozvíjať komunikatívnosť žiakov v oblasti vzdelávania cudzích jazykom, s ohľadom na s</w:t>
      </w:r>
      <w:r>
        <w:rPr>
          <w:rFonts w:ascii="Times New Roman" w:eastAsia="Times New Roman" w:hAnsi="Times New Roman" w:cs="Times New Roman"/>
          <w:color w:val="000000"/>
          <w:sz w:val="24"/>
          <w:lang w:eastAsia="sk-SK"/>
        </w:rPr>
        <w:t>chopnosti jednotlivých  žiakov;</w:t>
      </w:r>
    </w:p>
    <w:p w14:paraId="2B880BC5"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w:t>
      </w:r>
      <w:r w:rsidRPr="00314BD2">
        <w:rPr>
          <w:rFonts w:ascii="Times New Roman" w:eastAsia="Times New Roman" w:hAnsi="Times New Roman" w:cs="Times New Roman"/>
          <w:color w:val="000000"/>
          <w:sz w:val="24"/>
          <w:lang w:eastAsia="sk-SK"/>
        </w:rPr>
        <w:t>ychovať fyzicky zdatného žiaka, ktorý bude športové aktivity rozvíjať aj v ďalšom živote</w:t>
      </w:r>
      <w:r>
        <w:rPr>
          <w:rFonts w:ascii="Times New Roman" w:eastAsia="Times New Roman" w:hAnsi="Times New Roman" w:cs="Times New Roman"/>
          <w:color w:val="000000"/>
          <w:sz w:val="24"/>
          <w:lang w:eastAsia="sk-SK"/>
        </w:rPr>
        <w:t>;</w:t>
      </w:r>
    </w:p>
    <w:p w14:paraId="1D385AF6"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t>naučiť každého žiaka používať pre svo</w:t>
      </w:r>
      <w:r>
        <w:rPr>
          <w:rFonts w:ascii="Times New Roman" w:eastAsia="Times New Roman" w:hAnsi="Times New Roman" w:cs="Times New Roman"/>
          <w:color w:val="000000"/>
          <w:sz w:val="24"/>
          <w:lang w:eastAsia="sk-SK"/>
        </w:rPr>
        <w:t>je ďalšie vzdelávanie moderné D</w:t>
      </w:r>
      <w:r w:rsidRPr="00314BD2">
        <w:rPr>
          <w:rFonts w:ascii="Times New Roman" w:eastAsia="Times New Roman" w:hAnsi="Times New Roman" w:cs="Times New Roman"/>
          <w:color w:val="000000"/>
          <w:sz w:val="24"/>
          <w:lang w:eastAsia="sk-SK"/>
        </w:rPr>
        <w:t>T, naučiť žiakov triedi</w:t>
      </w:r>
      <w:r>
        <w:rPr>
          <w:rFonts w:ascii="Times New Roman" w:eastAsia="Times New Roman" w:hAnsi="Times New Roman" w:cs="Times New Roman"/>
          <w:color w:val="000000"/>
          <w:sz w:val="24"/>
          <w:lang w:eastAsia="sk-SK"/>
        </w:rPr>
        <w:t>ť a využívať získané informácie;</w:t>
      </w:r>
      <w:r w:rsidRPr="00314BD2">
        <w:rPr>
          <w:rFonts w:ascii="Times New Roman" w:eastAsia="Times New Roman" w:hAnsi="Times New Roman" w:cs="Times New Roman"/>
          <w:color w:val="000000"/>
          <w:sz w:val="24"/>
          <w:lang w:eastAsia="sk-SK"/>
        </w:rPr>
        <w:t xml:space="preserve"> </w:t>
      </w:r>
    </w:p>
    <w:p w14:paraId="16065368"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lastRenderedPageBreak/>
        <w:t>umožniť nadaným a  talentovaným žiakom rozvíjať svoje schopnosti zdokonaľovať sa, zapájať sa do rôznych súťaží a</w:t>
      </w:r>
      <w:r>
        <w:rPr>
          <w:rFonts w:ascii="Times New Roman" w:eastAsia="Times New Roman" w:hAnsi="Times New Roman" w:cs="Times New Roman"/>
          <w:color w:val="000000"/>
          <w:sz w:val="24"/>
          <w:lang w:eastAsia="sk-SK"/>
        </w:rPr>
        <w:t> projektov;</w:t>
      </w:r>
    </w:p>
    <w:p w14:paraId="0BBA6D90" w14:textId="77777777" w:rsidR="00314BD2" w:rsidRDefault="00314BD2" w:rsidP="00A35331">
      <w:pPr>
        <w:pStyle w:val="Odsekzoznamu"/>
        <w:numPr>
          <w:ilvl w:val="0"/>
          <w:numId w:val="34"/>
        </w:numPr>
        <w:spacing w:after="200" w:line="384" w:lineRule="auto"/>
        <w:ind w:right="16"/>
        <w:jc w:val="both"/>
        <w:rPr>
          <w:rFonts w:ascii="Times New Roman" w:eastAsia="Times New Roman" w:hAnsi="Times New Roman" w:cs="Times New Roman"/>
          <w:color w:val="000000"/>
          <w:sz w:val="24"/>
          <w:lang w:eastAsia="sk-SK"/>
        </w:rPr>
      </w:pPr>
      <w:r w:rsidRPr="00314BD2">
        <w:rPr>
          <w:rFonts w:ascii="Times New Roman" w:eastAsia="Times New Roman" w:hAnsi="Times New Roman" w:cs="Times New Roman"/>
          <w:color w:val="000000"/>
          <w:sz w:val="24"/>
          <w:lang w:eastAsia="sk-SK"/>
        </w:rPr>
        <w:t>posilniť edukačný proces rozmanitou záujmovou činnosťou</w:t>
      </w:r>
      <w:r>
        <w:rPr>
          <w:rFonts w:ascii="Times New Roman" w:eastAsia="Times New Roman" w:hAnsi="Times New Roman" w:cs="Times New Roman"/>
          <w:color w:val="000000"/>
          <w:sz w:val="24"/>
          <w:lang w:eastAsia="sk-SK"/>
        </w:rPr>
        <w:t>.</w:t>
      </w:r>
    </w:p>
    <w:p w14:paraId="0A09EA4F" w14:textId="77777777" w:rsidR="0005618B" w:rsidRPr="00314BD2" w:rsidRDefault="00314BD2" w:rsidP="00314BD2">
      <w:pPr>
        <w:spacing w:after="200" w:line="384" w:lineRule="auto"/>
        <w:ind w:left="360" w:right="16" w:firstLine="34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0005618B" w:rsidRPr="00314BD2">
        <w:rPr>
          <w:rFonts w:ascii="Times New Roman" w:eastAsia="Times New Roman" w:hAnsi="Times New Roman" w:cs="Times New Roman"/>
          <w:color w:val="000000"/>
          <w:sz w:val="24"/>
          <w:lang w:eastAsia="sk-SK"/>
        </w:rPr>
        <w:t xml:space="preserve">Výchovno-vzdelávaciu činnosť budeme smerovať k príprave žiakov na život, ktorý od nich vyžaduje, aby boli schopní kriticky a tvorivo myslieť, rýchlo a účinne riešiť problémy. Budeme sa snažiť orientovať pedagogické stratégie na riešenie problémových úloh a tvorbu projektov. Tieto ciele sa dajú dosiahnuť, ak práca učiteľov bude kvalitná, na vysokej profesionálnej úrovni. To si vyžaduje, aby všetci učitelia stále odborne rástli, preto budeme v maximálne možnej miere umožňovať vzdelávanie a štúdium učiteľov. Práca s talentovanými žiakmi bude ďalším naším cieľom. Naďalej sa budú učitelia venovať žiakom v záujmovej činnosti, do ktorej je zapojených väčšina žiakov. Preto naším ďalším princípom bude, aby každý žiak v škole zažil úspech. Chceme pokračovať vo veľmi dobrej spolupráci s rodičmi a verejnosťou, ktorú budeme pozývať na týždeň otvorených dverí, ples školy, školské športové zápolenia, letný tábor či spoločné stretnutia s rodičmi.  </w:t>
      </w:r>
    </w:p>
    <w:p w14:paraId="396E86A2" w14:textId="77777777" w:rsidR="0005618B" w:rsidRDefault="0005618B" w:rsidP="0005618B">
      <w:pPr>
        <w:spacing w:after="31"/>
        <w:ind w:left="317"/>
        <w:rPr>
          <w:rFonts w:ascii="Times New Roman" w:eastAsia="Times New Roman" w:hAnsi="Times New Roman" w:cs="Times New Roman"/>
          <w:color w:val="000000"/>
          <w:sz w:val="24"/>
          <w:lang w:eastAsia="sk-SK"/>
        </w:rPr>
      </w:pPr>
      <w:r w:rsidRPr="0005618B">
        <w:rPr>
          <w:rFonts w:ascii="Times New Roman" w:eastAsia="Times New Roman" w:hAnsi="Times New Roman" w:cs="Times New Roman"/>
          <w:i/>
          <w:color w:val="000000"/>
          <w:sz w:val="24"/>
          <w:lang w:eastAsia="sk-SK"/>
        </w:rPr>
        <w:t xml:space="preserve"> </w:t>
      </w:r>
    </w:p>
    <w:p w14:paraId="602FB597" w14:textId="77777777" w:rsidR="0005618B" w:rsidRPr="0005618B" w:rsidRDefault="0005618B" w:rsidP="0005618B">
      <w:pPr>
        <w:spacing w:after="31"/>
        <w:ind w:left="317"/>
        <w:rPr>
          <w:rFonts w:ascii="Times New Roman" w:eastAsia="Times New Roman" w:hAnsi="Times New Roman" w:cs="Times New Roman"/>
          <w:color w:val="000000"/>
          <w:sz w:val="24"/>
          <w:lang w:eastAsia="sk-SK"/>
        </w:rPr>
      </w:pPr>
      <w:r w:rsidRPr="0005618B">
        <w:rPr>
          <w:rFonts w:ascii="Times New Roman" w:eastAsia="Times New Roman" w:hAnsi="Times New Roman" w:cs="Times New Roman"/>
          <w:b/>
          <w:i/>
          <w:color w:val="000000"/>
          <w:sz w:val="24"/>
          <w:lang w:eastAsia="sk-SK"/>
        </w:rPr>
        <w:t xml:space="preserve">Ďalšie ciele výchovy a vzdelávania: </w:t>
      </w:r>
    </w:p>
    <w:p w14:paraId="2156394D" w14:textId="77777777" w:rsidR="0005618B" w:rsidRPr="0005618B" w:rsidRDefault="0005618B" w:rsidP="0005618B">
      <w:pPr>
        <w:spacing w:after="40"/>
        <w:ind w:left="1246"/>
        <w:rPr>
          <w:rFonts w:ascii="Times New Roman" w:eastAsia="Times New Roman" w:hAnsi="Times New Roman" w:cs="Times New Roman"/>
          <w:color w:val="000000"/>
          <w:sz w:val="24"/>
          <w:lang w:eastAsia="sk-SK"/>
        </w:rPr>
      </w:pPr>
      <w:r w:rsidRPr="0005618B">
        <w:rPr>
          <w:rFonts w:ascii="Times New Roman" w:eastAsia="Times New Roman" w:hAnsi="Times New Roman" w:cs="Times New Roman"/>
          <w:b/>
          <w:i/>
          <w:color w:val="000000"/>
          <w:sz w:val="24"/>
          <w:lang w:eastAsia="sk-SK"/>
        </w:rPr>
        <w:t xml:space="preserve"> </w:t>
      </w:r>
    </w:p>
    <w:p w14:paraId="03E0F17A" w14:textId="77777777" w:rsidR="00EA2F9F" w:rsidRPr="00EA2F9F" w:rsidRDefault="0005618B" w:rsidP="00A35331">
      <w:pPr>
        <w:pStyle w:val="Odsekzoznamu"/>
        <w:numPr>
          <w:ilvl w:val="0"/>
          <w:numId w:val="12"/>
        </w:numPr>
        <w:spacing w:after="40" w:line="378" w:lineRule="auto"/>
        <w:ind w:right="16"/>
        <w:jc w:val="both"/>
        <w:rPr>
          <w:rFonts w:ascii="Times New Roman" w:eastAsia="Times New Roman" w:hAnsi="Times New Roman" w:cs="Times New Roman"/>
          <w:color w:val="000000"/>
          <w:sz w:val="24"/>
          <w:lang w:eastAsia="sk-SK"/>
        </w:rPr>
      </w:pPr>
      <w:r w:rsidRPr="0005618B">
        <w:rPr>
          <w:rFonts w:ascii="Times New Roman" w:eastAsia="Times New Roman" w:hAnsi="Times New Roman" w:cs="Times New Roman"/>
          <w:color w:val="000000"/>
          <w:sz w:val="24"/>
          <w:lang w:eastAsia="sk-SK"/>
        </w:rPr>
        <w:t>umožniť všetkým žiakom získať dostatočné všeobecné vedomosti a zručnosti vo všetkých všeobecnovzdelávacích predmetoch a hlboké odborné vedomosti vo všetkých zvolených voliteľných predmetoch;</w:t>
      </w:r>
      <w:r w:rsidRPr="0005618B">
        <w:rPr>
          <w:rFonts w:ascii="Times New Roman" w:eastAsia="Times New Roman" w:hAnsi="Times New Roman" w:cs="Times New Roman"/>
          <w:b/>
          <w:color w:val="000000"/>
          <w:sz w:val="24"/>
          <w:lang w:eastAsia="sk-SK"/>
        </w:rPr>
        <w:t xml:space="preserve"> </w:t>
      </w:r>
    </w:p>
    <w:p w14:paraId="679C9921" w14:textId="77777777" w:rsidR="00EA2F9F" w:rsidRDefault="0005618B" w:rsidP="00A35331">
      <w:pPr>
        <w:pStyle w:val="Odsekzoznamu"/>
        <w:numPr>
          <w:ilvl w:val="0"/>
          <w:numId w:val="12"/>
        </w:numPr>
        <w:spacing w:after="40" w:line="378"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 xml:space="preserve">podporovať talent, osobnosť a záujmy každého žiaka, poskytovať každému žiakovi mnohostranné možnosti na vlastné objavovanie a skúmanie najbližšieho sociálneho, prírodného a kultúrneho prostredia; </w:t>
      </w:r>
    </w:p>
    <w:p w14:paraId="7DAB6F96" w14:textId="77777777" w:rsidR="00EA2F9F" w:rsidRDefault="0005618B" w:rsidP="00A35331">
      <w:pPr>
        <w:pStyle w:val="Odsekzoznamu"/>
        <w:numPr>
          <w:ilvl w:val="0"/>
          <w:numId w:val="12"/>
        </w:numPr>
        <w:spacing w:after="40" w:line="378"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 xml:space="preserve">zavádzať nové formy a metódy práce; </w:t>
      </w:r>
    </w:p>
    <w:p w14:paraId="34E4BD36" w14:textId="77777777" w:rsidR="0005618B" w:rsidRPr="00EA2F9F" w:rsidRDefault="0005618B" w:rsidP="00A35331">
      <w:pPr>
        <w:pStyle w:val="Odsekzoznamu"/>
        <w:numPr>
          <w:ilvl w:val="0"/>
          <w:numId w:val="12"/>
        </w:numPr>
        <w:spacing w:after="40" w:line="378"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 xml:space="preserve">rozvíjať kľúčové kompetencie a vytvárať u žiakov základy gramotností; </w:t>
      </w:r>
    </w:p>
    <w:p w14:paraId="463B93DD" w14:textId="77777777" w:rsidR="00EA2F9F" w:rsidRPr="00EA2F9F" w:rsidRDefault="00EA2F9F" w:rsidP="00A35331">
      <w:pPr>
        <w:numPr>
          <w:ilvl w:val="0"/>
          <w:numId w:val="12"/>
        </w:numPr>
        <w:spacing w:after="43"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viesť žiakov k tvorivému mysleniu, kritickému mysleniu, naučiť ich tímovo pracovať, komunikovať medzi sebou, vzájomne sa rešpektovať a byť schopní celoživotne sa vzdelávať; </w:t>
      </w:r>
    </w:p>
    <w:p w14:paraId="76A4578E" w14:textId="77777777" w:rsidR="00EA2F9F" w:rsidRPr="00EA2F9F" w:rsidRDefault="00EA2F9F" w:rsidP="00A35331">
      <w:pPr>
        <w:numPr>
          <w:ilvl w:val="0"/>
          <w:numId w:val="12"/>
        </w:numPr>
        <w:spacing w:after="5" w:line="400"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viesť žiakov k poznávaniu a postupnému využívaniu svojich individuálnych predpokladov a efektívnych spôsobov vlastného učenia sa; </w:t>
      </w:r>
    </w:p>
    <w:p w14:paraId="19BFCD5D" w14:textId="77777777" w:rsidR="00EA2F9F" w:rsidRPr="00EA2F9F" w:rsidRDefault="00EA2F9F" w:rsidP="00A35331">
      <w:pPr>
        <w:numPr>
          <w:ilvl w:val="0"/>
          <w:numId w:val="12"/>
        </w:numPr>
        <w:spacing w:after="147" w:line="251" w:lineRule="auto"/>
        <w:ind w:right="16"/>
        <w:jc w:val="both"/>
        <w:rPr>
          <w:rFonts w:ascii="Times New Roman" w:hAnsi="Times New Roman" w:cs="Times New Roman"/>
          <w:sz w:val="24"/>
          <w:szCs w:val="24"/>
        </w:rPr>
      </w:pPr>
      <w:r w:rsidRPr="00EA2F9F">
        <w:rPr>
          <w:rFonts w:ascii="Times New Roman" w:hAnsi="Times New Roman" w:cs="Times New Roman"/>
          <w:sz w:val="24"/>
          <w:szCs w:val="24"/>
        </w:rPr>
        <w:lastRenderedPageBreak/>
        <w:t xml:space="preserve">vytvoriť dobrý tím v triede, na rozvíjanie sebapoznania a sebahodnotenia žiaka;  </w:t>
      </w:r>
    </w:p>
    <w:p w14:paraId="6E36161D" w14:textId="77777777" w:rsidR="00EA2F9F" w:rsidRPr="00EA2F9F" w:rsidRDefault="00EA2F9F" w:rsidP="00A35331">
      <w:pPr>
        <w:numPr>
          <w:ilvl w:val="0"/>
          <w:numId w:val="12"/>
        </w:numPr>
        <w:spacing w:after="42" w:line="378"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umožniť žiakom spoznávať svoje vlastné schopnosti a rozvojové možnosti a osvojiť si základy spôsobilosti učiť sa učiť sa a poznávať seba samého, žiakov vychovávať k zodpovednosti a samostatnosti; </w:t>
      </w:r>
    </w:p>
    <w:p w14:paraId="2BFB529E" w14:textId="77777777" w:rsidR="00EA2F9F" w:rsidRPr="00EA2F9F" w:rsidRDefault="00EA2F9F" w:rsidP="00A35331">
      <w:pPr>
        <w:numPr>
          <w:ilvl w:val="0"/>
          <w:numId w:val="12"/>
        </w:numPr>
        <w:spacing w:after="5" w:line="400"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pripraviť človeka rozhľadeného, vytrvalého, schopného kooperovať a pracovať v tíme, schopného </w:t>
      </w:r>
      <w:proofErr w:type="spellStart"/>
      <w:r w:rsidRPr="00EA2F9F">
        <w:rPr>
          <w:rFonts w:ascii="Times New Roman" w:hAnsi="Times New Roman" w:cs="Times New Roman"/>
          <w:sz w:val="24"/>
          <w:szCs w:val="24"/>
        </w:rPr>
        <w:t>sebamotivácie</w:t>
      </w:r>
      <w:proofErr w:type="spellEnd"/>
      <w:r w:rsidRPr="00EA2F9F">
        <w:rPr>
          <w:rFonts w:ascii="Times New Roman" w:hAnsi="Times New Roman" w:cs="Times New Roman"/>
          <w:sz w:val="24"/>
          <w:szCs w:val="24"/>
        </w:rPr>
        <w:t xml:space="preserve"> k celoživotnému vzdelávaniu; </w:t>
      </w:r>
    </w:p>
    <w:p w14:paraId="639D4971" w14:textId="77777777" w:rsidR="00EA2F9F" w:rsidRPr="00EA2F9F" w:rsidRDefault="00EA2F9F" w:rsidP="00A35331">
      <w:pPr>
        <w:numPr>
          <w:ilvl w:val="0"/>
          <w:numId w:val="12"/>
        </w:numPr>
        <w:spacing w:after="142" w:line="251" w:lineRule="auto"/>
        <w:ind w:right="16"/>
        <w:jc w:val="both"/>
        <w:rPr>
          <w:rFonts w:ascii="Times New Roman" w:hAnsi="Times New Roman" w:cs="Times New Roman"/>
          <w:sz w:val="24"/>
          <w:szCs w:val="24"/>
        </w:rPr>
      </w:pPr>
      <w:r w:rsidRPr="00EA2F9F">
        <w:rPr>
          <w:rFonts w:ascii="Times New Roman" w:hAnsi="Times New Roman" w:cs="Times New Roman"/>
          <w:sz w:val="24"/>
          <w:szCs w:val="24"/>
        </w:rPr>
        <w:t>dosiahnuť z</w:t>
      </w:r>
      <w:r>
        <w:rPr>
          <w:rFonts w:ascii="Times New Roman" w:hAnsi="Times New Roman" w:cs="Times New Roman"/>
          <w:sz w:val="24"/>
          <w:szCs w:val="24"/>
        </w:rPr>
        <w:t>výšenie gramotnosti v oblasti D</w:t>
      </w:r>
      <w:r w:rsidRPr="00EA2F9F">
        <w:rPr>
          <w:rFonts w:ascii="Times New Roman" w:hAnsi="Times New Roman" w:cs="Times New Roman"/>
          <w:sz w:val="24"/>
          <w:szCs w:val="24"/>
        </w:rPr>
        <w:t xml:space="preserve">T žiakov v našej škole; </w:t>
      </w:r>
    </w:p>
    <w:p w14:paraId="24177049"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zabezpečiť kvalitnú prípravu žiakov v cudzích jazyko</w:t>
      </w:r>
      <w:r>
        <w:rPr>
          <w:rFonts w:ascii="Times New Roman" w:hAnsi="Times New Roman" w:cs="Times New Roman"/>
          <w:sz w:val="24"/>
          <w:szCs w:val="24"/>
        </w:rPr>
        <w:t>ch</w:t>
      </w:r>
      <w:r w:rsidRPr="00EA2F9F">
        <w:rPr>
          <w:rFonts w:ascii="Times New Roman" w:hAnsi="Times New Roman" w:cs="Times New Roman"/>
          <w:sz w:val="24"/>
          <w:szCs w:val="24"/>
        </w:rPr>
        <w:t xml:space="preserve"> so zameraním na komunikatívnosť a s ohľadom na schopnosti jednotlivých žiakov; </w:t>
      </w:r>
    </w:p>
    <w:p w14:paraId="323B5A24"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formovať u žiakov tvorivý životný štýl, vnútornú motiváciu, emocionálnu inteligenciu, sociálne cítenie a hodnotové orientácie; </w:t>
      </w:r>
    </w:p>
    <w:p w14:paraId="29FDE4B5"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vychovávať žiakov v duchu humanistických princípov; </w:t>
      </w:r>
    </w:p>
    <w:p w14:paraId="0C3BAE20"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vychovať pracovitých, zodpovedných, morálne vyspelých a slobodných ľudí; </w:t>
      </w:r>
    </w:p>
    <w:p w14:paraId="6893C835"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rozvíjať sociálne kompetencie a podporovať prosociálne správanie žiakov, najmä otvorene vstupovať do sociálnych vzťahov, účinne spolupracovať, rozvíjať si sociálnu vnímavosť a citlivosť k spolužiakom, učiteľom, rodičom, ďalším ľuďom obce a k svojmu širšiemu kultúrnemu a prírodnému okoliu; </w:t>
      </w:r>
    </w:p>
    <w:p w14:paraId="08747725"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viesť žiakov k zodpovednému aktívnemu prístupu k ochrane a upevňovaniu svojho zdravia, niesť zodpovednosť za svoje zdravie a aktívne ho chrániť a upevňovať; </w:t>
      </w:r>
    </w:p>
    <w:p w14:paraId="770B6A67"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viesť žiakov k uplatňovaniu svojich práv, plneniu svojich povinností a rešpektovaniu práv iných ľudí a ich duchovno-kultúrnych hodnôt; </w:t>
      </w:r>
    </w:p>
    <w:p w14:paraId="0BFDF8D1"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poskytnúť žiakom bohaté možnosti vedeného skúmania ich najbližšieho kultúrneho a prírodného prostredia tak, aby sa rozvíjala ich predstavivosť, tvorivosť a záujem skúmať svoje okolie;  </w:t>
      </w:r>
    </w:p>
    <w:p w14:paraId="293F2618" w14:textId="77777777" w:rsid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podporovať kognitívne procesy a spôsobilosti žiakov kriticky a tvorivo myslieť prostredníctvom získavania vlastnej poznávacej skúsenosti a aktívnym riešením problémov;  </w:t>
      </w:r>
    </w:p>
    <w:p w14:paraId="76A53B16" w14:textId="77777777" w:rsidR="00EA2F9F" w:rsidRPr="00EA2F9F" w:rsidRDefault="00EA2F9F" w:rsidP="00A35331">
      <w:pPr>
        <w:numPr>
          <w:ilvl w:val="0"/>
          <w:numId w:val="12"/>
        </w:numPr>
        <w:spacing w:after="5" w:line="377" w:lineRule="auto"/>
        <w:ind w:right="16"/>
        <w:jc w:val="both"/>
        <w:rPr>
          <w:rFonts w:ascii="Times New Roman" w:hAnsi="Times New Roman" w:cs="Times New Roman"/>
          <w:sz w:val="24"/>
          <w:szCs w:val="24"/>
        </w:rPr>
      </w:pPr>
      <w:r w:rsidRPr="00EA2F9F">
        <w:rPr>
          <w:rFonts w:ascii="Times New Roman" w:hAnsi="Times New Roman" w:cs="Times New Roman"/>
          <w:sz w:val="24"/>
          <w:szCs w:val="24"/>
        </w:rPr>
        <w:t xml:space="preserve">vyvážene rozvíjať u žiakov spôsobilosti dorozumievať sa a porozumieť si, hodnotiť (vyberať a rozhodovať) a iniciatívne konať aj na základe </w:t>
      </w:r>
      <w:proofErr w:type="spellStart"/>
      <w:r w:rsidRPr="00EA2F9F">
        <w:rPr>
          <w:rFonts w:ascii="Times New Roman" w:hAnsi="Times New Roman" w:cs="Times New Roman"/>
          <w:sz w:val="24"/>
          <w:szCs w:val="24"/>
        </w:rPr>
        <w:t>sebariadenia</w:t>
      </w:r>
      <w:proofErr w:type="spellEnd"/>
      <w:r w:rsidRPr="00EA2F9F">
        <w:rPr>
          <w:rFonts w:ascii="Times New Roman" w:hAnsi="Times New Roman" w:cs="Times New Roman"/>
          <w:sz w:val="24"/>
          <w:szCs w:val="24"/>
        </w:rPr>
        <w:t xml:space="preserve"> a sebareflexie. </w:t>
      </w:r>
    </w:p>
    <w:p w14:paraId="3BD8A910" w14:textId="77777777" w:rsidR="00EA2F9F" w:rsidRPr="00EA2F9F" w:rsidRDefault="00EA2F9F" w:rsidP="00EA2F9F">
      <w:pPr>
        <w:spacing w:after="0"/>
        <w:rPr>
          <w:rFonts w:ascii="Times New Roman" w:hAnsi="Times New Roman" w:cs="Times New Roman"/>
          <w:sz w:val="24"/>
          <w:szCs w:val="24"/>
        </w:rPr>
      </w:pPr>
      <w:r w:rsidRPr="00EA2F9F">
        <w:rPr>
          <w:rFonts w:ascii="Times New Roman" w:hAnsi="Times New Roman" w:cs="Times New Roman"/>
          <w:sz w:val="24"/>
          <w:szCs w:val="24"/>
        </w:rPr>
        <w:t xml:space="preserve"> </w:t>
      </w:r>
    </w:p>
    <w:p w14:paraId="01DA9E36" w14:textId="77777777" w:rsidR="00EA2F9F" w:rsidRPr="00EA2F9F" w:rsidRDefault="00EA2F9F" w:rsidP="00EA2F9F">
      <w:pPr>
        <w:spacing w:after="27"/>
        <w:rPr>
          <w:rFonts w:ascii="Times New Roman" w:hAnsi="Times New Roman" w:cs="Times New Roman"/>
          <w:sz w:val="24"/>
          <w:szCs w:val="24"/>
        </w:rPr>
      </w:pPr>
      <w:r w:rsidRPr="00EA2F9F">
        <w:rPr>
          <w:rFonts w:ascii="Times New Roman" w:hAnsi="Times New Roman" w:cs="Times New Roman"/>
          <w:sz w:val="24"/>
          <w:szCs w:val="24"/>
        </w:rPr>
        <w:lastRenderedPageBreak/>
        <w:t xml:space="preserve"> </w:t>
      </w:r>
    </w:p>
    <w:p w14:paraId="3AF43776" w14:textId="77777777" w:rsidR="00EA2F9F" w:rsidRPr="00EA2F9F" w:rsidRDefault="00EA2F9F" w:rsidP="00EA2F9F">
      <w:pPr>
        <w:pStyle w:val="Nadpis4"/>
        <w:ind w:left="-5"/>
        <w:rPr>
          <w:rFonts w:ascii="Times New Roman" w:hAnsi="Times New Roman" w:cs="Times New Roman"/>
          <w:b/>
          <w:i w:val="0"/>
          <w:color w:val="auto"/>
          <w:sz w:val="24"/>
          <w:szCs w:val="24"/>
        </w:rPr>
      </w:pPr>
      <w:r w:rsidRPr="00EA2F9F">
        <w:rPr>
          <w:rFonts w:ascii="Times New Roman" w:hAnsi="Times New Roman" w:cs="Times New Roman"/>
          <w:b/>
          <w:i w:val="0"/>
          <w:color w:val="auto"/>
          <w:sz w:val="24"/>
          <w:szCs w:val="24"/>
        </w:rPr>
        <w:t>2.</w:t>
      </w:r>
      <w:r w:rsidRPr="00EA2F9F">
        <w:rPr>
          <w:rFonts w:ascii="Times New Roman" w:eastAsia="Arial" w:hAnsi="Times New Roman" w:cs="Times New Roman"/>
          <w:b/>
          <w:i w:val="0"/>
          <w:color w:val="auto"/>
          <w:sz w:val="24"/>
          <w:szCs w:val="24"/>
        </w:rPr>
        <w:t xml:space="preserve"> </w:t>
      </w:r>
      <w:r w:rsidRPr="00EA2F9F">
        <w:rPr>
          <w:rFonts w:ascii="Times New Roman" w:hAnsi="Times New Roman" w:cs="Times New Roman"/>
          <w:b/>
          <w:i w:val="0"/>
          <w:color w:val="auto"/>
          <w:sz w:val="24"/>
          <w:szCs w:val="24"/>
        </w:rPr>
        <w:t xml:space="preserve">Zameranie školy  </w:t>
      </w:r>
    </w:p>
    <w:p w14:paraId="46008C66" w14:textId="77777777" w:rsidR="00EA2F9F" w:rsidRPr="00EA2F9F" w:rsidRDefault="00EA2F9F" w:rsidP="00EA2F9F">
      <w:pPr>
        <w:spacing w:after="0"/>
        <w:ind w:left="360"/>
        <w:rPr>
          <w:rFonts w:ascii="Times New Roman" w:hAnsi="Times New Roman" w:cs="Times New Roman"/>
          <w:sz w:val="24"/>
          <w:szCs w:val="24"/>
        </w:rPr>
      </w:pPr>
      <w:r w:rsidRPr="00EA2F9F">
        <w:rPr>
          <w:rFonts w:ascii="Times New Roman" w:hAnsi="Times New Roman" w:cs="Times New Roman"/>
          <w:sz w:val="24"/>
          <w:szCs w:val="24"/>
        </w:rPr>
        <w:t xml:space="preserve"> </w:t>
      </w:r>
    </w:p>
    <w:p w14:paraId="1E17106E" w14:textId="77777777" w:rsidR="00EA2F9F" w:rsidRPr="00EA2F9F" w:rsidRDefault="00EA2F9F" w:rsidP="00EA2F9F">
      <w:pPr>
        <w:spacing w:line="397" w:lineRule="auto"/>
        <w:ind w:right="16" w:firstLine="569"/>
        <w:rPr>
          <w:rFonts w:ascii="Times New Roman" w:eastAsia="Times New Roman" w:hAnsi="Times New Roman" w:cs="Times New Roman"/>
          <w:color w:val="000000"/>
          <w:sz w:val="24"/>
          <w:lang w:eastAsia="sk-SK"/>
        </w:rPr>
      </w:pPr>
      <w:r w:rsidRPr="00EA2F9F">
        <w:rPr>
          <w:rFonts w:ascii="Times New Roman" w:hAnsi="Times New Roman" w:cs="Times New Roman"/>
          <w:sz w:val="24"/>
          <w:szCs w:val="24"/>
        </w:rPr>
        <w:t xml:space="preserve">Základná filozofia školy: dôraz na efektívne, tvorivé a humánne vyučovanie predmetov, vzdelanie pre život. </w:t>
      </w:r>
      <w:r w:rsidRPr="00EA2F9F">
        <w:rPr>
          <w:rFonts w:ascii="Times New Roman" w:eastAsia="Times New Roman" w:hAnsi="Times New Roman" w:cs="Times New Roman"/>
          <w:color w:val="000000"/>
          <w:sz w:val="24"/>
          <w:lang w:eastAsia="sk-SK"/>
        </w:rPr>
        <w:t xml:space="preserve">Hlavným cieľom našej školy je všestranný rozvoj osobnosti žiaka s rešpektovaním jeho individuálnych zvláštností. Inovovaný školský vzdelávací program našej školy je všeobecne zameraný a vychádza v súlade so ŠVP z poznatkov, že: </w:t>
      </w:r>
    </w:p>
    <w:p w14:paraId="75DE0A99" w14:textId="77777777" w:rsidR="00EA2F9F" w:rsidRPr="00EA2F9F" w:rsidRDefault="00EA2F9F" w:rsidP="00A35331">
      <w:pPr>
        <w:pStyle w:val="Odsekzoznamu"/>
        <w:numPr>
          <w:ilvl w:val="0"/>
          <w:numId w:val="13"/>
        </w:numPr>
        <w:spacing w:after="51"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v základnom vzdelávaní ide o to, aby si žiaci osvojili základné poznatky o živote oko</w:t>
      </w:r>
      <w:r>
        <w:rPr>
          <w:rFonts w:ascii="Times New Roman" w:eastAsia="Times New Roman" w:hAnsi="Times New Roman" w:cs="Times New Roman"/>
          <w:color w:val="000000"/>
          <w:sz w:val="24"/>
          <w:lang w:eastAsia="sk-SK"/>
        </w:rPr>
        <w:t>lo seba;</w:t>
      </w:r>
      <w:r w:rsidRPr="00EA2F9F">
        <w:rPr>
          <w:rFonts w:ascii="Times New Roman" w:eastAsia="Times New Roman" w:hAnsi="Times New Roman" w:cs="Times New Roman"/>
          <w:b/>
          <w:color w:val="000000"/>
          <w:sz w:val="24"/>
          <w:lang w:eastAsia="sk-SK"/>
        </w:rPr>
        <w:t xml:space="preserve"> </w:t>
      </w:r>
    </w:p>
    <w:p w14:paraId="62498A17" w14:textId="77777777" w:rsidR="00EA2F9F" w:rsidRPr="00EA2F9F" w:rsidRDefault="00EA2F9F" w:rsidP="00A35331">
      <w:pPr>
        <w:pStyle w:val="Odsekzoznamu"/>
        <w:numPr>
          <w:ilvl w:val="0"/>
          <w:numId w:val="13"/>
        </w:numPr>
        <w:spacing w:after="51"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 xml:space="preserve">k učeniu možno žiakov motivovať a učiniť ich </w:t>
      </w:r>
      <w:r>
        <w:rPr>
          <w:rFonts w:ascii="Times New Roman" w:eastAsia="Times New Roman" w:hAnsi="Times New Roman" w:cs="Times New Roman"/>
          <w:color w:val="000000"/>
          <w:sz w:val="24"/>
          <w:lang w:eastAsia="sk-SK"/>
        </w:rPr>
        <w:t>zaujímavo a primerane ich veku;</w:t>
      </w:r>
    </w:p>
    <w:p w14:paraId="3A436D99" w14:textId="77777777" w:rsidR="00EA2F9F" w:rsidRDefault="00EA2F9F" w:rsidP="00A35331">
      <w:pPr>
        <w:pStyle w:val="Odsekzoznamu"/>
        <w:numPr>
          <w:ilvl w:val="0"/>
          <w:numId w:val="13"/>
        </w:numPr>
        <w:spacing w:after="51"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najlepších a trvalých výsledkov možno dosiahnuť na základe porozumenia určitému javu, toho možno dosiahnuť vtedy, keď žiak zapojí do učenia čo najviac zmyslov, keď bude robiť činnosti, pozorovať, hovoriť o nic</w:t>
      </w:r>
      <w:r>
        <w:rPr>
          <w:rFonts w:ascii="Times New Roman" w:eastAsia="Times New Roman" w:hAnsi="Times New Roman" w:cs="Times New Roman"/>
          <w:color w:val="000000"/>
          <w:sz w:val="24"/>
          <w:lang w:eastAsia="sk-SK"/>
        </w:rPr>
        <w:t>h, vyslovovať závery, objavovať;</w:t>
      </w:r>
    </w:p>
    <w:p w14:paraId="47D046DF" w14:textId="77777777" w:rsidR="00EA2F9F" w:rsidRDefault="00EA2F9F" w:rsidP="00A35331">
      <w:pPr>
        <w:pStyle w:val="Odsekzoznamu"/>
        <w:numPr>
          <w:ilvl w:val="0"/>
          <w:numId w:val="13"/>
        </w:numPr>
        <w:spacing w:after="51"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 xml:space="preserve">ak chceme dosiahnuť dobré výsledky u všetkých žiakov, musíme im dať priestor na učenie, pretože rovnakých výsledkov nemožno dosiahnuť u </w:t>
      </w:r>
      <w:r>
        <w:rPr>
          <w:rFonts w:ascii="Times New Roman" w:eastAsia="Times New Roman" w:hAnsi="Times New Roman" w:cs="Times New Roman"/>
          <w:color w:val="000000"/>
          <w:sz w:val="24"/>
          <w:lang w:eastAsia="sk-SK"/>
        </w:rPr>
        <w:t>všetkých žiakov za rovnakú dobu;</w:t>
      </w:r>
    </w:p>
    <w:p w14:paraId="1C3BAD02" w14:textId="77777777" w:rsidR="00EA2F9F" w:rsidRPr="00EA2F9F" w:rsidRDefault="00EA2F9F" w:rsidP="00A35331">
      <w:pPr>
        <w:pStyle w:val="Odsekzoznamu"/>
        <w:numPr>
          <w:ilvl w:val="0"/>
          <w:numId w:val="13"/>
        </w:numPr>
        <w:spacing w:after="51"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kvalitu vzdelávania neurčuje množstvo poznatkov, ale ich prepojenosť, zmysluplnosť a použiteľnosť pre život.</w:t>
      </w:r>
      <w:r w:rsidRPr="00EA2F9F">
        <w:rPr>
          <w:rFonts w:ascii="Times New Roman" w:eastAsia="Times New Roman" w:hAnsi="Times New Roman" w:cs="Times New Roman"/>
          <w:b/>
          <w:color w:val="000000"/>
          <w:sz w:val="24"/>
          <w:lang w:eastAsia="sk-SK"/>
        </w:rPr>
        <w:t xml:space="preserve"> </w:t>
      </w:r>
    </w:p>
    <w:p w14:paraId="3868F0F5" w14:textId="77777777" w:rsidR="00EA2F9F" w:rsidRPr="00EA2F9F" w:rsidRDefault="00EA2F9F" w:rsidP="00314BD2">
      <w:pPr>
        <w:spacing w:after="167"/>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FF0000"/>
          <w:sz w:val="24"/>
          <w:lang w:eastAsia="sk-SK"/>
        </w:rPr>
        <w:t xml:space="preserve"> </w:t>
      </w:r>
      <w:r w:rsidRPr="00EA2F9F">
        <w:rPr>
          <w:rFonts w:ascii="Times New Roman" w:eastAsia="Times New Roman" w:hAnsi="Times New Roman" w:cs="Times New Roman"/>
          <w:b/>
          <w:color w:val="000000"/>
          <w:sz w:val="24"/>
          <w:lang w:eastAsia="sk-SK"/>
        </w:rPr>
        <w:t xml:space="preserve">Silné stránky školy sú: </w:t>
      </w:r>
    </w:p>
    <w:p w14:paraId="2CF0A891"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flexibilný a kvalifikovaný pedagogický kolektív, vysoká odbor</w:t>
      </w:r>
      <w:r>
        <w:rPr>
          <w:rFonts w:ascii="Times New Roman" w:eastAsia="Times New Roman" w:hAnsi="Times New Roman" w:cs="Times New Roman"/>
          <w:color w:val="000000"/>
          <w:sz w:val="24"/>
          <w:lang w:eastAsia="sk-SK"/>
        </w:rPr>
        <w:t>nosť pedagogických zamestnancov;</w:t>
      </w:r>
      <w:r w:rsidRPr="00EA2F9F">
        <w:rPr>
          <w:rFonts w:ascii="Times New Roman" w:eastAsia="Times New Roman" w:hAnsi="Times New Roman" w:cs="Times New Roman"/>
          <w:color w:val="000000"/>
          <w:sz w:val="24"/>
          <w:lang w:eastAsia="sk-SK"/>
        </w:rPr>
        <w:t xml:space="preserve"> </w:t>
      </w:r>
    </w:p>
    <w:p w14:paraId="277F9A0B"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ochota pedagogického zboru naďal</w:t>
      </w:r>
      <w:r>
        <w:rPr>
          <w:rFonts w:ascii="Times New Roman" w:eastAsia="Times New Roman" w:hAnsi="Times New Roman" w:cs="Times New Roman"/>
          <w:color w:val="000000"/>
          <w:sz w:val="24"/>
          <w:lang w:eastAsia="sk-SK"/>
        </w:rPr>
        <w:t>ej sa vzdelávať;</w:t>
      </w:r>
      <w:r w:rsidRPr="00EA2F9F">
        <w:rPr>
          <w:rFonts w:ascii="Times New Roman" w:eastAsia="Times New Roman" w:hAnsi="Times New Roman" w:cs="Times New Roman"/>
          <w:color w:val="000000"/>
          <w:sz w:val="24"/>
          <w:lang w:eastAsia="sk-SK"/>
        </w:rPr>
        <w:t xml:space="preserve"> </w:t>
      </w:r>
    </w:p>
    <w:p w14:paraId="654569E4"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dobrá tímová práca;</w:t>
      </w:r>
      <w:r w:rsidRPr="00EA2F9F">
        <w:rPr>
          <w:rFonts w:ascii="Times New Roman" w:eastAsia="Times New Roman" w:hAnsi="Times New Roman" w:cs="Times New Roman"/>
          <w:color w:val="000000"/>
          <w:sz w:val="24"/>
          <w:lang w:eastAsia="sk-SK"/>
        </w:rPr>
        <w:t xml:space="preserve"> </w:t>
      </w:r>
    </w:p>
    <w:p w14:paraId="32FC3E20"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využívanie aktivizuj</w:t>
      </w:r>
      <w:r>
        <w:rPr>
          <w:rFonts w:ascii="Times New Roman" w:eastAsia="Times New Roman" w:hAnsi="Times New Roman" w:cs="Times New Roman"/>
          <w:color w:val="000000"/>
          <w:sz w:val="24"/>
          <w:lang w:eastAsia="sk-SK"/>
        </w:rPr>
        <w:t>úcich metód a foriem vyučovania;</w:t>
      </w:r>
      <w:r w:rsidRPr="00EA2F9F">
        <w:rPr>
          <w:rFonts w:ascii="Times New Roman" w:eastAsia="Times New Roman" w:hAnsi="Times New Roman" w:cs="Times New Roman"/>
          <w:color w:val="000000"/>
          <w:sz w:val="24"/>
          <w:lang w:eastAsia="sk-SK"/>
        </w:rPr>
        <w:t xml:space="preserve"> </w:t>
      </w:r>
    </w:p>
    <w:p w14:paraId="11E8137D"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skús</w:t>
      </w:r>
      <w:r>
        <w:rPr>
          <w:rFonts w:ascii="Times New Roman" w:eastAsia="Times New Roman" w:hAnsi="Times New Roman" w:cs="Times New Roman"/>
          <w:color w:val="000000"/>
          <w:sz w:val="24"/>
          <w:lang w:eastAsia="sk-SK"/>
        </w:rPr>
        <w:t>enosti s realizáciou projektov;</w:t>
      </w:r>
    </w:p>
    <w:p w14:paraId="0F406F4A"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 xml:space="preserve">vysoké nároky </w:t>
      </w:r>
      <w:r>
        <w:rPr>
          <w:rFonts w:ascii="Times New Roman" w:eastAsia="Times New Roman" w:hAnsi="Times New Roman" w:cs="Times New Roman"/>
          <w:color w:val="000000"/>
          <w:sz w:val="24"/>
          <w:lang w:eastAsia="sk-SK"/>
        </w:rPr>
        <w:t xml:space="preserve"> pedagógov na vedomosti žiakov;</w:t>
      </w:r>
    </w:p>
    <w:p w14:paraId="35FA2B4C"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výborné výsledky v obvodových, krajských, c</w:t>
      </w:r>
      <w:r>
        <w:rPr>
          <w:rFonts w:ascii="Times New Roman" w:eastAsia="Times New Roman" w:hAnsi="Times New Roman" w:cs="Times New Roman"/>
          <w:color w:val="000000"/>
          <w:sz w:val="24"/>
          <w:lang w:eastAsia="sk-SK"/>
        </w:rPr>
        <w:t xml:space="preserve">eloslovenských </w:t>
      </w:r>
      <w:r w:rsidRPr="00EA2F9F">
        <w:rPr>
          <w:rFonts w:ascii="Times New Roman" w:eastAsia="Times New Roman" w:hAnsi="Times New Roman" w:cs="Times New Roman"/>
          <w:color w:val="000000"/>
          <w:sz w:val="24"/>
          <w:lang w:eastAsia="sk-SK"/>
        </w:rPr>
        <w:t>súťa</w:t>
      </w:r>
      <w:r>
        <w:rPr>
          <w:rFonts w:ascii="Times New Roman" w:eastAsia="Times New Roman" w:hAnsi="Times New Roman" w:cs="Times New Roman"/>
          <w:color w:val="000000"/>
          <w:sz w:val="24"/>
          <w:lang w:eastAsia="sk-SK"/>
        </w:rPr>
        <w:t>žiach;</w:t>
      </w:r>
    </w:p>
    <w:p w14:paraId="595BCC0A"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výborné výsledky  v Testovaní 5;</w:t>
      </w:r>
      <w:r w:rsidRPr="00EA2F9F">
        <w:rPr>
          <w:rFonts w:ascii="Times New Roman" w:eastAsia="Times New Roman" w:hAnsi="Times New Roman" w:cs="Times New Roman"/>
          <w:color w:val="000000"/>
          <w:sz w:val="24"/>
          <w:lang w:eastAsia="sk-SK"/>
        </w:rPr>
        <w:t xml:space="preserve"> </w:t>
      </w:r>
    </w:p>
    <w:p w14:paraId="31AF75C6"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v Testovaní 9 pravidelne dosiahnuté lepšie výsledk</w:t>
      </w:r>
      <w:r>
        <w:rPr>
          <w:rFonts w:ascii="Times New Roman" w:eastAsia="Times New Roman" w:hAnsi="Times New Roman" w:cs="Times New Roman"/>
          <w:color w:val="000000"/>
          <w:sz w:val="24"/>
          <w:lang w:eastAsia="sk-SK"/>
        </w:rPr>
        <w:t>y ako je celoslovenský priemer;</w:t>
      </w:r>
    </w:p>
    <w:p w14:paraId="3345F41D"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100 % umiestnenie žiakov na stredné školy a odborné školy;</w:t>
      </w:r>
    </w:p>
    <w:p w14:paraId="1DB2C571" w14:textId="77777777" w:rsidR="00EA2F9F"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 xml:space="preserve"> veľká rozmanitosť záujmových útvarov  a vysoká účasť žiakov v týchto út</w:t>
      </w:r>
      <w:r>
        <w:rPr>
          <w:rFonts w:ascii="Times New Roman" w:eastAsia="Times New Roman" w:hAnsi="Times New Roman" w:cs="Times New Roman"/>
          <w:color w:val="000000"/>
          <w:sz w:val="24"/>
          <w:lang w:eastAsia="sk-SK"/>
        </w:rPr>
        <w:t>varoch;</w:t>
      </w:r>
    </w:p>
    <w:p w14:paraId="6E4D4FC6" w14:textId="77777777" w:rsidR="003639B2"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lastRenderedPageBreak/>
        <w:t>zvýšená staros</w:t>
      </w:r>
      <w:r w:rsidR="003639B2">
        <w:rPr>
          <w:rFonts w:ascii="Times New Roman" w:eastAsia="Times New Roman" w:hAnsi="Times New Roman" w:cs="Times New Roman"/>
          <w:color w:val="000000"/>
          <w:sz w:val="24"/>
          <w:lang w:eastAsia="sk-SK"/>
        </w:rPr>
        <w:t>tlivosť o talentovaných žiakov;</w:t>
      </w:r>
    </w:p>
    <w:p w14:paraId="26FA42F6" w14:textId="77777777" w:rsidR="003639B2"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výborné výsledky v práci s talentovanými žia</w:t>
      </w:r>
      <w:r w:rsidR="003639B2">
        <w:rPr>
          <w:rFonts w:ascii="Times New Roman" w:eastAsia="Times New Roman" w:hAnsi="Times New Roman" w:cs="Times New Roman"/>
          <w:color w:val="000000"/>
          <w:sz w:val="24"/>
          <w:lang w:eastAsia="sk-SK"/>
        </w:rPr>
        <w:t>kmi v súťažiach a olympiádach;</w:t>
      </w:r>
    </w:p>
    <w:p w14:paraId="69E79DB9" w14:textId="77777777" w:rsidR="003639B2"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dodržiavani</w:t>
      </w:r>
      <w:r w:rsidR="003639B2">
        <w:rPr>
          <w:rFonts w:ascii="Times New Roman" w:eastAsia="Times New Roman" w:hAnsi="Times New Roman" w:cs="Times New Roman"/>
          <w:color w:val="000000"/>
          <w:sz w:val="24"/>
          <w:lang w:eastAsia="sk-SK"/>
        </w:rPr>
        <w:t>e a rešpektovanie práv dieťaťa;</w:t>
      </w:r>
    </w:p>
    <w:p w14:paraId="759AB18C" w14:textId="77777777" w:rsidR="003639B2"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 xml:space="preserve">klíma školy </w:t>
      </w:r>
      <w:r w:rsidR="003639B2" w:rsidRPr="003639B2">
        <w:rPr>
          <w:rFonts w:ascii="Times New Roman" w:eastAsia="Times New Roman" w:hAnsi="Times New Roman" w:cs="Times New Roman"/>
          <w:color w:val="000000"/>
          <w:sz w:val="24"/>
          <w:lang w:eastAsia="sk-SK"/>
        </w:rPr>
        <w:t>–</w:t>
      </w:r>
      <w:r w:rsidRPr="003639B2">
        <w:rPr>
          <w:rFonts w:ascii="Times New Roman" w:eastAsia="Times New Roman" w:hAnsi="Times New Roman" w:cs="Times New Roman"/>
          <w:color w:val="000000"/>
          <w:sz w:val="24"/>
          <w:lang w:eastAsia="sk-SK"/>
        </w:rPr>
        <w:t xml:space="preserve"> </w:t>
      </w:r>
      <w:r w:rsidR="003639B2" w:rsidRPr="003639B2">
        <w:rPr>
          <w:rFonts w:ascii="Times New Roman" w:eastAsia="Times New Roman" w:hAnsi="Times New Roman" w:cs="Times New Roman"/>
          <w:color w:val="000000"/>
          <w:sz w:val="24"/>
          <w:lang w:eastAsia="sk-SK"/>
        </w:rPr>
        <w:t>tvorivá a podporujúca sa atmosféra;</w:t>
      </w:r>
    </w:p>
    <w:p w14:paraId="4A9A44EA" w14:textId="77777777" w:rsidR="003639B2" w:rsidRDefault="003639B2"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exteriér a interiér školy;</w:t>
      </w:r>
    </w:p>
    <w:p w14:paraId="1B52A4FE" w14:textId="77777777" w:rsidR="00EA2F9F" w:rsidRPr="003639B2" w:rsidRDefault="00EA2F9F" w:rsidP="00A35331">
      <w:pPr>
        <w:pStyle w:val="Odsekzoznamu"/>
        <w:numPr>
          <w:ilvl w:val="0"/>
          <w:numId w:val="14"/>
        </w:numPr>
        <w:spacing w:after="63" w:line="359"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 xml:space="preserve">úprava vonkajších priestorov školy – prepojenie parkovej úpravy, oddychových kútov </w:t>
      </w:r>
    </w:p>
    <w:p w14:paraId="4C9071E6" w14:textId="77777777" w:rsidR="003639B2" w:rsidRDefault="00EA2F9F" w:rsidP="003639B2">
      <w:pPr>
        <w:spacing w:after="186" w:line="251" w:lineRule="auto"/>
        <w:ind w:left="730" w:right="16" w:hanging="10"/>
        <w:jc w:val="both"/>
        <w:rPr>
          <w:rFonts w:ascii="Times New Roman" w:eastAsia="Times New Roman" w:hAnsi="Times New Roman" w:cs="Times New Roman"/>
          <w:color w:val="000000"/>
          <w:sz w:val="24"/>
          <w:lang w:eastAsia="sk-SK"/>
        </w:rPr>
      </w:pPr>
      <w:r w:rsidRPr="00EA2F9F">
        <w:rPr>
          <w:rFonts w:ascii="Times New Roman" w:eastAsia="Times New Roman" w:hAnsi="Times New Roman" w:cs="Times New Roman"/>
          <w:color w:val="000000"/>
          <w:sz w:val="24"/>
          <w:lang w:eastAsia="sk-SK"/>
        </w:rPr>
        <w:t>a</w:t>
      </w:r>
      <w:r w:rsidR="003639B2">
        <w:rPr>
          <w:rFonts w:ascii="Times New Roman" w:eastAsia="Times New Roman" w:hAnsi="Times New Roman" w:cs="Times New Roman"/>
          <w:color w:val="000000"/>
          <w:sz w:val="24"/>
          <w:lang w:eastAsia="sk-SK"/>
        </w:rPr>
        <w:t> športovísk;</w:t>
      </w:r>
    </w:p>
    <w:p w14:paraId="5C6E6549" w14:textId="77777777" w:rsidR="003639B2" w:rsidRDefault="003639B2" w:rsidP="00A35331">
      <w:pPr>
        <w:pStyle w:val="Odsekzoznamu"/>
        <w:numPr>
          <w:ilvl w:val="0"/>
          <w:numId w:val="15"/>
        </w:numPr>
        <w:spacing w:after="186"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detské dopravné ihrisko;</w:t>
      </w:r>
    </w:p>
    <w:p w14:paraId="12308E78" w14:textId="77777777" w:rsidR="003639B2" w:rsidRDefault="003639B2" w:rsidP="00A35331">
      <w:pPr>
        <w:pStyle w:val="Odsekzoznamu"/>
        <w:numPr>
          <w:ilvl w:val="0"/>
          <w:numId w:val="15"/>
        </w:numPr>
        <w:spacing w:after="186"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detské ihrisko Žihadielko;</w:t>
      </w:r>
      <w:r w:rsidR="00EA2F9F" w:rsidRPr="003639B2">
        <w:rPr>
          <w:rFonts w:ascii="Times New Roman" w:eastAsia="Times New Roman" w:hAnsi="Times New Roman" w:cs="Times New Roman"/>
          <w:color w:val="000000"/>
          <w:sz w:val="24"/>
          <w:lang w:eastAsia="sk-SK"/>
        </w:rPr>
        <w:t xml:space="preserve"> </w:t>
      </w:r>
    </w:p>
    <w:p w14:paraId="6BD6491D" w14:textId="77777777" w:rsidR="003639B2" w:rsidRDefault="003639B2" w:rsidP="00A35331">
      <w:pPr>
        <w:pStyle w:val="Odsekzoznamu"/>
        <w:numPr>
          <w:ilvl w:val="0"/>
          <w:numId w:val="15"/>
        </w:numPr>
        <w:spacing w:after="186"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multifunkčný športový areál;</w:t>
      </w:r>
      <w:r w:rsidR="00EA2F9F" w:rsidRPr="003639B2">
        <w:rPr>
          <w:rFonts w:ascii="Times New Roman" w:eastAsia="Times New Roman" w:hAnsi="Times New Roman" w:cs="Times New Roman"/>
          <w:color w:val="000000"/>
          <w:sz w:val="24"/>
          <w:lang w:eastAsia="sk-SK"/>
        </w:rPr>
        <w:t xml:space="preserve"> </w:t>
      </w:r>
    </w:p>
    <w:p w14:paraId="16BFCE3B" w14:textId="77777777" w:rsidR="003639B2" w:rsidRDefault="00EA2F9F" w:rsidP="00A35331">
      <w:pPr>
        <w:pStyle w:val="Odsekzoznamu"/>
        <w:numPr>
          <w:ilvl w:val="0"/>
          <w:numId w:val="15"/>
        </w:numPr>
        <w:spacing w:after="18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materi</w:t>
      </w:r>
      <w:r w:rsidR="003639B2">
        <w:rPr>
          <w:rFonts w:ascii="Times New Roman" w:eastAsia="Times New Roman" w:hAnsi="Times New Roman" w:cs="Times New Roman"/>
          <w:color w:val="000000"/>
          <w:sz w:val="24"/>
          <w:lang w:eastAsia="sk-SK"/>
        </w:rPr>
        <w:t>álno-technické vybavenie školy;</w:t>
      </w:r>
    </w:p>
    <w:p w14:paraId="5757681A" w14:textId="77777777" w:rsidR="003639B2" w:rsidRDefault="00EA2F9F" w:rsidP="00A35331">
      <w:pPr>
        <w:pStyle w:val="Odsekzoznamu"/>
        <w:numPr>
          <w:ilvl w:val="0"/>
          <w:numId w:val="15"/>
        </w:numPr>
        <w:spacing w:after="18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 xml:space="preserve">realizácia Školy v prírode, lyžiarskeho výcviku, plaveckého výcviku, </w:t>
      </w:r>
      <w:r w:rsidR="003639B2">
        <w:rPr>
          <w:rFonts w:ascii="Times New Roman" w:eastAsia="Times New Roman" w:hAnsi="Times New Roman" w:cs="Times New Roman"/>
          <w:color w:val="000000"/>
          <w:sz w:val="24"/>
          <w:lang w:eastAsia="sk-SK"/>
        </w:rPr>
        <w:t>exkurzií rôzneho zamerania;</w:t>
      </w:r>
    </w:p>
    <w:p w14:paraId="4F418FE7" w14:textId="77777777" w:rsidR="00EA2F9F" w:rsidRPr="003639B2" w:rsidRDefault="00EA2F9F" w:rsidP="00A35331">
      <w:pPr>
        <w:pStyle w:val="Odsekzoznamu"/>
        <w:numPr>
          <w:ilvl w:val="0"/>
          <w:numId w:val="15"/>
        </w:numPr>
        <w:spacing w:after="18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 xml:space="preserve">výborná spolupráca školy s rodičmi a inými inštitúciami a subjektmi. </w:t>
      </w:r>
    </w:p>
    <w:p w14:paraId="213A5E52" w14:textId="77777777" w:rsidR="003639B2" w:rsidRPr="003639B2" w:rsidRDefault="003639B2" w:rsidP="003639B2">
      <w:pPr>
        <w:spacing w:after="157"/>
        <w:ind w:left="-5"/>
        <w:rPr>
          <w:rFonts w:ascii="Times New Roman" w:hAnsi="Times New Roman" w:cs="Times New Roman"/>
          <w:sz w:val="24"/>
          <w:szCs w:val="24"/>
        </w:rPr>
      </w:pPr>
      <w:r>
        <w:rPr>
          <w:b/>
        </w:rPr>
        <w:t xml:space="preserve">     </w:t>
      </w:r>
      <w:r w:rsidRPr="003639B2">
        <w:rPr>
          <w:rFonts w:ascii="Times New Roman" w:hAnsi="Times New Roman" w:cs="Times New Roman"/>
          <w:b/>
          <w:sz w:val="24"/>
          <w:szCs w:val="24"/>
        </w:rPr>
        <w:t xml:space="preserve">K slabým stránkam školy patrí: </w:t>
      </w:r>
    </w:p>
    <w:p w14:paraId="57413B9E" w14:textId="77777777" w:rsidR="003639B2" w:rsidRPr="003639B2" w:rsidRDefault="003639B2" w:rsidP="00A35331">
      <w:pPr>
        <w:numPr>
          <w:ilvl w:val="0"/>
          <w:numId w:val="16"/>
        </w:numPr>
        <w:spacing w:after="145" w:line="251" w:lineRule="auto"/>
        <w:ind w:right="16" w:hanging="348"/>
        <w:jc w:val="both"/>
        <w:rPr>
          <w:rFonts w:ascii="Times New Roman" w:hAnsi="Times New Roman" w:cs="Times New Roman"/>
          <w:sz w:val="24"/>
          <w:szCs w:val="24"/>
        </w:rPr>
      </w:pPr>
      <w:r w:rsidRPr="003639B2">
        <w:rPr>
          <w:rFonts w:ascii="Times New Roman" w:hAnsi="Times New Roman" w:cs="Times New Roman"/>
          <w:sz w:val="24"/>
          <w:szCs w:val="24"/>
        </w:rPr>
        <w:t>vysoká f</w:t>
      </w:r>
      <w:r>
        <w:rPr>
          <w:rFonts w:ascii="Times New Roman" w:hAnsi="Times New Roman" w:cs="Times New Roman"/>
          <w:sz w:val="24"/>
          <w:szCs w:val="24"/>
        </w:rPr>
        <w:t>inančná náročnosť údržby budovy;</w:t>
      </w:r>
      <w:r w:rsidRPr="003639B2">
        <w:rPr>
          <w:rFonts w:ascii="Times New Roman" w:hAnsi="Times New Roman" w:cs="Times New Roman"/>
          <w:sz w:val="24"/>
          <w:szCs w:val="24"/>
        </w:rPr>
        <w:t xml:space="preserve"> </w:t>
      </w:r>
    </w:p>
    <w:p w14:paraId="7C98EF57" w14:textId="77777777" w:rsidR="003639B2" w:rsidRPr="003639B2" w:rsidRDefault="003639B2" w:rsidP="00A35331">
      <w:pPr>
        <w:numPr>
          <w:ilvl w:val="0"/>
          <w:numId w:val="16"/>
        </w:numPr>
        <w:spacing w:after="142" w:line="251" w:lineRule="auto"/>
        <w:ind w:right="16" w:hanging="348"/>
        <w:jc w:val="both"/>
        <w:rPr>
          <w:rFonts w:ascii="Times New Roman" w:hAnsi="Times New Roman" w:cs="Times New Roman"/>
          <w:sz w:val="24"/>
          <w:szCs w:val="24"/>
        </w:rPr>
      </w:pPr>
      <w:r>
        <w:rPr>
          <w:rFonts w:ascii="Times New Roman" w:hAnsi="Times New Roman" w:cs="Times New Roman"/>
          <w:sz w:val="24"/>
          <w:szCs w:val="24"/>
        </w:rPr>
        <w:t>nedostatok odborných učební;</w:t>
      </w:r>
    </w:p>
    <w:p w14:paraId="1222DFBC" w14:textId="77777777" w:rsidR="003639B2" w:rsidRDefault="003639B2" w:rsidP="00A35331">
      <w:pPr>
        <w:numPr>
          <w:ilvl w:val="0"/>
          <w:numId w:val="16"/>
        </w:numPr>
        <w:spacing w:after="146" w:line="251" w:lineRule="auto"/>
        <w:ind w:right="16" w:hanging="348"/>
        <w:jc w:val="both"/>
        <w:rPr>
          <w:rFonts w:ascii="Times New Roman" w:hAnsi="Times New Roman" w:cs="Times New Roman"/>
          <w:sz w:val="24"/>
          <w:szCs w:val="24"/>
        </w:rPr>
      </w:pPr>
      <w:r>
        <w:rPr>
          <w:rFonts w:ascii="Times New Roman" w:hAnsi="Times New Roman" w:cs="Times New Roman"/>
          <w:sz w:val="24"/>
          <w:szCs w:val="24"/>
        </w:rPr>
        <w:t>získavanie sponzorov;</w:t>
      </w:r>
    </w:p>
    <w:p w14:paraId="5EEDDDFA" w14:textId="77777777" w:rsidR="003639B2" w:rsidRPr="003639B2" w:rsidRDefault="003639B2" w:rsidP="00A35331">
      <w:pPr>
        <w:numPr>
          <w:ilvl w:val="0"/>
          <w:numId w:val="16"/>
        </w:numPr>
        <w:spacing w:after="146" w:line="251" w:lineRule="auto"/>
        <w:ind w:right="16" w:hanging="348"/>
        <w:jc w:val="both"/>
        <w:rPr>
          <w:rFonts w:ascii="Times New Roman" w:hAnsi="Times New Roman" w:cs="Times New Roman"/>
          <w:sz w:val="24"/>
          <w:szCs w:val="24"/>
        </w:rPr>
      </w:pPr>
      <w:r>
        <w:rPr>
          <w:rFonts w:ascii="Times New Roman" w:hAnsi="Times New Roman" w:cs="Times New Roman"/>
          <w:sz w:val="24"/>
          <w:szCs w:val="24"/>
        </w:rPr>
        <w:t>nedostatočné digitálne zručnosti najmä u starších pedagógov;</w:t>
      </w:r>
      <w:r w:rsidRPr="003639B2">
        <w:rPr>
          <w:rFonts w:ascii="Times New Roman" w:hAnsi="Times New Roman" w:cs="Times New Roman"/>
          <w:sz w:val="24"/>
          <w:szCs w:val="24"/>
        </w:rPr>
        <w:t xml:space="preserve"> </w:t>
      </w:r>
    </w:p>
    <w:p w14:paraId="66699FE0" w14:textId="77777777" w:rsidR="003639B2" w:rsidRDefault="003639B2" w:rsidP="00A35331">
      <w:pPr>
        <w:numPr>
          <w:ilvl w:val="0"/>
          <w:numId w:val="16"/>
        </w:numPr>
        <w:spacing w:after="79" w:line="251" w:lineRule="auto"/>
        <w:ind w:right="16" w:hanging="348"/>
        <w:jc w:val="both"/>
        <w:rPr>
          <w:rFonts w:ascii="Times New Roman" w:hAnsi="Times New Roman" w:cs="Times New Roman"/>
          <w:sz w:val="24"/>
          <w:szCs w:val="24"/>
        </w:rPr>
      </w:pPr>
      <w:r w:rsidRPr="003639B2">
        <w:rPr>
          <w:rFonts w:ascii="Times New Roman" w:hAnsi="Times New Roman" w:cs="Times New Roman"/>
          <w:sz w:val="24"/>
          <w:szCs w:val="24"/>
        </w:rPr>
        <w:t xml:space="preserve">nevyužívanie multimediálnych CD a informačných technológií všetkými učiteľmi. </w:t>
      </w:r>
    </w:p>
    <w:p w14:paraId="7D274F54" w14:textId="77777777" w:rsidR="003639B2" w:rsidRDefault="003639B2" w:rsidP="003639B2">
      <w:pPr>
        <w:spacing w:after="79" w:line="251" w:lineRule="auto"/>
        <w:ind w:right="16"/>
        <w:jc w:val="both"/>
        <w:rPr>
          <w:rFonts w:ascii="Times New Roman" w:hAnsi="Times New Roman" w:cs="Times New Roman"/>
          <w:sz w:val="24"/>
          <w:szCs w:val="24"/>
        </w:rPr>
      </w:pPr>
    </w:p>
    <w:p w14:paraId="681B4C7D" w14:textId="77777777" w:rsidR="003639B2" w:rsidRPr="003639B2" w:rsidRDefault="003639B2" w:rsidP="003639B2">
      <w:pPr>
        <w:spacing w:after="157"/>
        <w:ind w:hanging="10"/>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b/>
          <w:color w:val="000000"/>
          <w:sz w:val="24"/>
          <w:lang w:eastAsia="sk-SK"/>
        </w:rPr>
        <w:t xml:space="preserve">Oblasti, v ktorých je potrebné úroveň výchovy a vzdelávania zlepšiť:  </w:t>
      </w:r>
    </w:p>
    <w:p w14:paraId="7A5244BA" w14:textId="77777777" w:rsidR="003639B2" w:rsidRDefault="003639B2" w:rsidP="00A35331">
      <w:pPr>
        <w:pStyle w:val="Odsekzoznamu"/>
        <w:numPr>
          <w:ilvl w:val="0"/>
          <w:numId w:val="17"/>
        </w:numPr>
        <w:spacing w:after="14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 xml:space="preserve">zefektívniť spoluprácu s rodičmi; </w:t>
      </w:r>
    </w:p>
    <w:p w14:paraId="4123944C" w14:textId="77777777" w:rsidR="003639B2" w:rsidRDefault="003639B2" w:rsidP="00A35331">
      <w:pPr>
        <w:pStyle w:val="Odsekzoznamu"/>
        <w:numPr>
          <w:ilvl w:val="0"/>
          <w:numId w:val="17"/>
        </w:numPr>
        <w:spacing w:after="146"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skvalitniť komunikačné</w:t>
      </w:r>
      <w:r w:rsidRPr="003639B2">
        <w:rPr>
          <w:rFonts w:ascii="Times New Roman" w:eastAsia="Times New Roman" w:hAnsi="Times New Roman" w:cs="Times New Roman"/>
          <w:color w:val="000000"/>
          <w:sz w:val="24"/>
          <w:lang w:eastAsia="sk-SK"/>
        </w:rPr>
        <w:t xml:space="preserve"> zručností detí a ich tvorivého myslenia; </w:t>
      </w:r>
    </w:p>
    <w:p w14:paraId="0CFD03D9" w14:textId="77777777" w:rsidR="003639B2" w:rsidRDefault="003639B2" w:rsidP="00A35331">
      <w:pPr>
        <w:pStyle w:val="Odsekzoznamu"/>
        <w:numPr>
          <w:ilvl w:val="0"/>
          <w:numId w:val="17"/>
        </w:numPr>
        <w:spacing w:after="14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zapájať</w:t>
      </w:r>
      <w:r>
        <w:rPr>
          <w:rFonts w:ascii="Times New Roman" w:eastAsia="Times New Roman" w:hAnsi="Times New Roman" w:cs="Times New Roman"/>
          <w:color w:val="000000"/>
          <w:sz w:val="24"/>
          <w:lang w:eastAsia="sk-SK"/>
        </w:rPr>
        <w:t xml:space="preserve"> vo väčšej miere žiakov do rôznych súťaží;</w:t>
      </w:r>
      <w:r w:rsidRPr="003639B2">
        <w:rPr>
          <w:rFonts w:ascii="Times New Roman" w:eastAsia="Times New Roman" w:hAnsi="Times New Roman" w:cs="Times New Roman"/>
          <w:color w:val="000000"/>
          <w:sz w:val="24"/>
          <w:lang w:eastAsia="sk-SK"/>
        </w:rPr>
        <w:t xml:space="preserve">  </w:t>
      </w:r>
    </w:p>
    <w:p w14:paraId="6189664F" w14:textId="77777777" w:rsidR="003639B2" w:rsidRDefault="003639B2" w:rsidP="00A35331">
      <w:pPr>
        <w:pStyle w:val="Odsekzoznamu"/>
        <w:numPr>
          <w:ilvl w:val="0"/>
          <w:numId w:val="17"/>
        </w:numPr>
        <w:spacing w:after="14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motivovať učiteľo</w:t>
      </w:r>
      <w:r>
        <w:rPr>
          <w:rFonts w:ascii="Times New Roman" w:eastAsia="Times New Roman" w:hAnsi="Times New Roman" w:cs="Times New Roman"/>
          <w:color w:val="000000"/>
          <w:sz w:val="24"/>
          <w:lang w:eastAsia="sk-SK"/>
        </w:rPr>
        <w:t>v pri vypracovávaní projektov;</w:t>
      </w:r>
    </w:p>
    <w:p w14:paraId="6F26D3AA" w14:textId="77777777" w:rsidR="003639B2" w:rsidRDefault="003639B2" w:rsidP="00A35331">
      <w:pPr>
        <w:pStyle w:val="Odsekzoznamu"/>
        <w:numPr>
          <w:ilvl w:val="0"/>
          <w:numId w:val="17"/>
        </w:numPr>
        <w:spacing w:after="14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venovať s</w:t>
      </w:r>
      <w:r>
        <w:rPr>
          <w:rFonts w:ascii="Times New Roman" w:eastAsia="Times New Roman" w:hAnsi="Times New Roman" w:cs="Times New Roman"/>
          <w:color w:val="000000"/>
          <w:sz w:val="24"/>
          <w:lang w:eastAsia="sk-SK"/>
        </w:rPr>
        <w:t xml:space="preserve">a žiakom v </w:t>
      </w:r>
      <w:proofErr w:type="spellStart"/>
      <w:r>
        <w:rPr>
          <w:rFonts w:ascii="Times New Roman" w:eastAsia="Times New Roman" w:hAnsi="Times New Roman" w:cs="Times New Roman"/>
          <w:color w:val="000000"/>
          <w:sz w:val="24"/>
          <w:lang w:eastAsia="sk-SK"/>
        </w:rPr>
        <w:t>mimovyučovacom</w:t>
      </w:r>
      <w:proofErr w:type="spellEnd"/>
      <w:r>
        <w:rPr>
          <w:rFonts w:ascii="Times New Roman" w:eastAsia="Times New Roman" w:hAnsi="Times New Roman" w:cs="Times New Roman"/>
          <w:color w:val="000000"/>
          <w:sz w:val="24"/>
          <w:lang w:eastAsia="sk-SK"/>
        </w:rPr>
        <w:t xml:space="preserve"> čase;</w:t>
      </w:r>
    </w:p>
    <w:p w14:paraId="3F932156" w14:textId="77777777" w:rsidR="00936B40" w:rsidRPr="00AF288C" w:rsidRDefault="003639B2" w:rsidP="00A35331">
      <w:pPr>
        <w:pStyle w:val="Odsekzoznamu"/>
        <w:numPr>
          <w:ilvl w:val="0"/>
          <w:numId w:val="17"/>
        </w:numPr>
        <w:spacing w:after="146" w:line="360" w:lineRule="auto"/>
        <w:ind w:right="16"/>
        <w:jc w:val="both"/>
        <w:rPr>
          <w:rFonts w:ascii="Times New Roman" w:eastAsia="Times New Roman" w:hAnsi="Times New Roman" w:cs="Times New Roman"/>
          <w:color w:val="000000"/>
          <w:sz w:val="24"/>
          <w:lang w:eastAsia="sk-SK"/>
        </w:rPr>
      </w:pPr>
      <w:r w:rsidRPr="003639B2">
        <w:rPr>
          <w:rFonts w:ascii="Times New Roman" w:eastAsia="Times New Roman" w:hAnsi="Times New Roman" w:cs="Times New Roman"/>
          <w:color w:val="000000"/>
          <w:sz w:val="24"/>
          <w:lang w:eastAsia="sk-SK"/>
        </w:rPr>
        <w:t>rozvíjať sebaúctu a úctu k iným.</w:t>
      </w:r>
      <w:r w:rsidRPr="003639B2">
        <w:rPr>
          <w:rFonts w:ascii="Times New Roman" w:eastAsia="Times New Roman" w:hAnsi="Times New Roman" w:cs="Times New Roman"/>
          <w:b/>
          <w:color w:val="000000"/>
          <w:sz w:val="24"/>
          <w:lang w:eastAsia="sk-SK"/>
        </w:rPr>
        <w:t xml:space="preserve"> </w:t>
      </w:r>
    </w:p>
    <w:p w14:paraId="0A72AE65" w14:textId="77777777" w:rsidR="008546F9" w:rsidRPr="008546F9" w:rsidRDefault="00AF288C" w:rsidP="008546F9">
      <w:pPr>
        <w:spacing w:after="153" w:line="360" w:lineRule="auto"/>
        <w:jc w:val="both"/>
        <w:rPr>
          <w:rFonts w:ascii="Times New Roman" w:eastAsia="Times New Roman" w:hAnsi="Times New Roman" w:cs="Times New Roman"/>
          <w:color w:val="000000"/>
          <w:sz w:val="24"/>
          <w:lang w:eastAsia="sk-SK"/>
        </w:rPr>
      </w:pPr>
      <w:r w:rsidRPr="00AF288C">
        <w:rPr>
          <w:rFonts w:ascii="Times New Roman" w:eastAsia="Times New Roman" w:hAnsi="Times New Roman" w:cs="Times New Roman"/>
          <w:color w:val="000000"/>
          <w:sz w:val="24"/>
          <w:lang w:eastAsia="sk-SK"/>
        </w:rPr>
        <w:t xml:space="preserve">V školskom roku </w:t>
      </w:r>
      <w:r>
        <w:rPr>
          <w:rFonts w:ascii="Times New Roman" w:eastAsia="Times New Roman" w:hAnsi="Times New Roman" w:cs="Times New Roman"/>
          <w:color w:val="000000"/>
          <w:sz w:val="24"/>
          <w:lang w:eastAsia="sk-SK"/>
        </w:rPr>
        <w:t>2019/2020 sa škola v hodnotení škôl INEKO umiestnila v rámci okresu na 1. mieste, v rámci Trenčianskeho kraja na 5. mieste a v rámci Slovenka na 26. mieste.</w:t>
      </w:r>
      <w:r w:rsidR="008546F9">
        <w:rPr>
          <w:rFonts w:ascii="Times New Roman" w:eastAsia="Times New Roman" w:hAnsi="Times New Roman" w:cs="Times New Roman"/>
          <w:color w:val="000000"/>
          <w:sz w:val="24"/>
          <w:lang w:eastAsia="sk-SK"/>
        </w:rPr>
        <w:t xml:space="preserve"> </w:t>
      </w:r>
      <w:r w:rsidR="008546F9" w:rsidRPr="008546F9">
        <w:rPr>
          <w:rFonts w:ascii="Times New Roman" w:eastAsia="Times New Roman" w:hAnsi="Times New Roman" w:cs="Times New Roman"/>
          <w:color w:val="000000"/>
          <w:sz w:val="24"/>
          <w:lang w:eastAsia="sk-SK"/>
        </w:rPr>
        <w:t xml:space="preserve">Škola chce </w:t>
      </w:r>
      <w:r w:rsidR="008546F9" w:rsidRPr="008546F9">
        <w:rPr>
          <w:rFonts w:ascii="Times New Roman" w:eastAsia="Times New Roman" w:hAnsi="Times New Roman" w:cs="Times New Roman"/>
          <w:color w:val="000000"/>
          <w:sz w:val="24"/>
          <w:lang w:eastAsia="sk-SK"/>
        </w:rPr>
        <w:lastRenderedPageBreak/>
        <w:t>byť modernou školou 21. storočia, pret</w:t>
      </w:r>
      <w:r w:rsidR="008546F9">
        <w:rPr>
          <w:rFonts w:ascii="Times New Roman" w:eastAsia="Times New Roman" w:hAnsi="Times New Roman" w:cs="Times New Roman"/>
          <w:color w:val="000000"/>
          <w:sz w:val="24"/>
          <w:lang w:eastAsia="sk-SK"/>
        </w:rPr>
        <w:t>o sú D</w:t>
      </w:r>
      <w:r w:rsidR="008546F9" w:rsidRPr="008546F9">
        <w:rPr>
          <w:rFonts w:ascii="Times New Roman" w:eastAsia="Times New Roman" w:hAnsi="Times New Roman" w:cs="Times New Roman"/>
          <w:color w:val="000000"/>
          <w:sz w:val="24"/>
          <w:lang w:eastAsia="sk-SK"/>
        </w:rPr>
        <w:t xml:space="preserve">T súčasťou vyučovania a žiaci sa od  1.stupňa učia pracovať s modernou technikou - pripravovať prezentácie a pracovať s informáciami z internetu.  </w:t>
      </w:r>
    </w:p>
    <w:p w14:paraId="6C991D79" w14:textId="77777777" w:rsidR="008546F9" w:rsidRPr="008546F9" w:rsidRDefault="008546F9" w:rsidP="008546F9">
      <w:pPr>
        <w:spacing w:after="163" w:line="360" w:lineRule="auto"/>
        <w:ind w:left="10" w:hanging="10"/>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Keďže ovládanie jedného cudzieho jazyka považujeme za nevyhnutný štandard, poskytujeme jazykové vzdelávanie už od 1.ročníka. </w:t>
      </w:r>
    </w:p>
    <w:p w14:paraId="490CA16B" w14:textId="77777777" w:rsidR="00AF288C" w:rsidRDefault="00AF288C" w:rsidP="00AF288C">
      <w:pPr>
        <w:pStyle w:val="Odsekzoznamu"/>
        <w:spacing w:after="146" w:line="360" w:lineRule="auto"/>
        <w:ind w:left="0" w:right="16"/>
        <w:jc w:val="both"/>
        <w:rPr>
          <w:rFonts w:ascii="Times New Roman" w:eastAsia="Times New Roman" w:hAnsi="Times New Roman" w:cs="Times New Roman"/>
          <w:color w:val="000000"/>
          <w:sz w:val="24"/>
          <w:lang w:eastAsia="sk-SK"/>
        </w:rPr>
      </w:pPr>
    </w:p>
    <w:p w14:paraId="04996675" w14:textId="77777777" w:rsidR="008546F9" w:rsidRPr="00AF288C" w:rsidRDefault="008546F9" w:rsidP="00AF288C">
      <w:pPr>
        <w:pStyle w:val="Odsekzoznamu"/>
        <w:spacing w:after="146" w:line="360" w:lineRule="auto"/>
        <w:ind w:left="0" w:right="16"/>
        <w:jc w:val="both"/>
        <w:rPr>
          <w:rFonts w:ascii="Times New Roman" w:eastAsia="Times New Roman" w:hAnsi="Times New Roman" w:cs="Times New Roman"/>
          <w:color w:val="000000"/>
          <w:sz w:val="24"/>
          <w:lang w:eastAsia="sk-SK"/>
        </w:rPr>
      </w:pPr>
    </w:p>
    <w:p w14:paraId="0BFC4F27" w14:textId="77777777" w:rsidR="003639B2" w:rsidRPr="003639B2" w:rsidRDefault="003639B2" w:rsidP="003639B2">
      <w:pPr>
        <w:spacing w:after="146" w:line="251" w:lineRule="auto"/>
        <w:ind w:right="16"/>
        <w:jc w:val="both"/>
        <w:rPr>
          <w:rFonts w:ascii="Times New Roman" w:eastAsia="Times New Roman" w:hAnsi="Times New Roman" w:cs="Times New Roman"/>
          <w:b/>
          <w:color w:val="000000"/>
          <w:sz w:val="24"/>
          <w:lang w:eastAsia="sk-SK"/>
        </w:rPr>
      </w:pPr>
      <w:r w:rsidRPr="003639B2">
        <w:rPr>
          <w:rFonts w:ascii="Times New Roman" w:eastAsia="Times New Roman" w:hAnsi="Times New Roman" w:cs="Times New Roman"/>
          <w:b/>
          <w:color w:val="000000"/>
          <w:sz w:val="24"/>
          <w:lang w:eastAsia="sk-SK"/>
        </w:rPr>
        <w:t xml:space="preserve">3. Stupeň vzdelania  </w:t>
      </w:r>
    </w:p>
    <w:p w14:paraId="69754AEE" w14:textId="77777777" w:rsidR="008546F9" w:rsidRPr="008546F9" w:rsidRDefault="008546F9" w:rsidP="008546F9">
      <w:pPr>
        <w:spacing w:after="4" w:line="360" w:lineRule="auto"/>
        <w:ind w:left="10" w:firstLine="698"/>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Žiak skončil plnenie povinnej školskej dochádzky, ak od začiatku plnenia povinnej školskej dochádzky absolvoval 10 rokov vzdelávania v školách podľa zákona 245/2008, alebo dňom 31. augusta príslušného školského roka, v ktorom žiak dovŕšil 16. rok veku. </w:t>
      </w:r>
    </w:p>
    <w:p w14:paraId="53C87C67" w14:textId="77777777" w:rsidR="008546F9" w:rsidRPr="008546F9" w:rsidRDefault="008546F9" w:rsidP="008546F9">
      <w:pPr>
        <w:spacing w:after="4" w:line="360" w:lineRule="auto"/>
        <w:ind w:left="10" w:hanging="10"/>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Žiakovi 8. ročníka vzdelávacieho programu základnej školy, ktorý dovŕšil 16 rokov veku, riaditeľ školy umožní ukončiť 9. ročník a získať nižšie stredné vzdelanie, ak je predpoklad úspešného ukončenia najneskôr do konca školského roka, v ktorom žiak dovŕši 17. rok jeho veku. </w:t>
      </w:r>
    </w:p>
    <w:p w14:paraId="4D59637E" w14:textId="77777777" w:rsidR="008546F9" w:rsidRPr="008546F9" w:rsidRDefault="008546F9" w:rsidP="008546F9">
      <w:pPr>
        <w:spacing w:after="4" w:line="360" w:lineRule="auto"/>
        <w:ind w:left="10" w:hanging="10"/>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Doklady o získanom vzdelaní podľa zákona 245/2008 môžu vydávať školy zaradené do siete škôl a školských zariadení. Dokladom o získanom vzdelaní v základnej škole je vysvedčenie, ktoré je napísané v štátnom jazyku a na prepísanom tlačive schválenom ministerstvom školstva. Za zhodu údajov a správnosť vyplnenia tlačív zodpovedá riaditeľ školy. </w:t>
      </w:r>
    </w:p>
    <w:p w14:paraId="794ABE13" w14:textId="77777777" w:rsidR="008546F9" w:rsidRDefault="008546F9" w:rsidP="008546F9">
      <w:pPr>
        <w:spacing w:after="4" w:line="360" w:lineRule="auto"/>
        <w:ind w:left="10" w:hanging="10"/>
        <w:jc w:val="both"/>
        <w:rPr>
          <w:rFonts w:ascii="Segoe UI Symbol" w:eastAsia="Segoe UI Symbol" w:hAnsi="Segoe UI Symbol" w:cs="Segoe UI Symbol"/>
          <w:color w:val="000000"/>
          <w:sz w:val="24"/>
          <w:lang w:eastAsia="sk-SK"/>
        </w:rPr>
      </w:pPr>
      <w:r w:rsidRPr="008546F9">
        <w:rPr>
          <w:rFonts w:ascii="Times New Roman" w:eastAsia="Times New Roman" w:hAnsi="Times New Roman" w:cs="Times New Roman"/>
          <w:color w:val="000000"/>
          <w:sz w:val="24"/>
          <w:lang w:eastAsia="sk-SK"/>
        </w:rPr>
        <w:t xml:space="preserve">Vysvedčenie z príslušného ročníka vzdelávacieho programu, po absolvovaní ktorého žiak získa stupeň vzdelania, obsahuje aj doložku s uvedením získaného stupňa vzdelania: </w:t>
      </w:r>
    </w:p>
    <w:p w14:paraId="436ACEEC" w14:textId="77777777" w:rsidR="008546F9" w:rsidRPr="008546F9" w:rsidRDefault="008546F9" w:rsidP="00A35331">
      <w:pPr>
        <w:pStyle w:val="Odsekzoznamu"/>
        <w:numPr>
          <w:ilvl w:val="0"/>
          <w:numId w:val="35"/>
        </w:numPr>
        <w:spacing w:after="4" w:line="360" w:lineRule="auto"/>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po ukončení 4. ročníka – ISCED 1 – primárne vzdelanie </w:t>
      </w:r>
    </w:p>
    <w:p w14:paraId="7390FC7D" w14:textId="77777777" w:rsidR="008546F9" w:rsidRPr="008546F9" w:rsidRDefault="008546F9" w:rsidP="008546F9">
      <w:pPr>
        <w:spacing w:after="26" w:line="360" w:lineRule="auto"/>
        <w:ind w:left="10" w:hanging="10"/>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Do doložky na vysvedčení sa uvedie: ,, Žiak získal primárne vzdelanie“. </w:t>
      </w:r>
    </w:p>
    <w:p w14:paraId="1C332F90" w14:textId="77777777" w:rsidR="008546F9" w:rsidRPr="008546F9" w:rsidRDefault="008546F9" w:rsidP="00A35331">
      <w:pPr>
        <w:pStyle w:val="Odsekzoznamu"/>
        <w:numPr>
          <w:ilvl w:val="0"/>
          <w:numId w:val="35"/>
        </w:numPr>
        <w:spacing w:after="4" w:line="360" w:lineRule="auto"/>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po ukončení 9. ročníka – ISCED 2 – nižšie sekundárne vzdelanie </w:t>
      </w:r>
    </w:p>
    <w:p w14:paraId="72B46D5E" w14:textId="77777777" w:rsidR="008546F9" w:rsidRPr="008546F9" w:rsidRDefault="008546F9" w:rsidP="008546F9">
      <w:pPr>
        <w:spacing w:after="85" w:line="360" w:lineRule="auto"/>
        <w:ind w:left="10" w:hanging="10"/>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Do doložky na vysvedčení sa uvedie: ,,Žiak získal nižšie stredné vzdelanie“ </w:t>
      </w:r>
    </w:p>
    <w:p w14:paraId="0ED4A8FC" w14:textId="77777777" w:rsidR="008546F9" w:rsidRDefault="008546F9" w:rsidP="008546F9">
      <w:pPr>
        <w:spacing w:after="192" w:line="360" w:lineRule="auto"/>
        <w:ind w:left="10" w:hanging="10"/>
        <w:jc w:val="both"/>
        <w:rPr>
          <w:rFonts w:ascii="Times New Roman" w:eastAsia="Times New Roman" w:hAnsi="Times New Roman" w:cs="Times New Roman"/>
          <w:color w:val="000000"/>
          <w:sz w:val="24"/>
          <w:lang w:eastAsia="sk-SK"/>
        </w:rPr>
      </w:pPr>
      <w:r w:rsidRPr="008546F9">
        <w:rPr>
          <w:rFonts w:ascii="Times New Roman" w:eastAsia="Times New Roman" w:hAnsi="Times New Roman" w:cs="Times New Roman"/>
          <w:color w:val="000000"/>
          <w:sz w:val="24"/>
          <w:lang w:eastAsia="sk-SK"/>
        </w:rPr>
        <w:t xml:space="preserve">Žiakovi so zdravotným znevýhodnením, ktorý sa vzdelával podľa individuálneho vzdelávacieho programu, sa v doložke vysvedčenia uvedie: ,,Bol/a/ vzdelávaný/á/ podľa individuálneho vzdelávacieho programu“. Ak sa v individuálnom vzdelávacom programe úpravy vzdelávania vzťahujú len k niektorým vyučovacím predmetom, v doložke vysvedčenia sa uvedie: ,,Bol/a/ vzdelávaný/á/ podľa individuálneho vzdelávacieho programu uplatňovaného </w:t>
      </w:r>
      <w:r w:rsidRPr="008546F9">
        <w:rPr>
          <w:rFonts w:ascii="Times New Roman" w:eastAsia="Times New Roman" w:hAnsi="Times New Roman" w:cs="Times New Roman"/>
          <w:color w:val="000000"/>
          <w:sz w:val="24"/>
          <w:lang w:eastAsia="sk-SK"/>
        </w:rPr>
        <w:lastRenderedPageBreak/>
        <w:t xml:space="preserve">v predmete /v predmetoch/...“. V doložke vysvedčenia žiaka so zdravotným znevýhodnením je možné uviesť aj ďalšie dôležité skutočnosti súvisiace s jeho vzdelávaním. </w:t>
      </w:r>
    </w:p>
    <w:p w14:paraId="6BDFCAEC" w14:textId="63D365C0" w:rsidR="00655953" w:rsidRPr="00655953" w:rsidRDefault="00655953" w:rsidP="00F07C60">
      <w:pPr>
        <w:spacing w:after="0" w:line="360" w:lineRule="auto"/>
        <w:ind w:left="360"/>
        <w:rPr>
          <w:rFonts w:ascii="Times New Roman" w:eastAsia="Times New Roman" w:hAnsi="Times New Roman" w:cs="Times New Roman"/>
          <w:b/>
          <w:bCs/>
          <w:sz w:val="24"/>
          <w:lang w:eastAsia="sk-SK"/>
        </w:rPr>
      </w:pPr>
      <w:r w:rsidRPr="00655953">
        <w:rPr>
          <w:rFonts w:ascii="Times New Roman" w:eastAsia="Times New Roman" w:hAnsi="Times New Roman" w:cs="Times New Roman"/>
          <w:b/>
          <w:bCs/>
          <w:sz w:val="24"/>
          <w:lang w:eastAsia="sk-SK"/>
        </w:rPr>
        <w:t>Ukončovanie vzdelávania pri osobitnom spôsobe plnenia PŠD</w:t>
      </w:r>
    </w:p>
    <w:p w14:paraId="067E85E8" w14:textId="5887C6BB" w:rsidR="00F07C60" w:rsidRPr="00F07C60" w:rsidRDefault="00F07C60" w:rsidP="00655953">
      <w:pPr>
        <w:spacing w:after="0" w:line="360" w:lineRule="auto"/>
        <w:ind w:left="360"/>
        <w:jc w:val="both"/>
        <w:rPr>
          <w:rFonts w:ascii="Times New Roman" w:eastAsia="Times New Roman" w:hAnsi="Times New Roman" w:cs="Times New Roman"/>
          <w:sz w:val="24"/>
          <w:lang w:eastAsia="sk-SK"/>
        </w:rPr>
      </w:pPr>
      <w:r w:rsidRPr="00F07C60">
        <w:rPr>
          <w:rFonts w:ascii="Times New Roman" w:eastAsia="Times New Roman" w:hAnsi="Times New Roman" w:cs="Times New Roman"/>
          <w:sz w:val="24"/>
          <w:lang w:eastAsia="sk-SK"/>
        </w:rPr>
        <w:t>Po vykonaní KS vydá kmeňová škola vysvedčenie s uvedením hodnotenia len</w:t>
      </w:r>
    </w:p>
    <w:p w14:paraId="770CFD30" w14:textId="77777777" w:rsidR="00655953" w:rsidRDefault="00F07C60" w:rsidP="00655953">
      <w:pPr>
        <w:spacing w:after="0" w:line="360" w:lineRule="auto"/>
        <w:ind w:left="360"/>
        <w:jc w:val="both"/>
        <w:rPr>
          <w:rFonts w:ascii="Times New Roman" w:eastAsia="Times New Roman" w:hAnsi="Times New Roman" w:cs="Times New Roman"/>
          <w:sz w:val="24"/>
          <w:lang w:eastAsia="sk-SK"/>
        </w:rPr>
      </w:pPr>
      <w:r w:rsidRPr="00F07C60">
        <w:rPr>
          <w:rFonts w:ascii="Times New Roman" w:eastAsia="Times New Roman" w:hAnsi="Times New Roman" w:cs="Times New Roman"/>
          <w:sz w:val="24"/>
          <w:lang w:eastAsia="sk-SK"/>
        </w:rPr>
        <w:t xml:space="preserve">v predmete/predmetoch, z ktorých žiak vykonal KS. </w:t>
      </w:r>
    </w:p>
    <w:p w14:paraId="3EE3D485" w14:textId="1D30DFF8" w:rsidR="00F07C60" w:rsidRPr="00F07C60" w:rsidRDefault="00F07C60" w:rsidP="00655953">
      <w:pPr>
        <w:spacing w:after="0" w:line="360" w:lineRule="auto"/>
        <w:ind w:left="360"/>
        <w:jc w:val="both"/>
        <w:rPr>
          <w:rFonts w:ascii="Times New Roman" w:eastAsia="Times New Roman" w:hAnsi="Times New Roman" w:cs="Times New Roman"/>
          <w:sz w:val="24"/>
          <w:lang w:eastAsia="sk-SK"/>
        </w:rPr>
      </w:pPr>
      <w:r w:rsidRPr="00F07C60">
        <w:rPr>
          <w:rFonts w:ascii="Times New Roman" w:eastAsia="Times New Roman" w:hAnsi="Times New Roman" w:cs="Times New Roman"/>
          <w:sz w:val="24"/>
          <w:lang w:eastAsia="sk-SK"/>
        </w:rPr>
        <w:t>V doložke vysvedčenia sa uvádza:</w:t>
      </w:r>
    </w:p>
    <w:p w14:paraId="455CD7D8" w14:textId="44BCABBD" w:rsidR="00F07C60" w:rsidRPr="00655953" w:rsidRDefault="00F07C60" w:rsidP="00655953">
      <w:pPr>
        <w:pStyle w:val="Odsekzoznamu"/>
        <w:numPr>
          <w:ilvl w:val="0"/>
          <w:numId w:val="35"/>
        </w:numPr>
        <w:spacing w:after="0" w:line="360" w:lineRule="auto"/>
        <w:jc w:val="both"/>
        <w:rPr>
          <w:rFonts w:ascii="Times New Roman" w:eastAsia="Times New Roman" w:hAnsi="Times New Roman" w:cs="Times New Roman"/>
          <w:sz w:val="24"/>
          <w:lang w:eastAsia="sk-SK"/>
        </w:rPr>
      </w:pPr>
      <w:r w:rsidRPr="00655953">
        <w:rPr>
          <w:rFonts w:ascii="Times New Roman" w:eastAsia="Times New Roman" w:hAnsi="Times New Roman" w:cs="Times New Roman"/>
          <w:sz w:val="24"/>
          <w:lang w:eastAsia="sk-SK"/>
        </w:rPr>
        <w:t>„Žiak je na tomto vysvedčení hodnotený z predmetov, z ktorých nebol hodnotený</w:t>
      </w:r>
    </w:p>
    <w:p w14:paraId="15D15808" w14:textId="77777777" w:rsidR="00F07C60" w:rsidRPr="00F07C60" w:rsidRDefault="00F07C60" w:rsidP="00655953">
      <w:pPr>
        <w:spacing w:after="0" w:line="360" w:lineRule="auto"/>
        <w:ind w:left="360"/>
        <w:jc w:val="both"/>
        <w:rPr>
          <w:rFonts w:ascii="Times New Roman" w:eastAsia="Times New Roman" w:hAnsi="Times New Roman" w:cs="Times New Roman"/>
          <w:sz w:val="24"/>
          <w:lang w:eastAsia="sk-SK"/>
        </w:rPr>
      </w:pPr>
      <w:r w:rsidRPr="00F07C60">
        <w:rPr>
          <w:rFonts w:ascii="Times New Roman" w:eastAsia="Times New Roman" w:hAnsi="Times New Roman" w:cs="Times New Roman"/>
          <w:sz w:val="24"/>
          <w:lang w:eastAsia="sk-SK"/>
        </w:rPr>
        <w:t>na vysvedčení vydanom v školskom roku ... školou ... za ... ročník.“</w:t>
      </w:r>
    </w:p>
    <w:p w14:paraId="44ED2B2B" w14:textId="77777777" w:rsidR="00655953" w:rsidRDefault="00F07C60" w:rsidP="00655953">
      <w:pPr>
        <w:pStyle w:val="Odsekzoznamu"/>
        <w:numPr>
          <w:ilvl w:val="0"/>
          <w:numId w:val="35"/>
        </w:numPr>
        <w:spacing w:after="0" w:line="360" w:lineRule="auto"/>
        <w:jc w:val="both"/>
        <w:rPr>
          <w:rFonts w:ascii="Times New Roman" w:eastAsia="Times New Roman" w:hAnsi="Times New Roman" w:cs="Times New Roman"/>
          <w:sz w:val="24"/>
          <w:lang w:eastAsia="sk-SK"/>
        </w:rPr>
      </w:pPr>
      <w:r w:rsidRPr="00655953">
        <w:rPr>
          <w:rFonts w:ascii="Times New Roman" w:eastAsia="Times New Roman" w:hAnsi="Times New Roman" w:cs="Times New Roman"/>
          <w:sz w:val="24"/>
          <w:lang w:eastAsia="sk-SK"/>
        </w:rPr>
        <w:t>Ak je vysvedčenie vydané za posledný ročník vzdelávacieho programu pre prvý stupeň</w:t>
      </w:r>
      <w:r w:rsidR="00655953">
        <w:rPr>
          <w:rFonts w:ascii="Times New Roman" w:eastAsia="Times New Roman" w:hAnsi="Times New Roman" w:cs="Times New Roman"/>
          <w:sz w:val="24"/>
          <w:lang w:eastAsia="sk-SK"/>
        </w:rPr>
        <w:t xml:space="preserve"> </w:t>
      </w:r>
      <w:r w:rsidRPr="00655953">
        <w:rPr>
          <w:rFonts w:ascii="Times New Roman" w:eastAsia="Times New Roman" w:hAnsi="Times New Roman" w:cs="Times New Roman"/>
          <w:sz w:val="24"/>
          <w:lang w:eastAsia="sk-SK"/>
        </w:rPr>
        <w:t>základnej školy, žiak získa primárne vzdelanie. Na vysvedčení v štvrtom ročníku sa</w:t>
      </w:r>
      <w:r w:rsidR="00655953">
        <w:rPr>
          <w:rFonts w:ascii="Times New Roman" w:eastAsia="Times New Roman" w:hAnsi="Times New Roman" w:cs="Times New Roman"/>
          <w:sz w:val="24"/>
          <w:lang w:eastAsia="sk-SK"/>
        </w:rPr>
        <w:t xml:space="preserve"> </w:t>
      </w:r>
      <w:r w:rsidRPr="00655953">
        <w:rPr>
          <w:rFonts w:ascii="Times New Roman" w:eastAsia="Times New Roman" w:hAnsi="Times New Roman" w:cs="Times New Roman"/>
          <w:sz w:val="24"/>
          <w:lang w:eastAsia="sk-SK"/>
        </w:rPr>
        <w:t>do doložky uvedie aj: „Žiak získal primárne vzdelanie.“</w:t>
      </w:r>
    </w:p>
    <w:p w14:paraId="27E9E071" w14:textId="11715196" w:rsidR="00F07C60" w:rsidRPr="00655953" w:rsidRDefault="00F07C60" w:rsidP="00655953">
      <w:pPr>
        <w:pStyle w:val="Odsekzoznamu"/>
        <w:numPr>
          <w:ilvl w:val="0"/>
          <w:numId w:val="35"/>
        </w:numPr>
        <w:spacing w:after="0" w:line="360" w:lineRule="auto"/>
        <w:jc w:val="both"/>
        <w:rPr>
          <w:rFonts w:ascii="Times New Roman" w:eastAsia="Times New Roman" w:hAnsi="Times New Roman" w:cs="Times New Roman"/>
          <w:sz w:val="24"/>
          <w:lang w:eastAsia="sk-SK"/>
        </w:rPr>
      </w:pPr>
      <w:r w:rsidRPr="00655953">
        <w:rPr>
          <w:rFonts w:ascii="Times New Roman" w:eastAsia="Times New Roman" w:hAnsi="Times New Roman" w:cs="Times New Roman"/>
          <w:sz w:val="24"/>
          <w:lang w:eastAsia="sk-SK"/>
        </w:rPr>
        <w:t>Ak je vysvedčenie vydané za posledný ročník vzdelávacieho programu pre druhý stupeň</w:t>
      </w:r>
      <w:r w:rsidR="00655953">
        <w:rPr>
          <w:rFonts w:ascii="Times New Roman" w:eastAsia="Times New Roman" w:hAnsi="Times New Roman" w:cs="Times New Roman"/>
          <w:sz w:val="24"/>
          <w:lang w:eastAsia="sk-SK"/>
        </w:rPr>
        <w:t xml:space="preserve"> </w:t>
      </w:r>
      <w:r w:rsidRPr="00655953">
        <w:rPr>
          <w:rFonts w:ascii="Times New Roman" w:eastAsia="Times New Roman" w:hAnsi="Times New Roman" w:cs="Times New Roman"/>
          <w:sz w:val="24"/>
          <w:lang w:eastAsia="sk-SK"/>
        </w:rPr>
        <w:t>základnej školy, žiak získa nižšie stredné vzdelanie poskytované</w:t>
      </w:r>
      <w:r w:rsidR="00655953">
        <w:rPr>
          <w:rFonts w:ascii="Times New Roman" w:eastAsia="Times New Roman" w:hAnsi="Times New Roman" w:cs="Times New Roman"/>
          <w:sz w:val="24"/>
          <w:lang w:eastAsia="sk-SK"/>
        </w:rPr>
        <w:t xml:space="preserve"> </w:t>
      </w:r>
      <w:r w:rsidRPr="00655953">
        <w:rPr>
          <w:rFonts w:ascii="Times New Roman" w:eastAsia="Times New Roman" w:hAnsi="Times New Roman" w:cs="Times New Roman"/>
          <w:sz w:val="24"/>
          <w:lang w:eastAsia="sk-SK"/>
        </w:rPr>
        <w:t>základnou školou. Na vysvedčení sa do doložky uvedie aj: „Žiak získal nižšie</w:t>
      </w:r>
      <w:r w:rsidR="00655953">
        <w:rPr>
          <w:rFonts w:ascii="Times New Roman" w:eastAsia="Times New Roman" w:hAnsi="Times New Roman" w:cs="Times New Roman"/>
          <w:sz w:val="24"/>
          <w:lang w:eastAsia="sk-SK"/>
        </w:rPr>
        <w:t xml:space="preserve"> </w:t>
      </w:r>
      <w:r w:rsidRPr="00655953">
        <w:rPr>
          <w:rFonts w:ascii="Times New Roman" w:eastAsia="Times New Roman" w:hAnsi="Times New Roman" w:cs="Times New Roman"/>
          <w:sz w:val="24"/>
          <w:lang w:eastAsia="sk-SK"/>
        </w:rPr>
        <w:t>stredné vzdelanie.“</w:t>
      </w:r>
    </w:p>
    <w:p w14:paraId="52540E11" w14:textId="7CA308C6" w:rsidR="00F07C60" w:rsidRPr="00655953" w:rsidRDefault="00F07C60" w:rsidP="00655953">
      <w:pPr>
        <w:pStyle w:val="Odsekzoznamu"/>
        <w:numPr>
          <w:ilvl w:val="0"/>
          <w:numId w:val="35"/>
        </w:numPr>
        <w:spacing w:after="0" w:line="360" w:lineRule="auto"/>
        <w:jc w:val="both"/>
        <w:rPr>
          <w:rFonts w:ascii="Times New Roman" w:eastAsia="Times New Roman" w:hAnsi="Times New Roman" w:cs="Times New Roman"/>
          <w:sz w:val="24"/>
          <w:lang w:eastAsia="sk-SK"/>
        </w:rPr>
      </w:pPr>
      <w:r w:rsidRPr="00655953">
        <w:rPr>
          <w:rFonts w:ascii="Times New Roman" w:eastAsia="Times New Roman" w:hAnsi="Times New Roman" w:cs="Times New Roman"/>
          <w:sz w:val="24"/>
          <w:lang w:eastAsia="sk-SK"/>
        </w:rPr>
        <w:t>Na konci ročníka, v ktorom žiak splnil PŠD, sa v doložke uvedie: „Žiak splnil povinnú</w:t>
      </w:r>
    </w:p>
    <w:p w14:paraId="79124392" w14:textId="7DAC72CC" w:rsidR="00936B40" w:rsidRPr="00936B40" w:rsidRDefault="00F07C60" w:rsidP="00655953">
      <w:pPr>
        <w:spacing w:after="0" w:line="360" w:lineRule="auto"/>
        <w:ind w:left="360"/>
        <w:jc w:val="both"/>
        <w:rPr>
          <w:rFonts w:ascii="Times New Roman" w:eastAsia="Times New Roman" w:hAnsi="Times New Roman" w:cs="Times New Roman"/>
          <w:color w:val="000000"/>
          <w:sz w:val="24"/>
          <w:lang w:eastAsia="sk-SK"/>
        </w:rPr>
      </w:pPr>
      <w:r w:rsidRPr="00F07C60">
        <w:rPr>
          <w:rFonts w:ascii="Times New Roman" w:eastAsia="Times New Roman" w:hAnsi="Times New Roman" w:cs="Times New Roman"/>
          <w:sz w:val="24"/>
          <w:lang w:eastAsia="sk-SK"/>
        </w:rPr>
        <w:t>školskú dochádzku.“</w:t>
      </w:r>
      <w:r w:rsidRPr="00F07C60">
        <w:rPr>
          <w:rFonts w:ascii="Times New Roman" w:eastAsia="Times New Roman" w:hAnsi="Times New Roman" w:cs="Times New Roman"/>
          <w:sz w:val="24"/>
          <w:lang w:eastAsia="sk-SK"/>
        </w:rPr>
        <w:cr/>
      </w:r>
      <w:r w:rsidR="00936B40" w:rsidRPr="00936B40">
        <w:rPr>
          <w:rFonts w:ascii="Times New Roman" w:eastAsia="Times New Roman" w:hAnsi="Times New Roman" w:cs="Times New Roman"/>
          <w:color w:val="FF0000"/>
          <w:sz w:val="24"/>
          <w:lang w:eastAsia="sk-SK"/>
        </w:rPr>
        <w:t xml:space="preserve"> </w:t>
      </w:r>
    </w:p>
    <w:p w14:paraId="4CB72AE7" w14:textId="77777777" w:rsidR="00936B40" w:rsidRPr="00936B40" w:rsidRDefault="00936B40" w:rsidP="00936B40">
      <w:pPr>
        <w:keepNext/>
        <w:keepLines/>
        <w:spacing w:after="261"/>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t>4.</w:t>
      </w:r>
      <w:r w:rsidRPr="00936B40">
        <w:rPr>
          <w:rFonts w:ascii="Arial" w:eastAsia="Arial" w:hAnsi="Arial" w:cs="Arial"/>
          <w:b/>
          <w:color w:val="000000"/>
          <w:sz w:val="24"/>
          <w:lang w:eastAsia="sk-SK"/>
        </w:rPr>
        <w:t xml:space="preserve"> </w:t>
      </w:r>
      <w:r w:rsidRPr="00936B40">
        <w:rPr>
          <w:rFonts w:ascii="Times New Roman" w:eastAsia="Times New Roman" w:hAnsi="Times New Roman" w:cs="Times New Roman"/>
          <w:b/>
          <w:color w:val="000000"/>
          <w:sz w:val="24"/>
          <w:lang w:eastAsia="sk-SK"/>
        </w:rPr>
        <w:t>Profil absolventa</w:t>
      </w:r>
      <w:r w:rsidRPr="00936B40">
        <w:rPr>
          <w:rFonts w:ascii="Times New Roman" w:eastAsia="Times New Roman" w:hAnsi="Times New Roman" w:cs="Times New Roman"/>
          <w:color w:val="000000"/>
          <w:sz w:val="24"/>
          <w:lang w:eastAsia="sk-SK"/>
        </w:rPr>
        <w:t xml:space="preserve"> </w:t>
      </w:r>
    </w:p>
    <w:p w14:paraId="29F5CB4B" w14:textId="77777777" w:rsidR="00936B40" w:rsidRPr="00936B40" w:rsidRDefault="00936B40" w:rsidP="00936B40">
      <w:pPr>
        <w:spacing w:after="203" w:line="391" w:lineRule="auto"/>
        <w:ind w:right="16" w:firstLine="708"/>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Profil absolventa sa odvíja od kompetencií, ktoré žiak získal v procese vzdelávania a sebavzdelávania a iných rozvíjajúcich aktivít. Je založený na kľúčových spôsobilostiach, ktoré zahrňujú komplex vedomostí a znalostí, spôsobilostí a</w:t>
      </w:r>
      <w:r w:rsidRPr="00936B40">
        <w:rPr>
          <w:rFonts w:ascii="Times New Roman" w:eastAsia="Times New Roman" w:hAnsi="Times New Roman" w:cs="Times New Roman"/>
          <w:i/>
          <w:color w:val="000000"/>
          <w:sz w:val="24"/>
          <w:lang w:eastAsia="sk-SK"/>
        </w:rPr>
        <w:t xml:space="preserve"> </w:t>
      </w:r>
      <w:r w:rsidRPr="00936B40">
        <w:rPr>
          <w:rFonts w:ascii="Times New Roman" w:eastAsia="Times New Roman" w:hAnsi="Times New Roman" w:cs="Times New Roman"/>
          <w:color w:val="000000"/>
          <w:sz w:val="24"/>
          <w:lang w:eastAsia="sk-SK"/>
        </w:rPr>
        <w:t xml:space="preserve">hodnotových postojov umožňujúcich jednotlivcovi poznávať, účinne konať, hodnotiť, dorozumievať sa a porozumieť si, začleniť sa do spoločenských vzťahov a osobnostne sa rozvíjať – zjednodušene ide o spôsobilosť uplatniť svoje vzdelanie v pracovnom, občianskom, rodinnom a osobnom živote. </w:t>
      </w:r>
    </w:p>
    <w:p w14:paraId="5584BAE3" w14:textId="77777777" w:rsidR="00936B40" w:rsidRDefault="00936B40" w:rsidP="00936B40">
      <w:pPr>
        <w:spacing w:after="5" w:line="369" w:lineRule="auto"/>
        <w:ind w:right="16" w:firstLine="708"/>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Kľúčové spôsobilosti sa formujú na základe osobnej praktickej činnosti a skúsenosti a zároveň sú uplatniteľné v životnej praxi. Nevyjadrujú trvalý stav, ale menia svoju kvalitu a hodnotu počas celého života. Nezastarávajú ako vedomosti, ale majú potenciálnu vlastnosť neustále sa rozvíjať (a preto môžu byť základom celoživotného učenia sa a osobnej flexibility). Získavajú sa ako produkt celkového procesu vzdelávania a sebavzdelávania, t. j. kompletného vzdelávacieho programu a iných rozvíjajúcich aktivít prebiehajúcich v rámci školy. </w:t>
      </w:r>
    </w:p>
    <w:p w14:paraId="60026A9C" w14:textId="77777777" w:rsidR="00936B40" w:rsidRPr="00936B40" w:rsidRDefault="00936B40" w:rsidP="00936B40">
      <w:pPr>
        <w:spacing w:after="5" w:line="369" w:lineRule="auto"/>
        <w:ind w:right="16" w:firstLine="708"/>
        <w:jc w:val="both"/>
        <w:rPr>
          <w:rFonts w:ascii="Times New Roman" w:eastAsia="Times New Roman" w:hAnsi="Times New Roman" w:cs="Times New Roman"/>
          <w:color w:val="000000"/>
          <w:sz w:val="24"/>
          <w:lang w:eastAsia="sk-SK"/>
        </w:rPr>
      </w:pPr>
    </w:p>
    <w:p w14:paraId="57C0BBD6" w14:textId="77777777" w:rsidR="00936B40" w:rsidRPr="00936B40" w:rsidRDefault="00936B40" w:rsidP="00936B40">
      <w:pPr>
        <w:spacing w:after="265" w:line="378" w:lineRule="auto"/>
        <w:ind w:right="16" w:firstLine="360"/>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b/>
          <w:i/>
          <w:color w:val="000000"/>
          <w:sz w:val="24"/>
          <w:lang w:eastAsia="sk-SK"/>
        </w:rPr>
        <w:t>Absolvent primárneho vzdelávania</w:t>
      </w:r>
      <w:r w:rsidRPr="00936B40">
        <w:rPr>
          <w:rFonts w:ascii="Times New Roman" w:eastAsia="Times New Roman" w:hAnsi="Times New Roman" w:cs="Times New Roman"/>
          <w:color w:val="000000"/>
          <w:sz w:val="24"/>
          <w:lang w:eastAsia="sk-SK"/>
        </w:rPr>
        <w:t xml:space="preserve"> má osvojené základy čitateľskej, pisateľskej, matematickej, prírodovednej, kultúrnej a mediálnej gramotnosti, ktoré sa budú postupne rozvíjať v rámci nižšieho stredného stupňa vzdelávania.  </w:t>
      </w:r>
    </w:p>
    <w:p w14:paraId="17F2E06E" w14:textId="77777777" w:rsidR="00936B40" w:rsidRPr="00936B40" w:rsidRDefault="00936B40" w:rsidP="00936B40">
      <w:pPr>
        <w:spacing w:after="279"/>
        <w:ind w:left="-5" w:hanging="10"/>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b/>
          <w:i/>
          <w:color w:val="000000"/>
          <w:sz w:val="24"/>
          <w:lang w:eastAsia="sk-SK"/>
        </w:rPr>
        <w:t xml:space="preserve">Na veku primeranej úrovni disponuje nasledujúcimi kľúčovými kompetenciami:  </w:t>
      </w:r>
    </w:p>
    <w:p w14:paraId="5B988DB6"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pozná a uplatňuje účinné techniky učenia sa </w:t>
      </w:r>
      <w:r w:rsidRPr="00936B40">
        <w:rPr>
          <w:rFonts w:ascii="Times New Roman" w:eastAsia="Times New Roman" w:hAnsi="Times New Roman" w:cs="Times New Roman"/>
          <w:color w:val="333333"/>
          <w:sz w:val="24"/>
          <w:lang w:eastAsia="sk-SK"/>
        </w:rPr>
        <w:t>a osvojovania si poznatkov</w:t>
      </w:r>
      <w:r w:rsidRPr="00936B40">
        <w:rPr>
          <w:rFonts w:ascii="Times New Roman" w:eastAsia="Times New Roman" w:hAnsi="Times New Roman" w:cs="Times New Roman"/>
          <w:color w:val="000000"/>
          <w:sz w:val="24"/>
          <w:lang w:eastAsia="sk-SK"/>
        </w:rPr>
        <w:t xml:space="preserve">;  </w:t>
      </w:r>
    </w:p>
    <w:p w14:paraId="06817056"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vyjadruje sa súvisle písomnou aj ústnou formou, v materinskom, štátnom jazyku;  </w:t>
      </w:r>
    </w:p>
    <w:p w14:paraId="2EBF5854"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rozumie </w:t>
      </w:r>
      <w:proofErr w:type="spellStart"/>
      <w:r w:rsidRPr="00936B40">
        <w:rPr>
          <w:rFonts w:ascii="Times New Roman" w:eastAsia="Times New Roman" w:hAnsi="Times New Roman" w:cs="Times New Roman"/>
          <w:color w:val="000000"/>
          <w:sz w:val="24"/>
          <w:lang w:eastAsia="sk-SK"/>
        </w:rPr>
        <w:t>najzákladnejším</w:t>
      </w:r>
      <w:proofErr w:type="spellEnd"/>
      <w:r w:rsidRPr="00936B40">
        <w:rPr>
          <w:rFonts w:ascii="Times New Roman" w:eastAsia="Times New Roman" w:hAnsi="Times New Roman" w:cs="Times New Roman"/>
          <w:color w:val="000000"/>
          <w:sz w:val="24"/>
          <w:lang w:eastAsia="sk-SK"/>
        </w:rPr>
        <w:t xml:space="preserve"> slovným spojeniam v anglickom jazyku a dokáže ich používať;  </w:t>
      </w:r>
    </w:p>
    <w:p w14:paraId="7DAC541F"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využíva základné matematické myslenie na riešenie praktických problémov v každodenných situáciách;  </w:t>
      </w:r>
    </w:p>
    <w:p w14:paraId="57241FA6"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vie používať vybrané informačné a komunikačné technológie pri učení sa, pozná riziká spojené s využívaním internetu a médií;  </w:t>
      </w:r>
    </w:p>
    <w:p w14:paraId="1FDEFCD9"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získa základy uplatňovania kritického myslenia pri práci s informáciami;  </w:t>
      </w:r>
    </w:p>
    <w:p w14:paraId="4896C6A1"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dokáže aplikovať osvojené prírodovedné a spoločenskovedné poznatky vo svojej činnosti, v starostlivosti o seba a druhých;  </w:t>
      </w:r>
    </w:p>
    <w:p w14:paraId="5B4EF85C"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rozpozná v škole a vo svojom najbližšom okolí určitý problém, premýšľa o jeho príčinách a vie navrhnúť riešenie podľa svojich vedomostí a skúseností;  </w:t>
      </w:r>
    </w:p>
    <w:p w14:paraId="7F9AD482"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váži si seba i druhých, dokáže ústretovo komunikovať a spolupracovať;  </w:t>
      </w:r>
    </w:p>
    <w:p w14:paraId="71D77F6D" w14:textId="77777777" w:rsidR="008546F9" w:rsidRDefault="008546F9"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má osvojené zásady slušného správania;</w:t>
      </w:r>
    </w:p>
    <w:p w14:paraId="734070B4" w14:textId="77777777" w:rsidR="008546F9" w:rsidRPr="008546F9" w:rsidRDefault="008546F9" w:rsidP="00A35331">
      <w:pPr>
        <w:numPr>
          <w:ilvl w:val="0"/>
          <w:numId w:val="18"/>
        </w:numPr>
        <w:spacing w:after="4" w:line="360" w:lineRule="auto"/>
        <w:jc w:val="both"/>
        <w:rPr>
          <w:rFonts w:ascii="Times New Roman" w:hAnsi="Times New Roman" w:cs="Times New Roman"/>
          <w:sz w:val="24"/>
          <w:szCs w:val="24"/>
        </w:rPr>
      </w:pPr>
      <w:r w:rsidRPr="008546F9">
        <w:rPr>
          <w:rFonts w:ascii="Times New Roman" w:hAnsi="Times New Roman" w:cs="Times New Roman"/>
          <w:sz w:val="24"/>
          <w:szCs w:val="24"/>
        </w:rPr>
        <w:t xml:space="preserve">vie sa starať o svoje zdravie, </w:t>
      </w:r>
    </w:p>
    <w:p w14:paraId="0A30B031" w14:textId="77777777" w:rsidR="008546F9" w:rsidRPr="008546F9" w:rsidRDefault="008546F9" w:rsidP="00A35331">
      <w:pPr>
        <w:numPr>
          <w:ilvl w:val="0"/>
          <w:numId w:val="18"/>
        </w:numPr>
        <w:spacing w:after="4" w:line="360" w:lineRule="auto"/>
        <w:jc w:val="both"/>
        <w:rPr>
          <w:rFonts w:ascii="Times New Roman" w:hAnsi="Times New Roman" w:cs="Times New Roman"/>
          <w:sz w:val="24"/>
          <w:szCs w:val="24"/>
        </w:rPr>
      </w:pPr>
      <w:r w:rsidRPr="008546F9">
        <w:rPr>
          <w:rFonts w:ascii="Times New Roman" w:hAnsi="Times New Roman" w:cs="Times New Roman"/>
          <w:sz w:val="24"/>
          <w:szCs w:val="24"/>
        </w:rPr>
        <w:t>má také vedomosti a zručnosti, ktoré mu umožnia bez pro</w:t>
      </w:r>
      <w:r>
        <w:rPr>
          <w:rFonts w:ascii="Times New Roman" w:hAnsi="Times New Roman" w:cs="Times New Roman"/>
          <w:sz w:val="24"/>
          <w:szCs w:val="24"/>
        </w:rPr>
        <w:t>blémov pokračovať v štúdiu na  2. stupni ZŠ;</w:t>
      </w:r>
      <w:r w:rsidRPr="008546F9">
        <w:rPr>
          <w:rFonts w:ascii="Times New Roman" w:hAnsi="Times New Roman" w:cs="Times New Roman"/>
          <w:sz w:val="24"/>
          <w:szCs w:val="24"/>
        </w:rPr>
        <w:t xml:space="preserve"> </w:t>
      </w:r>
    </w:p>
    <w:p w14:paraId="08E3F297"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správa sa kultúrne, primerane okolnostiam a situáciám;  </w:t>
      </w:r>
    </w:p>
    <w:p w14:paraId="2BDE3378"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má vzťah ku kultúrno-historickému dedičstvu, ľudovým tradíciám a umeniu, s ktorými sa stretáva vo svojom živote;  </w:t>
      </w:r>
    </w:p>
    <w:p w14:paraId="0669474F" w14:textId="77777777" w:rsidR="00936B40"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dokáže byť tolerantný, snaží sa pochopiť druhého, pozná a toleruje jeho kultúru, tradície, spôsob života; </w:t>
      </w:r>
    </w:p>
    <w:p w14:paraId="0FE14478" w14:textId="77777777" w:rsidR="00792A3D" w:rsidRDefault="00936B40" w:rsidP="00A35331">
      <w:pPr>
        <w:pStyle w:val="Odsekzoznamu"/>
        <w:numPr>
          <w:ilvl w:val="0"/>
          <w:numId w:val="18"/>
        </w:numPr>
        <w:spacing w:after="266"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uvedomuje si, že má svoje práva a povinnosti, rešpektuje práva iných. </w:t>
      </w:r>
    </w:p>
    <w:p w14:paraId="500C6DDC" w14:textId="77777777" w:rsidR="00691184" w:rsidRDefault="00691184" w:rsidP="00691184">
      <w:pPr>
        <w:spacing w:after="40" w:line="360" w:lineRule="auto"/>
        <w:ind w:right="282" w:firstLine="7"/>
        <w:jc w:val="both"/>
        <w:rPr>
          <w:rFonts w:ascii="Arial" w:eastAsia="Arial" w:hAnsi="Arial" w:cs="Arial"/>
          <w:color w:val="000000"/>
          <w:sz w:val="24"/>
          <w:lang w:eastAsia="sk-SK"/>
        </w:rPr>
      </w:pPr>
      <w:r w:rsidRPr="00691184">
        <w:rPr>
          <w:rFonts w:ascii="Times New Roman" w:eastAsia="Times New Roman" w:hAnsi="Times New Roman" w:cs="Times New Roman"/>
          <w:b/>
          <w:color w:val="000000"/>
          <w:sz w:val="24"/>
          <w:lang w:eastAsia="sk-SK"/>
        </w:rPr>
        <w:lastRenderedPageBreak/>
        <w:t xml:space="preserve">Absolvent primárneho vzdelania má osvojené tieto kľúčové kompetencie (spôsobilosti): </w:t>
      </w:r>
      <w:r>
        <w:rPr>
          <w:rFonts w:ascii="Times New Roman" w:eastAsia="Times New Roman" w:hAnsi="Times New Roman" w:cs="Times New Roman"/>
          <w:color w:val="000000"/>
          <w:sz w:val="24"/>
          <w:lang w:eastAsia="sk-SK"/>
        </w:rPr>
        <w:t xml:space="preserve">  </w:t>
      </w:r>
    </w:p>
    <w:p w14:paraId="07DF6897" w14:textId="77777777" w:rsidR="00691184" w:rsidRDefault="00691184" w:rsidP="00691184">
      <w:pPr>
        <w:spacing w:after="40" w:line="360" w:lineRule="auto"/>
        <w:ind w:right="282" w:firstLine="7"/>
        <w:jc w:val="both"/>
        <w:rPr>
          <w:rFonts w:ascii="Segoe UI Symbol" w:eastAsia="Segoe UI Symbol" w:hAnsi="Segoe UI Symbol" w:cs="Segoe UI Symbol"/>
          <w:color w:val="000000"/>
          <w:sz w:val="24"/>
          <w:lang w:eastAsia="sk-SK"/>
        </w:rPr>
      </w:pPr>
      <w:r w:rsidRPr="00691184">
        <w:rPr>
          <w:rFonts w:ascii="Times New Roman" w:eastAsia="Times New Roman" w:hAnsi="Times New Roman" w:cs="Times New Roman"/>
          <w:b/>
          <w:color w:val="000000"/>
          <w:sz w:val="24"/>
          <w:lang w:eastAsia="sk-SK"/>
        </w:rPr>
        <w:t>sociálne komunikačné kompetencie (spôsobilosti</w:t>
      </w:r>
      <w:r w:rsidRPr="00691184">
        <w:rPr>
          <w:rFonts w:ascii="Times New Roman" w:eastAsia="Times New Roman" w:hAnsi="Times New Roman" w:cs="Times New Roman"/>
          <w:color w:val="000000"/>
          <w:sz w:val="24"/>
          <w:u w:val="single" w:color="000000"/>
          <w:lang w:eastAsia="sk-SK"/>
        </w:rPr>
        <w:t>)</w:t>
      </w:r>
      <w:r w:rsidRPr="00691184">
        <w:rPr>
          <w:rFonts w:ascii="Times New Roman" w:eastAsia="Times New Roman" w:hAnsi="Times New Roman" w:cs="Times New Roman"/>
          <w:color w:val="000000"/>
          <w:sz w:val="24"/>
          <w:lang w:eastAsia="sk-SK"/>
        </w:rPr>
        <w:t xml:space="preserve">  </w:t>
      </w:r>
    </w:p>
    <w:p w14:paraId="20BC3044" w14:textId="77777777" w:rsidR="00691184" w:rsidRDefault="00691184" w:rsidP="00A35331">
      <w:pPr>
        <w:pStyle w:val="Odsekzoznamu"/>
        <w:numPr>
          <w:ilvl w:val="0"/>
          <w:numId w:val="39"/>
        </w:numPr>
        <w:spacing w:after="40" w:line="360" w:lineRule="auto"/>
        <w:ind w:right="282"/>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vyjadruje sa súvisle a výstižne písomnou aj ústnou formou adekvátnou </w:t>
      </w:r>
      <w:r>
        <w:rPr>
          <w:rFonts w:ascii="Times New Roman" w:eastAsia="Times New Roman" w:hAnsi="Times New Roman" w:cs="Times New Roman"/>
          <w:color w:val="000000"/>
          <w:sz w:val="24"/>
          <w:lang w:eastAsia="sk-SK"/>
        </w:rPr>
        <w:t>primárnemu stupňu vzdelávania;</w:t>
      </w:r>
    </w:p>
    <w:p w14:paraId="6E945826" w14:textId="77777777" w:rsidR="00691184" w:rsidRDefault="00691184" w:rsidP="00A35331">
      <w:pPr>
        <w:pStyle w:val="Odsekzoznamu"/>
        <w:numPr>
          <w:ilvl w:val="0"/>
          <w:numId w:val="39"/>
        </w:numPr>
        <w:spacing w:after="40" w:line="360" w:lineRule="auto"/>
        <w:ind w:right="282"/>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dokáže určitý čas sústredene načúvať, náležite reagovať, používať vhodné argument</w:t>
      </w:r>
      <w:r>
        <w:rPr>
          <w:rFonts w:ascii="Times New Roman" w:eastAsia="Times New Roman" w:hAnsi="Times New Roman" w:cs="Times New Roman"/>
          <w:color w:val="000000"/>
          <w:sz w:val="24"/>
          <w:lang w:eastAsia="sk-SK"/>
        </w:rPr>
        <w:t>y a vyjadriť svoj názor;</w:t>
      </w:r>
    </w:p>
    <w:p w14:paraId="4C069387" w14:textId="77777777" w:rsidR="00691184" w:rsidRDefault="00691184" w:rsidP="00A35331">
      <w:pPr>
        <w:pStyle w:val="Odsekzoznamu"/>
        <w:numPr>
          <w:ilvl w:val="0"/>
          <w:numId w:val="39"/>
        </w:numPr>
        <w:spacing w:after="40" w:line="360" w:lineRule="auto"/>
        <w:ind w:right="282"/>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uplatňuje ústretovú komunikáciu pre vytváranie dobrých vzťahov so spolužiakmi, učiteľmi, rodičmi a s ďalšími ľuďmi, s </w:t>
      </w:r>
      <w:r>
        <w:rPr>
          <w:rFonts w:ascii="Times New Roman" w:eastAsia="Times New Roman" w:hAnsi="Times New Roman" w:cs="Times New Roman"/>
          <w:color w:val="000000"/>
          <w:sz w:val="24"/>
          <w:lang w:eastAsia="sk-SK"/>
        </w:rPr>
        <w:t>ktorými prichádza do kontaktu;</w:t>
      </w:r>
    </w:p>
    <w:p w14:paraId="33568746" w14:textId="77777777" w:rsidR="00691184" w:rsidRDefault="00691184" w:rsidP="00A35331">
      <w:pPr>
        <w:pStyle w:val="Odsekzoznamu"/>
        <w:numPr>
          <w:ilvl w:val="0"/>
          <w:numId w:val="39"/>
        </w:numPr>
        <w:spacing w:after="40" w:line="360" w:lineRule="auto"/>
        <w:ind w:right="282"/>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rozumie rôznym typom doteraz používaných textov a bežne používaným prejavom neverbálnej komunikácie a do</w:t>
      </w:r>
      <w:r>
        <w:rPr>
          <w:rFonts w:ascii="Times New Roman" w:eastAsia="Times New Roman" w:hAnsi="Times New Roman" w:cs="Times New Roman"/>
          <w:color w:val="000000"/>
          <w:sz w:val="24"/>
          <w:lang w:eastAsia="sk-SK"/>
        </w:rPr>
        <w:t xml:space="preserve">káže na </w:t>
      </w:r>
      <w:proofErr w:type="spellStart"/>
      <w:r>
        <w:rPr>
          <w:rFonts w:ascii="Times New Roman" w:eastAsia="Times New Roman" w:hAnsi="Times New Roman" w:cs="Times New Roman"/>
          <w:color w:val="000000"/>
          <w:sz w:val="24"/>
          <w:lang w:eastAsia="sk-SK"/>
        </w:rPr>
        <w:t>ne</w:t>
      </w:r>
      <w:proofErr w:type="spellEnd"/>
      <w:r>
        <w:rPr>
          <w:rFonts w:ascii="Times New Roman" w:eastAsia="Times New Roman" w:hAnsi="Times New Roman" w:cs="Times New Roman"/>
          <w:color w:val="000000"/>
          <w:sz w:val="24"/>
          <w:lang w:eastAsia="sk-SK"/>
        </w:rPr>
        <w:t xml:space="preserve"> adekvátne reagovať;</w:t>
      </w:r>
    </w:p>
    <w:p w14:paraId="19904B1E" w14:textId="77777777" w:rsidR="00691184" w:rsidRDefault="00691184" w:rsidP="00A35331">
      <w:pPr>
        <w:pStyle w:val="Odsekzoznamu"/>
        <w:numPr>
          <w:ilvl w:val="0"/>
          <w:numId w:val="39"/>
        </w:numPr>
        <w:spacing w:after="40" w:line="360" w:lineRule="auto"/>
        <w:ind w:right="282"/>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v cudzích jazykoch je schopný na primeranej úrovni porozumieť</w:t>
      </w:r>
      <w:r>
        <w:rPr>
          <w:rFonts w:ascii="Times New Roman" w:eastAsia="Times New Roman" w:hAnsi="Times New Roman" w:cs="Times New Roman"/>
          <w:color w:val="000000"/>
          <w:sz w:val="24"/>
          <w:lang w:eastAsia="sk-SK"/>
        </w:rPr>
        <w:t xml:space="preserve"> hovorenému textu.</w:t>
      </w:r>
    </w:p>
    <w:p w14:paraId="4F9E8AB3" w14:textId="77777777" w:rsidR="00691184" w:rsidRDefault="00691184" w:rsidP="00691184">
      <w:pPr>
        <w:pStyle w:val="Odsekzoznamu"/>
        <w:spacing w:after="40" w:line="360" w:lineRule="auto"/>
        <w:ind w:left="727" w:right="282"/>
        <w:jc w:val="both"/>
        <w:rPr>
          <w:rFonts w:ascii="Times New Roman" w:eastAsia="Times New Roman" w:hAnsi="Times New Roman" w:cs="Times New Roman"/>
          <w:color w:val="000000"/>
          <w:sz w:val="24"/>
          <w:lang w:eastAsia="sk-SK"/>
        </w:rPr>
      </w:pPr>
    </w:p>
    <w:p w14:paraId="103BD5D7" w14:textId="77777777" w:rsidR="00691184" w:rsidRPr="00691184" w:rsidRDefault="00691184" w:rsidP="00691184">
      <w:pPr>
        <w:keepNext/>
        <w:keepLines/>
        <w:spacing w:after="34" w:line="269"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b/>
          <w:color w:val="000000"/>
          <w:sz w:val="24"/>
          <w:lang w:eastAsia="sk-SK"/>
        </w:rPr>
        <w:t xml:space="preserve">kompetencia (spôsobilosť) v oblasti matematického a prírodovedného myslenia  </w:t>
      </w:r>
    </w:p>
    <w:p w14:paraId="6287404B" w14:textId="77777777" w:rsidR="00691184" w:rsidRDefault="00691184" w:rsidP="00A35331">
      <w:pPr>
        <w:pStyle w:val="Odsekzoznamu"/>
        <w:numPr>
          <w:ilvl w:val="0"/>
          <w:numId w:val="40"/>
        </w:numPr>
        <w:spacing w:after="40" w:line="360" w:lineRule="auto"/>
        <w:ind w:right="282"/>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používa základné matematické myslenie na riešenie rôznych praktických problémov v každodenných situáciách a je schopný (na rôznych úrovniach) používať matematické modely logického a priestorového myslenia </w:t>
      </w:r>
      <w:r>
        <w:rPr>
          <w:rFonts w:ascii="Times New Roman" w:eastAsia="Times New Roman" w:hAnsi="Times New Roman" w:cs="Times New Roman"/>
          <w:color w:val="000000"/>
          <w:sz w:val="24"/>
          <w:lang w:eastAsia="sk-SK"/>
        </w:rPr>
        <w:t>a prezentácie (vzorce, modely);</w:t>
      </w:r>
    </w:p>
    <w:p w14:paraId="79BA5702" w14:textId="77777777" w:rsidR="00691184" w:rsidRPr="00691184" w:rsidRDefault="00691184" w:rsidP="00A35331">
      <w:pPr>
        <w:pStyle w:val="Odsekzoznamu"/>
        <w:numPr>
          <w:ilvl w:val="0"/>
          <w:numId w:val="40"/>
        </w:numPr>
        <w:spacing w:after="40" w:line="360" w:lineRule="auto"/>
        <w:ind w:right="282"/>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je pripravený ďalej si rozvíjať schopnosť objavovať, pýtať sa a hľadať odpovede, ktoré smerujú k systematizácii poznatkov.  </w:t>
      </w:r>
    </w:p>
    <w:p w14:paraId="7CA8D8CA" w14:textId="77777777" w:rsidR="00691184" w:rsidRDefault="00691184" w:rsidP="00691184">
      <w:pPr>
        <w:keepNext/>
        <w:keepLines/>
        <w:spacing w:after="34" w:line="360" w:lineRule="auto"/>
        <w:ind w:left="-5" w:hanging="10"/>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b/>
          <w:color w:val="000000"/>
          <w:sz w:val="24"/>
          <w:lang w:eastAsia="sk-SK"/>
        </w:rPr>
        <w:lastRenderedPageBreak/>
        <w:t xml:space="preserve">kompetencie (spôsobilosti) v oblasti informačných a komunikačných technológií </w:t>
      </w:r>
    </w:p>
    <w:p w14:paraId="7491C154"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vie používať vybrané informačné a komunikačné technol</w:t>
      </w:r>
      <w:r>
        <w:rPr>
          <w:rFonts w:ascii="Times New Roman" w:eastAsia="Times New Roman" w:hAnsi="Times New Roman" w:cs="Times New Roman"/>
          <w:color w:val="000000"/>
          <w:sz w:val="24"/>
          <w:lang w:eastAsia="sk-SK"/>
        </w:rPr>
        <w:t>ógie pri vyučovaní a učení sa;</w:t>
      </w:r>
    </w:p>
    <w:p w14:paraId="16B2AEC7"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ovláda základy potr</w:t>
      </w:r>
      <w:r>
        <w:rPr>
          <w:rFonts w:ascii="Times New Roman" w:eastAsia="Times New Roman" w:hAnsi="Times New Roman" w:cs="Times New Roman"/>
          <w:color w:val="000000"/>
          <w:sz w:val="24"/>
          <w:lang w:eastAsia="sk-SK"/>
        </w:rPr>
        <w:t>ebných počítačových aplikácií;</w:t>
      </w:r>
    </w:p>
    <w:p w14:paraId="5FE7B420"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dokáže primerane veku komunikovať</w:t>
      </w:r>
      <w:r>
        <w:rPr>
          <w:rFonts w:ascii="Times New Roman" w:eastAsia="Times New Roman" w:hAnsi="Times New Roman" w:cs="Times New Roman"/>
          <w:color w:val="000000"/>
          <w:sz w:val="24"/>
          <w:lang w:eastAsia="sk-SK"/>
        </w:rPr>
        <w:t xml:space="preserve"> pomocou elektronických médií;</w:t>
      </w:r>
    </w:p>
    <w:p w14:paraId="56F6136E"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dokáže adekvátne veku aktívne vyhľa</w:t>
      </w:r>
      <w:r>
        <w:rPr>
          <w:rFonts w:ascii="Times New Roman" w:eastAsia="Times New Roman" w:hAnsi="Times New Roman" w:cs="Times New Roman"/>
          <w:color w:val="000000"/>
          <w:sz w:val="24"/>
          <w:lang w:eastAsia="sk-SK"/>
        </w:rPr>
        <w:t>dávať informácie na internete;</w:t>
      </w:r>
    </w:p>
    <w:p w14:paraId="39543AB4"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vie použí</w:t>
      </w:r>
      <w:r>
        <w:rPr>
          <w:rFonts w:ascii="Times New Roman" w:eastAsia="Times New Roman" w:hAnsi="Times New Roman" w:cs="Times New Roman"/>
          <w:color w:val="000000"/>
          <w:sz w:val="24"/>
          <w:lang w:eastAsia="sk-SK"/>
        </w:rPr>
        <w:t>vať rôzne vyučovacie programy;</w:t>
      </w:r>
    </w:p>
    <w:p w14:paraId="6F5CD9C3"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získal zá</w:t>
      </w:r>
      <w:r>
        <w:rPr>
          <w:rFonts w:ascii="Times New Roman" w:eastAsia="Times New Roman" w:hAnsi="Times New Roman" w:cs="Times New Roman"/>
          <w:color w:val="000000"/>
          <w:sz w:val="24"/>
          <w:lang w:eastAsia="sk-SK"/>
        </w:rPr>
        <w:t>klady algoritmického myslenia;</w:t>
      </w:r>
    </w:p>
    <w:p w14:paraId="581B0DE4"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chápe, že je rozdiel medz</w:t>
      </w:r>
      <w:r>
        <w:rPr>
          <w:rFonts w:ascii="Times New Roman" w:eastAsia="Times New Roman" w:hAnsi="Times New Roman" w:cs="Times New Roman"/>
          <w:color w:val="000000"/>
          <w:sz w:val="24"/>
          <w:lang w:eastAsia="sk-SK"/>
        </w:rPr>
        <w:t>i reálnym a virtuálnym svetom;</w:t>
      </w:r>
    </w:p>
    <w:p w14:paraId="20F0CE01" w14:textId="77777777" w:rsidR="00691184" w:rsidRPr="00691184" w:rsidRDefault="00691184" w:rsidP="00A35331">
      <w:pPr>
        <w:pStyle w:val="Odsekzoznamu"/>
        <w:keepNext/>
        <w:keepLines/>
        <w:numPr>
          <w:ilvl w:val="0"/>
          <w:numId w:val="41"/>
        </w:numPr>
        <w:spacing w:after="34" w:line="360" w:lineRule="auto"/>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 xml:space="preserve">vie, že existujú riziká, ktoré sú spojené s využívaním internetu a IKT. </w:t>
      </w:r>
    </w:p>
    <w:p w14:paraId="511BBE99" w14:textId="77777777" w:rsidR="00691184" w:rsidRPr="00691184" w:rsidRDefault="00691184" w:rsidP="00691184">
      <w:pPr>
        <w:pStyle w:val="Odsekzoznamu"/>
        <w:keepNext/>
        <w:keepLines/>
        <w:spacing w:after="34" w:line="360" w:lineRule="auto"/>
        <w:ind w:left="705"/>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 xml:space="preserve"> </w:t>
      </w:r>
    </w:p>
    <w:p w14:paraId="306BE34D" w14:textId="77777777" w:rsidR="00691184" w:rsidRPr="00691184" w:rsidRDefault="00691184" w:rsidP="00691184">
      <w:pPr>
        <w:keepNext/>
        <w:keepLines/>
        <w:spacing w:after="34" w:line="360" w:lineRule="auto"/>
        <w:ind w:left="-5" w:hanging="10"/>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b/>
          <w:color w:val="000000"/>
          <w:sz w:val="24"/>
          <w:lang w:eastAsia="sk-SK"/>
        </w:rPr>
        <w:t xml:space="preserve">kompetencia (spôsobilosť) učiť sa učiť sa  </w:t>
      </w:r>
    </w:p>
    <w:p w14:paraId="35FBD425" w14:textId="77777777" w:rsidR="00691184" w:rsidRDefault="00691184" w:rsidP="00A35331">
      <w:pPr>
        <w:pStyle w:val="Odsekzoznamu"/>
        <w:numPr>
          <w:ilvl w:val="0"/>
          <w:numId w:val="42"/>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má osvojené základy schopnosti sebareflexie pri poznávaní svojich myšlienkov</w:t>
      </w:r>
      <w:r>
        <w:rPr>
          <w:rFonts w:ascii="Times New Roman" w:eastAsia="Times New Roman" w:hAnsi="Times New Roman" w:cs="Times New Roman"/>
          <w:color w:val="000000"/>
          <w:sz w:val="24"/>
          <w:lang w:eastAsia="sk-SK"/>
        </w:rPr>
        <w:t>ých postupov;</w:t>
      </w:r>
    </w:p>
    <w:p w14:paraId="19065ABF" w14:textId="77777777" w:rsidR="00691184" w:rsidRDefault="00691184" w:rsidP="00A35331">
      <w:pPr>
        <w:pStyle w:val="Odsekzoznamu"/>
        <w:numPr>
          <w:ilvl w:val="0"/>
          <w:numId w:val="42"/>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uplatňuje základy rôznych techník učenia </w:t>
      </w:r>
      <w:r>
        <w:rPr>
          <w:rFonts w:ascii="Times New Roman" w:eastAsia="Times New Roman" w:hAnsi="Times New Roman" w:cs="Times New Roman"/>
          <w:color w:val="000000"/>
          <w:sz w:val="24"/>
          <w:lang w:eastAsia="sk-SK"/>
        </w:rPr>
        <w:t>sa a osvojovania si poznatkov;</w:t>
      </w:r>
    </w:p>
    <w:p w14:paraId="23D419EB" w14:textId="77777777" w:rsidR="00691184" w:rsidRDefault="00691184" w:rsidP="00A35331">
      <w:pPr>
        <w:pStyle w:val="Odsekzoznamu"/>
        <w:numPr>
          <w:ilvl w:val="0"/>
          <w:numId w:val="42"/>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vyberá a hodnotí získané informácie, spracováva ich a využíva vo svojo</w:t>
      </w:r>
      <w:r>
        <w:rPr>
          <w:rFonts w:ascii="Times New Roman" w:eastAsia="Times New Roman" w:hAnsi="Times New Roman" w:cs="Times New Roman"/>
          <w:color w:val="000000"/>
          <w:sz w:val="24"/>
          <w:lang w:eastAsia="sk-SK"/>
        </w:rPr>
        <w:t>m učení a v iných činnostiach;</w:t>
      </w:r>
    </w:p>
    <w:p w14:paraId="1AF31F9E" w14:textId="77777777" w:rsidR="00691184" w:rsidRDefault="00691184" w:rsidP="00A35331">
      <w:pPr>
        <w:pStyle w:val="Odsekzoznamu"/>
        <w:numPr>
          <w:ilvl w:val="0"/>
          <w:numId w:val="42"/>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uvedomuje si význam vytrvalosti a iniciatívy pre svoj pokrok.  </w:t>
      </w:r>
    </w:p>
    <w:p w14:paraId="7C10C2AB" w14:textId="77777777" w:rsidR="00691184" w:rsidRPr="00691184" w:rsidRDefault="00691184" w:rsidP="00691184">
      <w:pPr>
        <w:pStyle w:val="Odsekzoznamu"/>
        <w:spacing w:after="4" w:line="360" w:lineRule="auto"/>
        <w:jc w:val="both"/>
        <w:rPr>
          <w:rFonts w:ascii="Times New Roman" w:eastAsia="Times New Roman" w:hAnsi="Times New Roman" w:cs="Times New Roman"/>
          <w:color w:val="000000"/>
          <w:sz w:val="24"/>
          <w:lang w:eastAsia="sk-SK"/>
        </w:rPr>
      </w:pPr>
    </w:p>
    <w:p w14:paraId="2A0904E5" w14:textId="77777777" w:rsidR="00691184" w:rsidRDefault="00691184" w:rsidP="00691184">
      <w:pPr>
        <w:keepNext/>
        <w:keepLines/>
        <w:spacing w:after="34" w:line="360" w:lineRule="auto"/>
        <w:ind w:left="-5" w:hanging="10"/>
        <w:jc w:val="both"/>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b/>
          <w:color w:val="000000"/>
          <w:sz w:val="24"/>
          <w:lang w:eastAsia="sk-SK"/>
        </w:rPr>
        <w:t xml:space="preserve">kompetencia (spôsobilosť) riešiť problémy  </w:t>
      </w:r>
    </w:p>
    <w:p w14:paraId="370D98E3" w14:textId="77777777" w:rsidR="00691184" w:rsidRPr="00691184" w:rsidRDefault="00691184" w:rsidP="00A35331">
      <w:pPr>
        <w:pStyle w:val="Odsekzoznamu"/>
        <w:keepNext/>
        <w:keepLines/>
        <w:numPr>
          <w:ilvl w:val="0"/>
          <w:numId w:val="43"/>
        </w:numPr>
        <w:spacing w:after="34" w:line="360" w:lineRule="auto"/>
        <w:jc w:val="both"/>
        <w:outlineLvl w:val="3"/>
        <w:rPr>
          <w:rFonts w:ascii="Times New Roman" w:eastAsia="Times New Roman" w:hAnsi="Times New Roman" w:cs="Times New Roman"/>
          <w:b/>
          <w:color w:val="000000"/>
          <w:sz w:val="24"/>
          <w:lang w:eastAsia="sk-SK"/>
        </w:rPr>
      </w:pPr>
      <w:r w:rsidRPr="00691184">
        <w:rPr>
          <w:rFonts w:ascii="Times New Roman" w:eastAsia="Times New Roman" w:hAnsi="Times New Roman" w:cs="Times New Roman"/>
          <w:color w:val="000000"/>
          <w:sz w:val="24"/>
          <w:lang w:eastAsia="sk-SK"/>
        </w:rPr>
        <w:t xml:space="preserve">vníma a sleduje problémové situácie v škole a vo svojom najbližšom okolí, adekvátne svojej úrovni navrhuje riešenia podľa svojich vedomostí a skúseností z danej oblasti,  </w:t>
      </w:r>
    </w:p>
    <w:p w14:paraId="1FAF122F" w14:textId="77777777" w:rsidR="00691184" w:rsidRDefault="00691184" w:rsidP="00691184">
      <w:pPr>
        <w:spacing w:after="40" w:line="360" w:lineRule="auto"/>
        <w:ind w:left="758" w:firstLine="7"/>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pri riešení problémov hľadá a využíva rôzne informácie, skúša viaceré možnosti riešenia problému, overuje správnosť riešenia a osvedčené postupy aplikuje pri podobn</w:t>
      </w:r>
      <w:r>
        <w:rPr>
          <w:rFonts w:ascii="Times New Roman" w:eastAsia="Times New Roman" w:hAnsi="Times New Roman" w:cs="Times New Roman"/>
          <w:color w:val="000000"/>
          <w:sz w:val="24"/>
          <w:lang w:eastAsia="sk-SK"/>
        </w:rPr>
        <w:t>ých alebo  nových problémoch;</w:t>
      </w:r>
    </w:p>
    <w:p w14:paraId="1A596720" w14:textId="77777777" w:rsidR="00691184" w:rsidRDefault="00691184" w:rsidP="00691184">
      <w:pPr>
        <w:spacing w:after="40" w:line="360" w:lineRule="auto"/>
        <w:ind w:left="758" w:firstLine="7"/>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pokúša sa problémy a konflikty vo vzťahoch riešiť primeraným spôsobom.  </w:t>
      </w:r>
    </w:p>
    <w:p w14:paraId="72D5E620" w14:textId="77777777" w:rsidR="00691184" w:rsidRPr="00691184" w:rsidRDefault="00691184" w:rsidP="00691184">
      <w:pPr>
        <w:spacing w:after="40" w:line="360" w:lineRule="auto"/>
        <w:ind w:left="758" w:firstLine="7"/>
        <w:jc w:val="both"/>
        <w:rPr>
          <w:rFonts w:ascii="Times New Roman" w:eastAsia="Times New Roman" w:hAnsi="Times New Roman" w:cs="Times New Roman"/>
          <w:color w:val="000000"/>
          <w:sz w:val="24"/>
          <w:lang w:eastAsia="sk-SK"/>
        </w:rPr>
      </w:pPr>
    </w:p>
    <w:p w14:paraId="12EA5FF9" w14:textId="77777777" w:rsidR="00691184" w:rsidRPr="00691184" w:rsidRDefault="00691184" w:rsidP="00691184">
      <w:pPr>
        <w:keepNext/>
        <w:keepLines/>
        <w:spacing w:after="34" w:line="269" w:lineRule="auto"/>
        <w:outlineLvl w:val="3"/>
        <w:rPr>
          <w:rFonts w:ascii="Times New Roman" w:eastAsia="Times New Roman" w:hAnsi="Times New Roman" w:cs="Times New Roman"/>
          <w:b/>
          <w:color w:val="000000"/>
          <w:sz w:val="24"/>
          <w:lang w:eastAsia="sk-SK"/>
        </w:rPr>
      </w:pPr>
      <w:r w:rsidRPr="00691184">
        <w:rPr>
          <w:rFonts w:ascii="Arial" w:eastAsia="Arial" w:hAnsi="Arial" w:cs="Arial"/>
          <w:b/>
          <w:color w:val="000000"/>
          <w:sz w:val="24"/>
          <w:lang w:eastAsia="sk-SK"/>
        </w:rPr>
        <w:t xml:space="preserve"> </w:t>
      </w:r>
      <w:r w:rsidRPr="00691184">
        <w:rPr>
          <w:rFonts w:ascii="Times New Roman" w:eastAsia="Times New Roman" w:hAnsi="Times New Roman" w:cs="Times New Roman"/>
          <w:b/>
          <w:color w:val="000000"/>
          <w:sz w:val="24"/>
          <w:lang w:eastAsia="sk-SK"/>
        </w:rPr>
        <w:t xml:space="preserve">osobné, sociálne a občianske kompetencie (spôsobilosti)  </w:t>
      </w:r>
    </w:p>
    <w:p w14:paraId="4470A128"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uvedomuje si vlastné potreby a t</w:t>
      </w:r>
      <w:r>
        <w:rPr>
          <w:rFonts w:ascii="Times New Roman" w:eastAsia="Times New Roman" w:hAnsi="Times New Roman" w:cs="Times New Roman"/>
          <w:color w:val="000000"/>
          <w:sz w:val="24"/>
          <w:lang w:eastAsia="sk-SK"/>
        </w:rPr>
        <w:t>vorivo využíva svoje možnosti;</w:t>
      </w:r>
    </w:p>
    <w:p w14:paraId="2FE3633C"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dokáže odhadnúť svoje silné a slabé stránky</w:t>
      </w:r>
      <w:r>
        <w:rPr>
          <w:rFonts w:ascii="Times New Roman" w:eastAsia="Times New Roman" w:hAnsi="Times New Roman" w:cs="Times New Roman"/>
          <w:color w:val="000000"/>
          <w:sz w:val="24"/>
          <w:lang w:eastAsia="sk-SK"/>
        </w:rPr>
        <w:t xml:space="preserve"> ako svoje rozvojové možnosti;</w:t>
      </w:r>
    </w:p>
    <w:p w14:paraId="4162B742"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uvedomuje si dôležitosť ochrany svojho zdravia a jeho súvislosť s vhodným a </w:t>
      </w:r>
      <w:r>
        <w:rPr>
          <w:rFonts w:ascii="Times New Roman" w:eastAsia="Times New Roman" w:hAnsi="Times New Roman" w:cs="Times New Roman"/>
          <w:color w:val="000000"/>
          <w:sz w:val="24"/>
          <w:lang w:eastAsia="sk-SK"/>
        </w:rPr>
        <w:t>aktívnym trávením voľného času;</w:t>
      </w:r>
    </w:p>
    <w:p w14:paraId="031D3D3E"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lastRenderedPageBreak/>
        <w:t>dokáže primerane veku odhadnúť dôsled</w:t>
      </w:r>
      <w:r>
        <w:rPr>
          <w:rFonts w:ascii="Times New Roman" w:eastAsia="Times New Roman" w:hAnsi="Times New Roman" w:cs="Times New Roman"/>
          <w:color w:val="000000"/>
          <w:sz w:val="24"/>
          <w:lang w:eastAsia="sk-SK"/>
        </w:rPr>
        <w:t>ky svojich rozhodnutí a činov;</w:t>
      </w:r>
    </w:p>
    <w:p w14:paraId="13C313F8"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uvedomuje si, ž</w:t>
      </w:r>
      <w:r>
        <w:rPr>
          <w:rFonts w:ascii="Times New Roman" w:eastAsia="Times New Roman" w:hAnsi="Times New Roman" w:cs="Times New Roman"/>
          <w:color w:val="000000"/>
          <w:sz w:val="24"/>
          <w:lang w:eastAsia="sk-SK"/>
        </w:rPr>
        <w:t>e má svoje práva a povinnosti;</w:t>
      </w:r>
    </w:p>
    <w:p w14:paraId="3DE1DD86"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má osvojené základy pre e</w:t>
      </w:r>
      <w:r>
        <w:rPr>
          <w:rFonts w:ascii="Times New Roman" w:eastAsia="Times New Roman" w:hAnsi="Times New Roman" w:cs="Times New Roman"/>
          <w:color w:val="000000"/>
          <w:sz w:val="24"/>
          <w:lang w:eastAsia="sk-SK"/>
        </w:rPr>
        <w:t>fektívnu spoluprácu v skupine;</w:t>
      </w:r>
    </w:p>
    <w:p w14:paraId="1CFC32A7"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dokáže prijímať nové nápady alebo aj sám prichádza s novými nápadmi a</w:t>
      </w:r>
      <w:r>
        <w:rPr>
          <w:rFonts w:ascii="Times New Roman" w:eastAsia="Times New Roman" w:hAnsi="Times New Roman" w:cs="Times New Roman"/>
          <w:color w:val="000000"/>
          <w:sz w:val="24"/>
          <w:lang w:eastAsia="sk-SK"/>
        </w:rPr>
        <w:t xml:space="preserve"> postupmi pri spoločnej práci;</w:t>
      </w:r>
    </w:p>
    <w:p w14:paraId="122FE366" w14:textId="77777777" w:rsidR="00691184"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uvedomuje si význam pozitívnej sociálno-emočnej klímy v triede a svojim konaním prispieva </w:t>
      </w:r>
      <w:r>
        <w:rPr>
          <w:rFonts w:ascii="Times New Roman" w:eastAsia="Times New Roman" w:hAnsi="Times New Roman" w:cs="Times New Roman"/>
          <w:color w:val="000000"/>
          <w:sz w:val="24"/>
          <w:lang w:eastAsia="sk-SK"/>
        </w:rPr>
        <w:t>k dobrým medziľudským vzťahom;</w:t>
      </w:r>
    </w:p>
    <w:p w14:paraId="52337268" w14:textId="77777777" w:rsidR="00214B18" w:rsidRDefault="00691184" w:rsidP="00A35331">
      <w:pPr>
        <w:pStyle w:val="Odsekzoznamu"/>
        <w:numPr>
          <w:ilvl w:val="0"/>
          <w:numId w:val="43"/>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je si vedomý svojich hodnôt. </w:t>
      </w:r>
    </w:p>
    <w:p w14:paraId="1AB8DC05" w14:textId="77777777" w:rsidR="00691184" w:rsidRPr="00214B18" w:rsidRDefault="00691184" w:rsidP="00214B18">
      <w:pPr>
        <w:spacing w:after="4" w:line="360" w:lineRule="auto"/>
        <w:ind w:left="345"/>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 xml:space="preserve"> </w:t>
      </w:r>
    </w:p>
    <w:p w14:paraId="40DD764C" w14:textId="77777777" w:rsidR="00214B18" w:rsidRDefault="00691184" w:rsidP="00214B18">
      <w:pPr>
        <w:spacing w:after="40" w:line="267" w:lineRule="auto"/>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b/>
          <w:color w:val="000000"/>
          <w:sz w:val="24"/>
          <w:lang w:eastAsia="sk-SK"/>
        </w:rPr>
        <w:t xml:space="preserve">kompetencia (spôsobilosť) vnímať a chápať kultúru a vyjadrovať sa nástrojmi kultúry  </w:t>
      </w:r>
    </w:p>
    <w:p w14:paraId="0B100A38" w14:textId="77777777" w:rsidR="00214B18" w:rsidRPr="00214B18" w:rsidRDefault="00214B18" w:rsidP="00214B18">
      <w:pPr>
        <w:spacing w:after="40" w:line="267" w:lineRule="auto"/>
        <w:rPr>
          <w:rFonts w:ascii="Times New Roman" w:eastAsia="Times New Roman" w:hAnsi="Times New Roman" w:cs="Times New Roman"/>
          <w:color w:val="000000"/>
          <w:sz w:val="24"/>
          <w:lang w:eastAsia="sk-SK"/>
        </w:rPr>
      </w:pPr>
      <w:r w:rsidRPr="00214B18">
        <w:rPr>
          <w:rFonts w:ascii="Arial" w:eastAsia="Arial" w:hAnsi="Arial" w:cs="Arial"/>
          <w:color w:val="000000"/>
          <w:sz w:val="24"/>
          <w:lang w:eastAsia="sk-SK"/>
        </w:rPr>
        <w:t xml:space="preserve"> </w:t>
      </w:r>
    </w:p>
    <w:p w14:paraId="0164BA33"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dokáže sa vyjadrovať na úrovni základnej kultúrnej gramotnosti prostredníctvom umeleckých a iný</w:t>
      </w:r>
      <w:r w:rsidR="00214B18">
        <w:rPr>
          <w:rFonts w:ascii="Times New Roman" w:eastAsia="Times New Roman" w:hAnsi="Times New Roman" w:cs="Times New Roman"/>
          <w:color w:val="000000"/>
          <w:sz w:val="24"/>
          <w:lang w:eastAsia="sk-SK"/>
        </w:rPr>
        <w:t>ch vyjadrovacích prostriedkov;</w:t>
      </w:r>
    </w:p>
    <w:p w14:paraId="1047DE51"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dokáže pomenovať druhy umenia a ich hlavné nástroje a vyjadrovacie prostriedky (na úrovni primá</w:t>
      </w:r>
      <w:r w:rsidR="00214B18">
        <w:rPr>
          <w:rFonts w:ascii="Times New Roman" w:eastAsia="Times New Roman" w:hAnsi="Times New Roman" w:cs="Times New Roman"/>
          <w:color w:val="000000"/>
          <w:sz w:val="24"/>
          <w:lang w:eastAsia="sk-SK"/>
        </w:rPr>
        <w:t>rneho vzdelávania);</w:t>
      </w:r>
    </w:p>
    <w:p w14:paraId="30288E36"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uvedomuje si význam umenia a kultúrnej</w:t>
      </w:r>
      <w:r w:rsidR="00214B18">
        <w:rPr>
          <w:rFonts w:ascii="Times New Roman" w:eastAsia="Times New Roman" w:hAnsi="Times New Roman" w:cs="Times New Roman"/>
          <w:color w:val="000000"/>
          <w:sz w:val="24"/>
          <w:lang w:eastAsia="sk-SK"/>
        </w:rPr>
        <w:t xml:space="preserve"> komunikácie vo svojom živote;</w:t>
      </w:r>
    </w:p>
    <w:p w14:paraId="1EE48938"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cení si a rešpektuje kultúrno-historick</w:t>
      </w:r>
      <w:r w:rsidR="00214B18">
        <w:rPr>
          <w:rFonts w:ascii="Times New Roman" w:eastAsia="Times New Roman" w:hAnsi="Times New Roman" w:cs="Times New Roman"/>
          <w:color w:val="000000"/>
          <w:sz w:val="24"/>
          <w:lang w:eastAsia="sk-SK"/>
        </w:rPr>
        <w:t>é dedičstvo a ľudové tradície;</w:t>
      </w:r>
    </w:p>
    <w:p w14:paraId="4070F223"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rešpektuje vkus iných ľudí a primerane veku dokáže</w:t>
      </w:r>
      <w:r w:rsidR="00214B18">
        <w:rPr>
          <w:rFonts w:ascii="Times New Roman" w:eastAsia="Times New Roman" w:hAnsi="Times New Roman" w:cs="Times New Roman"/>
          <w:color w:val="000000"/>
          <w:sz w:val="24"/>
          <w:lang w:eastAsia="sk-SK"/>
        </w:rPr>
        <w:t xml:space="preserve"> vyjadriť svoj názor a postoj;</w:t>
      </w:r>
    </w:p>
    <w:p w14:paraId="4806012B"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ovláda základné pravidlá, normy a zvyky súvisiac</w:t>
      </w:r>
      <w:r w:rsidR="00214B18">
        <w:rPr>
          <w:rFonts w:ascii="Times New Roman" w:eastAsia="Times New Roman" w:hAnsi="Times New Roman" w:cs="Times New Roman"/>
          <w:color w:val="000000"/>
          <w:sz w:val="24"/>
          <w:lang w:eastAsia="sk-SK"/>
        </w:rPr>
        <w:t>e s úpravou zovňajšku človeka;</w:t>
      </w:r>
    </w:p>
    <w:p w14:paraId="2967A5B1"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pozná bežné pravidlá spo</w:t>
      </w:r>
      <w:r w:rsidR="00214B18">
        <w:rPr>
          <w:rFonts w:ascii="Times New Roman" w:eastAsia="Times New Roman" w:hAnsi="Times New Roman" w:cs="Times New Roman"/>
          <w:color w:val="000000"/>
          <w:sz w:val="24"/>
          <w:lang w:eastAsia="sk-SK"/>
        </w:rPr>
        <w:t>ločenského kontaktu (etiketu);</w:t>
      </w:r>
    </w:p>
    <w:p w14:paraId="084C2D54" w14:textId="77777777" w:rsid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správa sa kultúrne, prim</w:t>
      </w:r>
      <w:r w:rsidR="00214B18">
        <w:rPr>
          <w:rFonts w:ascii="Times New Roman" w:eastAsia="Times New Roman" w:hAnsi="Times New Roman" w:cs="Times New Roman"/>
          <w:color w:val="000000"/>
          <w:sz w:val="24"/>
          <w:lang w:eastAsia="sk-SK"/>
        </w:rPr>
        <w:t>erane okolnostiam a situáciám;</w:t>
      </w:r>
    </w:p>
    <w:p w14:paraId="6D73A191" w14:textId="77777777" w:rsidR="00691184" w:rsidRPr="00214B18" w:rsidRDefault="00691184" w:rsidP="00A35331">
      <w:pPr>
        <w:pStyle w:val="Odsekzoznamu"/>
        <w:numPr>
          <w:ilvl w:val="0"/>
          <w:numId w:val="43"/>
        </w:numPr>
        <w:spacing w:after="40" w:line="360" w:lineRule="auto"/>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 xml:space="preserve">má osvojené základy pre tolerantné a empatické vnímanie prejavov iných kultúr.  </w:t>
      </w:r>
    </w:p>
    <w:p w14:paraId="080A1E68" w14:textId="77777777" w:rsidR="002723D6" w:rsidRDefault="002723D6" w:rsidP="002723D6">
      <w:pPr>
        <w:spacing w:after="0" w:line="365" w:lineRule="auto"/>
        <w:ind w:right="562"/>
        <w:rPr>
          <w:rFonts w:ascii="Times New Roman" w:eastAsia="Times New Roman" w:hAnsi="Times New Roman" w:cs="Times New Roman"/>
          <w:color w:val="000000"/>
          <w:sz w:val="24"/>
          <w:lang w:eastAsia="sk-SK"/>
        </w:rPr>
      </w:pPr>
    </w:p>
    <w:p w14:paraId="073D3076" w14:textId="77777777" w:rsidR="00691184" w:rsidRDefault="00792A3D" w:rsidP="002723D6">
      <w:pPr>
        <w:spacing w:after="0" w:line="365" w:lineRule="auto"/>
        <w:ind w:right="562"/>
        <w:rPr>
          <w:rFonts w:ascii="Times New Roman" w:eastAsia="Times New Roman" w:hAnsi="Times New Roman" w:cs="Times New Roman"/>
          <w:b/>
          <w:color w:val="000000"/>
          <w:sz w:val="24"/>
          <w:lang w:eastAsia="sk-SK"/>
        </w:rPr>
      </w:pPr>
      <w:r w:rsidRPr="00792A3D">
        <w:rPr>
          <w:rFonts w:ascii="Times New Roman" w:eastAsia="Times New Roman" w:hAnsi="Times New Roman" w:cs="Times New Roman"/>
          <w:b/>
          <w:color w:val="000000"/>
          <w:sz w:val="24"/>
          <w:lang w:eastAsia="sk-SK"/>
        </w:rPr>
        <w:t xml:space="preserve">Absolvent primárneho vzdelávania pre žiakov s ľahkým stupňom mentálneho postihnutia (variant A) má osvojené tieto kľúčové  kompetencie (spôsobilosti): </w:t>
      </w:r>
    </w:p>
    <w:p w14:paraId="5178C694" w14:textId="77777777" w:rsidR="00214B18" w:rsidRDefault="00792A3D" w:rsidP="00792A3D">
      <w:pPr>
        <w:spacing w:after="0" w:line="365" w:lineRule="auto"/>
        <w:ind w:left="2" w:right="562" w:firstLine="7"/>
        <w:rPr>
          <w:rFonts w:ascii="Times New Roman" w:eastAsia="Times New Roman" w:hAnsi="Times New Roman" w:cs="Times New Roman"/>
          <w:b/>
          <w:color w:val="000000"/>
          <w:sz w:val="24"/>
          <w:lang w:eastAsia="sk-SK"/>
        </w:rPr>
      </w:pPr>
      <w:r w:rsidRPr="00792A3D">
        <w:rPr>
          <w:rFonts w:ascii="Times New Roman" w:eastAsia="Times New Roman" w:hAnsi="Times New Roman" w:cs="Times New Roman"/>
          <w:b/>
          <w:color w:val="000000"/>
          <w:sz w:val="24"/>
          <w:lang w:eastAsia="sk-SK"/>
        </w:rPr>
        <w:t xml:space="preserve"> </w:t>
      </w:r>
    </w:p>
    <w:p w14:paraId="2166FFF2" w14:textId="77777777" w:rsidR="00792A3D" w:rsidRPr="00214B18" w:rsidRDefault="00792A3D" w:rsidP="00792A3D">
      <w:pPr>
        <w:spacing w:after="0" w:line="365" w:lineRule="auto"/>
        <w:ind w:left="2" w:right="562" w:firstLine="7"/>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b/>
          <w:color w:val="000000"/>
          <w:sz w:val="24"/>
          <w:lang w:eastAsia="sk-SK"/>
        </w:rPr>
        <w:t xml:space="preserve">sociálne komunikačné kompetencie (spôsobilosti)  </w:t>
      </w:r>
    </w:p>
    <w:p w14:paraId="0775BB23"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rozumie obsahu písaného textu, </w:t>
      </w:r>
      <w:r w:rsidR="00691184">
        <w:rPr>
          <w:rFonts w:ascii="Times New Roman" w:eastAsia="Times New Roman" w:hAnsi="Times New Roman" w:cs="Times New Roman"/>
          <w:color w:val="000000"/>
          <w:sz w:val="24"/>
          <w:lang w:eastAsia="sk-SK"/>
        </w:rPr>
        <w:t>dokáže ho ústne zreprodukovať;</w:t>
      </w:r>
    </w:p>
    <w:p w14:paraId="4A98E77C"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vie s</w:t>
      </w:r>
      <w:r w:rsidR="00691184">
        <w:rPr>
          <w:rFonts w:ascii="Times New Roman" w:eastAsia="Times New Roman" w:hAnsi="Times New Roman" w:cs="Times New Roman"/>
          <w:color w:val="000000"/>
          <w:sz w:val="24"/>
          <w:lang w:eastAsia="sk-SK"/>
        </w:rPr>
        <w:t>amostatne písomne komunikovať;</w:t>
      </w:r>
    </w:p>
    <w:p w14:paraId="66F55B9B" w14:textId="77777777" w:rsidR="00691184" w:rsidRDefault="00691184"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má kladný vzťah k literatúre;</w:t>
      </w:r>
    </w:p>
    <w:p w14:paraId="6DC84829"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dokáže určitý čas sústredene počúvať, prijať a </w:t>
      </w:r>
      <w:r w:rsidR="00691184">
        <w:rPr>
          <w:rFonts w:ascii="Times New Roman" w:eastAsia="Times New Roman" w:hAnsi="Times New Roman" w:cs="Times New Roman"/>
          <w:color w:val="000000"/>
          <w:sz w:val="24"/>
          <w:lang w:eastAsia="sk-SK"/>
        </w:rPr>
        <w:t>rešpektovať názory iných ľudí;</w:t>
      </w:r>
    </w:p>
    <w:p w14:paraId="37853A97"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je schopný vy</w:t>
      </w:r>
      <w:r w:rsidR="00691184">
        <w:rPr>
          <w:rFonts w:ascii="Times New Roman" w:eastAsia="Times New Roman" w:hAnsi="Times New Roman" w:cs="Times New Roman"/>
          <w:color w:val="000000"/>
          <w:sz w:val="24"/>
          <w:lang w:eastAsia="sk-SK"/>
        </w:rPr>
        <w:t>jadriť svoj názor a obhájiť ho;</w:t>
      </w:r>
    </w:p>
    <w:p w14:paraId="0D2589B3"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lastRenderedPageBreak/>
        <w:t>uplatňuje ústretovú komunikáciu pre vytváranie dobrých vzťahov so spolužiakmi, učiteľmi,  rodičmi a s ďalšími ľuďmi, s</w:t>
      </w:r>
      <w:r w:rsidR="00691184">
        <w:rPr>
          <w:rFonts w:ascii="Times New Roman" w:eastAsia="Times New Roman" w:hAnsi="Times New Roman" w:cs="Times New Roman"/>
          <w:color w:val="000000"/>
          <w:sz w:val="24"/>
          <w:lang w:eastAsia="sk-SK"/>
        </w:rPr>
        <w:t xml:space="preserve"> ktorými prichádza do kontaktu;</w:t>
      </w:r>
    </w:p>
    <w:p w14:paraId="74205F82"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je empatický k starý</w:t>
      </w:r>
      <w:r w:rsidR="00691184">
        <w:rPr>
          <w:rFonts w:ascii="Times New Roman" w:eastAsia="Times New Roman" w:hAnsi="Times New Roman" w:cs="Times New Roman"/>
          <w:color w:val="000000"/>
          <w:sz w:val="24"/>
          <w:lang w:eastAsia="sk-SK"/>
        </w:rPr>
        <w:t>m, chorým a postihnutým ľuďom;</w:t>
      </w:r>
    </w:p>
    <w:p w14:paraId="18FCE302"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rozumie bežne používaným prejavom neverbálnej komunikácie a dokáže na</w:t>
      </w:r>
      <w:r w:rsidR="00691184">
        <w:rPr>
          <w:rFonts w:ascii="Times New Roman" w:eastAsia="Times New Roman" w:hAnsi="Times New Roman" w:cs="Times New Roman"/>
          <w:color w:val="000000"/>
          <w:sz w:val="24"/>
          <w:lang w:eastAsia="sk-SK"/>
        </w:rPr>
        <w:t xml:space="preserve"> </w:t>
      </w:r>
      <w:proofErr w:type="spellStart"/>
      <w:r w:rsidR="00691184">
        <w:rPr>
          <w:rFonts w:ascii="Times New Roman" w:eastAsia="Times New Roman" w:hAnsi="Times New Roman" w:cs="Times New Roman"/>
          <w:color w:val="000000"/>
          <w:sz w:val="24"/>
          <w:lang w:eastAsia="sk-SK"/>
        </w:rPr>
        <w:t>ne</w:t>
      </w:r>
      <w:proofErr w:type="spellEnd"/>
      <w:r w:rsidR="00691184">
        <w:rPr>
          <w:rFonts w:ascii="Times New Roman" w:eastAsia="Times New Roman" w:hAnsi="Times New Roman" w:cs="Times New Roman"/>
          <w:color w:val="000000"/>
          <w:sz w:val="24"/>
          <w:lang w:eastAsia="sk-SK"/>
        </w:rPr>
        <w:t xml:space="preserve"> adekvátne reagovať;</w:t>
      </w:r>
    </w:p>
    <w:p w14:paraId="389D830B" w14:textId="77777777" w:rsidR="00691184"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na základnej úrovni využíva technické prostrie</w:t>
      </w:r>
      <w:r w:rsidR="00691184">
        <w:rPr>
          <w:rFonts w:ascii="Times New Roman" w:eastAsia="Times New Roman" w:hAnsi="Times New Roman" w:cs="Times New Roman"/>
          <w:color w:val="000000"/>
          <w:sz w:val="24"/>
          <w:lang w:eastAsia="sk-SK"/>
        </w:rPr>
        <w:t>dky medzi osobnej komunikácie;</w:t>
      </w:r>
    </w:p>
    <w:p w14:paraId="0DB90322" w14:textId="77777777" w:rsidR="00214B18" w:rsidRDefault="00792A3D" w:rsidP="00A35331">
      <w:pPr>
        <w:pStyle w:val="Odsekzoznamu"/>
        <w:numPr>
          <w:ilvl w:val="0"/>
          <w:numId w:val="38"/>
        </w:numPr>
        <w:spacing w:after="4" w:line="36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chápe význam rešpek</w:t>
      </w:r>
      <w:r w:rsidR="00214B18">
        <w:rPr>
          <w:rFonts w:ascii="Times New Roman" w:eastAsia="Times New Roman" w:hAnsi="Times New Roman" w:cs="Times New Roman"/>
          <w:color w:val="000000"/>
          <w:sz w:val="24"/>
          <w:lang w:eastAsia="sk-SK"/>
        </w:rPr>
        <w:t>tovania kultúrnej rozmanitosti.</w:t>
      </w:r>
    </w:p>
    <w:p w14:paraId="0DB9E36E" w14:textId="77777777" w:rsidR="00792A3D" w:rsidRPr="00691184" w:rsidRDefault="00792A3D" w:rsidP="00214B18">
      <w:pPr>
        <w:pStyle w:val="Odsekzoznamu"/>
        <w:spacing w:after="4" w:line="270" w:lineRule="auto"/>
        <w:jc w:val="both"/>
        <w:rPr>
          <w:rFonts w:ascii="Times New Roman" w:eastAsia="Times New Roman" w:hAnsi="Times New Roman" w:cs="Times New Roman"/>
          <w:color w:val="000000"/>
          <w:sz w:val="24"/>
          <w:lang w:eastAsia="sk-SK"/>
        </w:rPr>
      </w:pPr>
      <w:r w:rsidRPr="00691184">
        <w:rPr>
          <w:rFonts w:ascii="Times New Roman" w:eastAsia="Times New Roman" w:hAnsi="Times New Roman" w:cs="Times New Roman"/>
          <w:color w:val="000000"/>
          <w:sz w:val="24"/>
          <w:lang w:eastAsia="sk-SK"/>
        </w:rPr>
        <w:t xml:space="preserve"> </w:t>
      </w:r>
    </w:p>
    <w:p w14:paraId="2F56AFA7" w14:textId="77777777" w:rsidR="00214B18" w:rsidRDefault="00792A3D" w:rsidP="00214B18">
      <w:pPr>
        <w:spacing w:after="32" w:line="360" w:lineRule="auto"/>
        <w:ind w:left="360" w:hanging="360"/>
        <w:jc w:val="both"/>
        <w:rPr>
          <w:rFonts w:ascii="Segoe UI Symbol" w:eastAsia="Segoe UI Symbol" w:hAnsi="Segoe UI Symbol" w:cs="Segoe UI Symbol"/>
          <w:color w:val="000000"/>
          <w:sz w:val="24"/>
          <w:lang w:eastAsia="sk-SK"/>
        </w:rPr>
      </w:pPr>
      <w:r w:rsidRPr="00214B18">
        <w:rPr>
          <w:rFonts w:ascii="Times New Roman" w:eastAsia="Times New Roman" w:hAnsi="Times New Roman" w:cs="Times New Roman"/>
          <w:b/>
          <w:color w:val="000000"/>
          <w:sz w:val="24"/>
          <w:lang w:eastAsia="sk-SK"/>
        </w:rPr>
        <w:t>kompetencie (spôsobilosti) v oblasti matematického a prírodovedného myslenia</w:t>
      </w:r>
      <w:r w:rsidRPr="00792A3D">
        <w:rPr>
          <w:rFonts w:ascii="Times New Roman" w:eastAsia="Times New Roman" w:hAnsi="Times New Roman" w:cs="Times New Roman"/>
          <w:color w:val="000000"/>
          <w:sz w:val="24"/>
          <w:lang w:eastAsia="sk-SK"/>
        </w:rPr>
        <w:t xml:space="preserve">  </w:t>
      </w:r>
    </w:p>
    <w:p w14:paraId="2B9D7874" w14:textId="77777777" w:rsidR="00214B18" w:rsidRDefault="00792A3D" w:rsidP="00A35331">
      <w:pPr>
        <w:pStyle w:val="Odsekzoznamu"/>
        <w:numPr>
          <w:ilvl w:val="0"/>
          <w:numId w:val="44"/>
        </w:numPr>
        <w:spacing w:after="32"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dokáže využiť základné matematické zručnosti na riešenie rôznych pracovných úloh a praktického života, používa pri tom kon</w:t>
      </w:r>
      <w:r w:rsidR="00214B18">
        <w:rPr>
          <w:rFonts w:ascii="Times New Roman" w:eastAsia="Times New Roman" w:hAnsi="Times New Roman" w:cs="Times New Roman"/>
          <w:color w:val="000000"/>
          <w:sz w:val="24"/>
          <w:lang w:eastAsia="sk-SK"/>
        </w:rPr>
        <w:t>krétne až abstraktné myslenie;</w:t>
      </w:r>
    </w:p>
    <w:p w14:paraId="5322CB5D" w14:textId="77777777" w:rsidR="00214B18" w:rsidRDefault="00792A3D" w:rsidP="00A35331">
      <w:pPr>
        <w:pStyle w:val="Odsekzoznamu"/>
        <w:numPr>
          <w:ilvl w:val="0"/>
          <w:numId w:val="44"/>
        </w:numPr>
        <w:spacing w:after="32"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rozumie a používa základné pojmy z oblasti</w:t>
      </w:r>
      <w:r w:rsidR="00214B18">
        <w:rPr>
          <w:rFonts w:ascii="Times New Roman" w:eastAsia="Times New Roman" w:hAnsi="Times New Roman" w:cs="Times New Roman"/>
          <w:color w:val="000000"/>
          <w:sz w:val="24"/>
          <w:lang w:eastAsia="sk-SK"/>
        </w:rPr>
        <w:t xml:space="preserve"> matematiky a prírodných vied;</w:t>
      </w:r>
    </w:p>
    <w:p w14:paraId="78E084BA" w14:textId="77777777" w:rsidR="00214B18" w:rsidRDefault="00792A3D" w:rsidP="00A35331">
      <w:pPr>
        <w:pStyle w:val="Odsekzoznamu"/>
        <w:numPr>
          <w:ilvl w:val="0"/>
          <w:numId w:val="44"/>
        </w:numPr>
        <w:spacing w:after="32"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 xml:space="preserve">chápe základné prírodné javy v ich vzájomnej súvislosti, vie porovnávať a objavovať vzťahy medzi predmetmi a javmi, </w:t>
      </w:r>
      <w:r w:rsidRPr="00214B18">
        <w:rPr>
          <w:rFonts w:ascii="Times New Roman" w:eastAsia="Times New Roman" w:hAnsi="Times New Roman" w:cs="Times New Roman"/>
          <w:b/>
          <w:color w:val="000000"/>
          <w:sz w:val="24"/>
          <w:lang w:eastAsia="sk-SK"/>
        </w:rPr>
        <w:t xml:space="preserve">- </w:t>
      </w:r>
      <w:r w:rsidRPr="00214B18">
        <w:rPr>
          <w:rFonts w:ascii="Times New Roman" w:eastAsia="Times New Roman" w:hAnsi="Times New Roman" w:cs="Times New Roman"/>
          <w:color w:val="000000"/>
          <w:sz w:val="24"/>
          <w:lang w:eastAsia="sk-SK"/>
        </w:rPr>
        <w:t>m</w:t>
      </w:r>
      <w:r w:rsidR="00214B18">
        <w:rPr>
          <w:rFonts w:ascii="Times New Roman" w:eastAsia="Times New Roman" w:hAnsi="Times New Roman" w:cs="Times New Roman"/>
          <w:color w:val="000000"/>
          <w:sz w:val="24"/>
          <w:lang w:eastAsia="sk-SK"/>
        </w:rPr>
        <w:t>á vytvorené vedomie o ekológii;</w:t>
      </w:r>
    </w:p>
    <w:p w14:paraId="5850BA85" w14:textId="77777777" w:rsidR="00214B18" w:rsidRDefault="00792A3D" w:rsidP="00A35331">
      <w:pPr>
        <w:pStyle w:val="Odsekzoznamu"/>
        <w:numPr>
          <w:ilvl w:val="0"/>
          <w:numId w:val="44"/>
        </w:numPr>
        <w:spacing w:after="32"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 xml:space="preserve">je zodpovedný voči prírode, chápe významu potreby ochraňovať prírodu pre budúce generácie.  </w:t>
      </w:r>
    </w:p>
    <w:p w14:paraId="2C107056" w14:textId="77777777" w:rsidR="00792A3D" w:rsidRPr="00214B18" w:rsidRDefault="00792A3D" w:rsidP="00214B18">
      <w:pPr>
        <w:spacing w:after="32"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b/>
          <w:color w:val="000000"/>
          <w:sz w:val="24"/>
          <w:lang w:eastAsia="sk-SK"/>
        </w:rPr>
        <w:t>kompetencie (spôsobilosti) v oblasti informačných a komunikačných technológií</w:t>
      </w:r>
      <w:r w:rsidRPr="00214B18">
        <w:rPr>
          <w:rFonts w:ascii="Times New Roman" w:eastAsia="Times New Roman" w:hAnsi="Times New Roman" w:cs="Times New Roman"/>
          <w:color w:val="000000"/>
          <w:sz w:val="24"/>
          <w:u w:color="000000"/>
          <w:lang w:eastAsia="sk-SK"/>
        </w:rPr>
        <w:t xml:space="preserve">  </w:t>
      </w:r>
    </w:p>
    <w:p w14:paraId="0DB25BED" w14:textId="77777777" w:rsidR="00214B18" w:rsidRDefault="00792A3D" w:rsidP="00A35331">
      <w:pPr>
        <w:pStyle w:val="Odsekzoznamu"/>
        <w:numPr>
          <w:ilvl w:val="0"/>
          <w:numId w:val="45"/>
        </w:numPr>
        <w:spacing w:after="4"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vie používať vybrané informačné a komunik</w:t>
      </w:r>
      <w:r w:rsidR="00214B18">
        <w:rPr>
          <w:rFonts w:ascii="Times New Roman" w:eastAsia="Times New Roman" w:hAnsi="Times New Roman" w:cs="Times New Roman"/>
          <w:color w:val="000000"/>
          <w:sz w:val="24"/>
          <w:lang w:eastAsia="sk-SK"/>
        </w:rPr>
        <w:t>ačné technológie pri učení sa;</w:t>
      </w:r>
    </w:p>
    <w:p w14:paraId="0E7D4DEB" w14:textId="77777777" w:rsidR="00214B18" w:rsidRDefault="00792A3D" w:rsidP="00A35331">
      <w:pPr>
        <w:pStyle w:val="Odsekzoznamu"/>
        <w:numPr>
          <w:ilvl w:val="0"/>
          <w:numId w:val="45"/>
        </w:numPr>
        <w:spacing w:after="4"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dokáže vyhľadávať pot</w:t>
      </w:r>
      <w:r w:rsidR="00214B18">
        <w:rPr>
          <w:rFonts w:ascii="Times New Roman" w:eastAsia="Times New Roman" w:hAnsi="Times New Roman" w:cs="Times New Roman"/>
          <w:color w:val="000000"/>
          <w:sz w:val="24"/>
          <w:lang w:eastAsia="sk-SK"/>
        </w:rPr>
        <w:t>rebné informácie na internete;</w:t>
      </w:r>
    </w:p>
    <w:p w14:paraId="7822FA66" w14:textId="77777777" w:rsidR="00214B18" w:rsidRDefault="00792A3D" w:rsidP="00A35331">
      <w:pPr>
        <w:pStyle w:val="Odsekzoznamu"/>
        <w:numPr>
          <w:ilvl w:val="0"/>
          <w:numId w:val="45"/>
        </w:numPr>
        <w:spacing w:after="4"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vie</w:t>
      </w:r>
      <w:r w:rsidR="00214B18">
        <w:rPr>
          <w:rFonts w:ascii="Times New Roman" w:eastAsia="Times New Roman" w:hAnsi="Times New Roman" w:cs="Times New Roman"/>
          <w:color w:val="000000"/>
          <w:sz w:val="24"/>
          <w:lang w:eastAsia="sk-SK"/>
        </w:rPr>
        <w:t xml:space="preserve"> používať vyučovacie programy;</w:t>
      </w:r>
    </w:p>
    <w:p w14:paraId="70ED0693" w14:textId="77777777" w:rsidR="00214B18" w:rsidRDefault="00792A3D" w:rsidP="00A35331">
      <w:pPr>
        <w:pStyle w:val="Odsekzoznamu"/>
        <w:numPr>
          <w:ilvl w:val="0"/>
          <w:numId w:val="45"/>
        </w:numPr>
        <w:spacing w:after="4"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chápe rozdiel medz</w:t>
      </w:r>
      <w:r w:rsidR="00214B18">
        <w:rPr>
          <w:rFonts w:ascii="Times New Roman" w:eastAsia="Times New Roman" w:hAnsi="Times New Roman" w:cs="Times New Roman"/>
          <w:color w:val="000000"/>
          <w:sz w:val="24"/>
          <w:lang w:eastAsia="sk-SK"/>
        </w:rPr>
        <w:t>i reálnym a virtuálnym svetom;</w:t>
      </w:r>
    </w:p>
    <w:p w14:paraId="5022286B" w14:textId="77777777" w:rsidR="00792A3D" w:rsidRPr="00214B18" w:rsidRDefault="00792A3D" w:rsidP="00A35331">
      <w:pPr>
        <w:pStyle w:val="Odsekzoznamu"/>
        <w:numPr>
          <w:ilvl w:val="0"/>
          <w:numId w:val="45"/>
        </w:numPr>
        <w:spacing w:after="4"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vie, že existujú riziká, ktoré sú spojen</w:t>
      </w:r>
      <w:r w:rsidR="00214B18">
        <w:rPr>
          <w:rFonts w:ascii="Times New Roman" w:eastAsia="Times New Roman" w:hAnsi="Times New Roman" w:cs="Times New Roman"/>
          <w:color w:val="000000"/>
          <w:sz w:val="24"/>
          <w:lang w:eastAsia="sk-SK"/>
        </w:rPr>
        <w:t>é s využívaním internetu a D</w:t>
      </w:r>
      <w:r w:rsidRPr="00214B18">
        <w:rPr>
          <w:rFonts w:ascii="Times New Roman" w:eastAsia="Times New Roman" w:hAnsi="Times New Roman" w:cs="Times New Roman"/>
          <w:color w:val="000000"/>
          <w:sz w:val="24"/>
          <w:lang w:eastAsia="sk-SK"/>
        </w:rPr>
        <w:t xml:space="preserve">T.  </w:t>
      </w:r>
    </w:p>
    <w:p w14:paraId="497563D1" w14:textId="77777777" w:rsidR="00214B18" w:rsidRDefault="00214B18" w:rsidP="00792A3D">
      <w:pPr>
        <w:keepNext/>
        <w:keepLines/>
        <w:spacing w:after="34" w:line="269" w:lineRule="auto"/>
        <w:ind w:left="-5" w:hanging="10"/>
        <w:outlineLvl w:val="3"/>
        <w:rPr>
          <w:rFonts w:ascii="Times New Roman" w:eastAsia="Times New Roman" w:hAnsi="Times New Roman" w:cs="Times New Roman"/>
          <w:color w:val="000000"/>
          <w:sz w:val="24"/>
          <w:u w:color="000000"/>
          <w:lang w:eastAsia="sk-SK"/>
        </w:rPr>
      </w:pPr>
    </w:p>
    <w:p w14:paraId="378325B0" w14:textId="77777777" w:rsidR="00214B18" w:rsidRDefault="00792A3D" w:rsidP="00214B18">
      <w:pPr>
        <w:keepNext/>
        <w:keepLines/>
        <w:spacing w:after="34" w:line="360" w:lineRule="auto"/>
        <w:ind w:left="-5" w:hanging="10"/>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b/>
          <w:color w:val="000000"/>
          <w:sz w:val="24"/>
          <w:lang w:eastAsia="sk-SK"/>
        </w:rPr>
        <w:t>kompetencie (spôsobilosti) učiť sa učiť</w:t>
      </w:r>
      <w:r w:rsidRPr="00792A3D">
        <w:rPr>
          <w:rFonts w:ascii="Times New Roman" w:eastAsia="Times New Roman" w:hAnsi="Times New Roman" w:cs="Times New Roman"/>
          <w:color w:val="000000"/>
          <w:sz w:val="24"/>
          <w:u w:color="000000"/>
          <w:lang w:eastAsia="sk-SK"/>
        </w:rPr>
        <w:t xml:space="preserve">  </w:t>
      </w:r>
    </w:p>
    <w:p w14:paraId="3D49A5D5" w14:textId="77777777" w:rsidR="00214B18" w:rsidRPr="00214B18" w:rsidRDefault="00792A3D" w:rsidP="00A35331">
      <w:pPr>
        <w:pStyle w:val="Odsekzoznamu"/>
        <w:keepNext/>
        <w:keepLines/>
        <w:numPr>
          <w:ilvl w:val="0"/>
          <w:numId w:val="46"/>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dokáže pracovať samostatne s učebnicami, p</w:t>
      </w:r>
      <w:r w:rsidR="00214B18">
        <w:rPr>
          <w:rFonts w:ascii="Times New Roman" w:eastAsia="Times New Roman" w:hAnsi="Times New Roman" w:cs="Times New Roman"/>
          <w:color w:val="000000"/>
          <w:sz w:val="24"/>
          <w:lang w:eastAsia="sk-SK"/>
        </w:rPr>
        <w:t>racovnými zošitmi a pomôckami;</w:t>
      </w:r>
    </w:p>
    <w:p w14:paraId="4D6BAE80" w14:textId="77777777" w:rsidR="00214B18" w:rsidRPr="00214B18" w:rsidRDefault="00792A3D" w:rsidP="00A35331">
      <w:pPr>
        <w:pStyle w:val="Odsekzoznamu"/>
        <w:keepNext/>
        <w:keepLines/>
        <w:numPr>
          <w:ilvl w:val="0"/>
          <w:numId w:val="46"/>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ovláda algori</w:t>
      </w:r>
      <w:r w:rsidR="00214B18">
        <w:rPr>
          <w:rFonts w:ascii="Times New Roman" w:eastAsia="Times New Roman" w:hAnsi="Times New Roman" w:cs="Times New Roman"/>
          <w:color w:val="000000"/>
          <w:sz w:val="24"/>
          <w:lang w:eastAsia="sk-SK"/>
        </w:rPr>
        <w:t>tmus učenia sa a dodržiava ho;</w:t>
      </w:r>
    </w:p>
    <w:p w14:paraId="37124156" w14:textId="77777777" w:rsidR="00792A3D" w:rsidRPr="00214B18" w:rsidRDefault="00214B18" w:rsidP="00A35331">
      <w:pPr>
        <w:pStyle w:val="Odsekzoznamu"/>
        <w:keepNext/>
        <w:keepLines/>
        <w:numPr>
          <w:ilvl w:val="0"/>
          <w:numId w:val="46"/>
        </w:numPr>
        <w:spacing w:after="34" w:line="360" w:lineRule="auto"/>
        <w:jc w:val="both"/>
        <w:outlineLvl w:val="3"/>
        <w:rPr>
          <w:rFonts w:ascii="Times New Roman" w:eastAsia="Times New Roman" w:hAnsi="Times New Roman" w:cs="Times New Roman"/>
          <w:color w:val="000000"/>
          <w:sz w:val="24"/>
          <w:u w:val="single" w:color="000000"/>
          <w:lang w:eastAsia="sk-SK"/>
        </w:rPr>
      </w:pPr>
      <w:r>
        <w:rPr>
          <w:rFonts w:ascii="Times New Roman" w:eastAsia="Times New Roman" w:hAnsi="Times New Roman" w:cs="Times New Roman"/>
          <w:color w:val="000000"/>
          <w:sz w:val="24"/>
          <w:lang w:eastAsia="sk-SK"/>
        </w:rPr>
        <w:t>z</w:t>
      </w:r>
      <w:r w:rsidR="00792A3D" w:rsidRPr="00214B18">
        <w:rPr>
          <w:rFonts w:ascii="Times New Roman" w:eastAsia="Times New Roman" w:hAnsi="Times New Roman" w:cs="Times New Roman"/>
          <w:color w:val="000000"/>
          <w:sz w:val="24"/>
          <w:lang w:eastAsia="sk-SK"/>
        </w:rPr>
        <w:t xml:space="preserve">ískané vedomosti dokáže uplatniť v rozličných situáciách a podmienkach,  </w:t>
      </w:r>
    </w:p>
    <w:p w14:paraId="52615C1A" w14:textId="77777777" w:rsidR="00214B18" w:rsidRDefault="00792A3D" w:rsidP="00214B18">
      <w:pPr>
        <w:spacing w:after="211" w:line="360" w:lineRule="auto"/>
        <w:ind w:left="768" w:hanging="10"/>
        <w:jc w:val="both"/>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uvedomuje si význam učenia sa pre jeho následn</w:t>
      </w:r>
      <w:r w:rsidR="00214B18">
        <w:rPr>
          <w:rFonts w:ascii="Times New Roman" w:eastAsia="Times New Roman" w:hAnsi="Times New Roman" w:cs="Times New Roman"/>
          <w:color w:val="000000"/>
          <w:sz w:val="24"/>
          <w:lang w:eastAsia="sk-SK"/>
        </w:rPr>
        <w:t xml:space="preserve">é uplatnenie sa na trhu práce. </w:t>
      </w:r>
    </w:p>
    <w:p w14:paraId="7C1745CE" w14:textId="77777777" w:rsidR="00214B18" w:rsidRDefault="00792A3D" w:rsidP="00214B18">
      <w:pPr>
        <w:spacing w:after="211"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b/>
          <w:sz w:val="24"/>
          <w:lang w:eastAsia="sk-SK"/>
        </w:rPr>
        <w:t>kompetencie (spôsobilosti) riešiť problémy</w:t>
      </w:r>
      <w:r w:rsidRPr="00214B18">
        <w:rPr>
          <w:rFonts w:ascii="Times New Roman" w:eastAsia="Times New Roman" w:hAnsi="Times New Roman" w:cs="Times New Roman"/>
          <w:sz w:val="24"/>
          <w:u w:color="000000"/>
          <w:lang w:eastAsia="sk-SK"/>
        </w:rPr>
        <w:t xml:space="preserve">  </w:t>
      </w:r>
    </w:p>
    <w:p w14:paraId="23DDF369" w14:textId="77777777" w:rsidR="00214B18" w:rsidRDefault="00792A3D" w:rsidP="00A35331">
      <w:pPr>
        <w:pStyle w:val="Odsekzoznamu"/>
        <w:numPr>
          <w:ilvl w:val="0"/>
          <w:numId w:val="47"/>
        </w:numPr>
        <w:spacing w:after="211"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rozpozná problémové situácie v škole a vo svojom najbližšom okolí, adekvátne svojej úrovni a skúsenostiam navrhu</w:t>
      </w:r>
      <w:r w:rsidR="00214B18" w:rsidRPr="00214B18">
        <w:rPr>
          <w:rFonts w:ascii="Times New Roman" w:eastAsia="Times New Roman" w:hAnsi="Times New Roman" w:cs="Times New Roman"/>
          <w:color w:val="000000"/>
          <w:sz w:val="24"/>
          <w:lang w:eastAsia="sk-SK"/>
        </w:rPr>
        <w:t>je riešenia na ich prekonanie;</w:t>
      </w:r>
    </w:p>
    <w:p w14:paraId="14CFDB7D" w14:textId="77777777" w:rsidR="00214B18" w:rsidRDefault="00792A3D" w:rsidP="00A35331">
      <w:pPr>
        <w:pStyle w:val="Odsekzoznamu"/>
        <w:numPr>
          <w:ilvl w:val="0"/>
          <w:numId w:val="47"/>
        </w:numPr>
        <w:spacing w:after="211"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lastRenderedPageBreak/>
        <w:t>dokáže popísať problém, skúša viace</w:t>
      </w:r>
      <w:r w:rsidR="00214B18" w:rsidRPr="00214B18">
        <w:rPr>
          <w:rFonts w:ascii="Times New Roman" w:eastAsia="Times New Roman" w:hAnsi="Times New Roman" w:cs="Times New Roman"/>
          <w:color w:val="000000"/>
          <w:sz w:val="24"/>
          <w:lang w:eastAsia="sk-SK"/>
        </w:rPr>
        <w:t>ré možnosti riešenia problému;</w:t>
      </w:r>
    </w:p>
    <w:p w14:paraId="052403CF" w14:textId="77777777" w:rsidR="00792A3D" w:rsidRPr="00214B18" w:rsidRDefault="00792A3D" w:rsidP="00A35331">
      <w:pPr>
        <w:pStyle w:val="Odsekzoznamu"/>
        <w:numPr>
          <w:ilvl w:val="0"/>
          <w:numId w:val="47"/>
        </w:numPr>
        <w:spacing w:after="211" w:line="360" w:lineRule="auto"/>
        <w:jc w:val="both"/>
        <w:rPr>
          <w:rFonts w:ascii="Times New Roman" w:eastAsia="Times New Roman" w:hAnsi="Times New Roman" w:cs="Times New Roman"/>
          <w:color w:val="000000"/>
          <w:sz w:val="24"/>
          <w:lang w:eastAsia="sk-SK"/>
        </w:rPr>
      </w:pPr>
      <w:r w:rsidRPr="00214B18">
        <w:rPr>
          <w:rFonts w:ascii="Times New Roman" w:eastAsia="Times New Roman" w:hAnsi="Times New Roman" w:cs="Times New Roman"/>
          <w:color w:val="000000"/>
          <w:sz w:val="24"/>
          <w:lang w:eastAsia="sk-SK"/>
        </w:rPr>
        <w:t xml:space="preserve">v odôvodnených prípadoch dokáže privolať potrebnú pomoc.  </w:t>
      </w:r>
    </w:p>
    <w:p w14:paraId="51B2D4EB" w14:textId="77777777" w:rsidR="00214B18" w:rsidRDefault="00792A3D" w:rsidP="00214B18">
      <w:pPr>
        <w:keepNext/>
        <w:keepLines/>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b/>
          <w:color w:val="000000"/>
          <w:sz w:val="24"/>
          <w:lang w:eastAsia="sk-SK"/>
        </w:rPr>
        <w:t xml:space="preserve">osobné, sociálne a občianske kompetencie (spôsobilosti)  </w:t>
      </w:r>
    </w:p>
    <w:p w14:paraId="549F2877"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uvedomuje si vlastné potreby, v</w:t>
      </w:r>
      <w:r w:rsidR="00214B18">
        <w:rPr>
          <w:rFonts w:ascii="Times New Roman" w:eastAsia="Times New Roman" w:hAnsi="Times New Roman" w:cs="Times New Roman"/>
          <w:color w:val="000000"/>
          <w:sz w:val="24"/>
          <w:lang w:eastAsia="sk-SK"/>
        </w:rPr>
        <w:t>yužíva svoje možnosti;</w:t>
      </w:r>
    </w:p>
    <w:p w14:paraId="78E0490D"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dokáže odhadnúť dôsled</w:t>
      </w:r>
      <w:r w:rsidR="00214B18">
        <w:rPr>
          <w:rFonts w:ascii="Times New Roman" w:eastAsia="Times New Roman" w:hAnsi="Times New Roman" w:cs="Times New Roman"/>
          <w:color w:val="000000"/>
          <w:sz w:val="24"/>
          <w:lang w:eastAsia="sk-SK"/>
        </w:rPr>
        <w:t>ky svojich rozhodnutí a činov;</w:t>
      </w:r>
    </w:p>
    <w:p w14:paraId="4F5F602C"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 xml:space="preserve">uvedomuje si svoje práva a zároveň </w:t>
      </w:r>
      <w:r w:rsidR="00214B18">
        <w:rPr>
          <w:rFonts w:ascii="Times New Roman" w:eastAsia="Times New Roman" w:hAnsi="Times New Roman" w:cs="Times New Roman"/>
          <w:color w:val="000000"/>
          <w:sz w:val="24"/>
          <w:lang w:eastAsia="sk-SK"/>
        </w:rPr>
        <w:t>rešpektuje práva druhých ľudí;</w:t>
      </w:r>
    </w:p>
    <w:p w14:paraId="18F959EB"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pozná svoje povinnosti, dokáže rešpektovať a prijím</w:t>
      </w:r>
      <w:r w:rsidR="00214B18">
        <w:rPr>
          <w:rFonts w:ascii="Times New Roman" w:eastAsia="Times New Roman" w:hAnsi="Times New Roman" w:cs="Times New Roman"/>
          <w:color w:val="000000"/>
          <w:sz w:val="24"/>
          <w:lang w:eastAsia="sk-SK"/>
        </w:rPr>
        <w:t>ať príkazy kompetentných osôb;</w:t>
      </w:r>
    </w:p>
    <w:p w14:paraId="30FB4F5C"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je schopný počúvať, diskutovať, vysloviť svoj názo</w:t>
      </w:r>
      <w:r w:rsidR="00214B18">
        <w:rPr>
          <w:rFonts w:ascii="Times New Roman" w:eastAsia="Times New Roman" w:hAnsi="Times New Roman" w:cs="Times New Roman"/>
          <w:color w:val="000000"/>
          <w:sz w:val="24"/>
          <w:lang w:eastAsia="sk-SK"/>
        </w:rPr>
        <w:t>r, rešpektuje názor iných ľudí;</w:t>
      </w:r>
    </w:p>
    <w:p w14:paraId="34203EBC"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dokáže spolupracovať v s</w:t>
      </w:r>
      <w:r w:rsidR="00214B18">
        <w:rPr>
          <w:rFonts w:ascii="Times New Roman" w:eastAsia="Times New Roman" w:hAnsi="Times New Roman" w:cs="Times New Roman"/>
          <w:color w:val="000000"/>
          <w:sz w:val="24"/>
          <w:lang w:eastAsia="sk-SK"/>
        </w:rPr>
        <w:t>kupine, pracovať pre kolektív;</w:t>
      </w:r>
    </w:p>
    <w:p w14:paraId="5413829E"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 xml:space="preserve">je tolerantný a ohľaduplný k iným ľuďom, </w:t>
      </w:r>
      <w:r w:rsidR="00214B18">
        <w:rPr>
          <w:rFonts w:ascii="Times New Roman" w:eastAsia="Times New Roman" w:hAnsi="Times New Roman" w:cs="Times New Roman"/>
          <w:color w:val="000000"/>
          <w:sz w:val="24"/>
          <w:lang w:eastAsia="sk-SK"/>
        </w:rPr>
        <w:t>k ich kultúre a vierovyznaniu;</w:t>
      </w:r>
    </w:p>
    <w:p w14:paraId="0B86DCD1"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 xml:space="preserve">uvedomuje si dôležitosť ochrany svojho zdravia a jeho súvislosť s vhodným a aktívnym trávením </w:t>
      </w:r>
      <w:r w:rsidR="00214B18">
        <w:rPr>
          <w:rFonts w:ascii="Times New Roman" w:eastAsia="Times New Roman" w:hAnsi="Times New Roman" w:cs="Times New Roman"/>
          <w:color w:val="000000"/>
          <w:sz w:val="24"/>
          <w:lang w:eastAsia="sk-SK"/>
        </w:rPr>
        <w:t>voľného času;</w:t>
      </w:r>
    </w:p>
    <w:p w14:paraId="4FD1E33D" w14:textId="77777777" w:rsidR="00792A3D"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b/>
          <w:color w:val="000000"/>
          <w:sz w:val="24"/>
          <w:lang w:eastAsia="sk-SK"/>
        </w:rPr>
      </w:pPr>
      <w:r w:rsidRPr="00214B18">
        <w:rPr>
          <w:rFonts w:ascii="Times New Roman" w:eastAsia="Times New Roman" w:hAnsi="Times New Roman" w:cs="Times New Roman"/>
          <w:color w:val="000000"/>
          <w:sz w:val="24"/>
          <w:lang w:eastAsia="sk-SK"/>
        </w:rPr>
        <w:t xml:space="preserve">uvedomuje si význam pozitívnej sociálno-emočnej klímy v triede a svojim konaním prispieva k dobrým medziľudským vzťahom.  </w:t>
      </w:r>
    </w:p>
    <w:p w14:paraId="42078688" w14:textId="77777777" w:rsidR="00214B18" w:rsidRPr="00214B18" w:rsidRDefault="00214B18" w:rsidP="00214B18">
      <w:pPr>
        <w:pStyle w:val="Odsekzoznamu"/>
        <w:keepNext/>
        <w:keepLines/>
        <w:spacing w:after="34" w:line="360" w:lineRule="auto"/>
        <w:jc w:val="both"/>
        <w:outlineLvl w:val="3"/>
        <w:rPr>
          <w:rFonts w:ascii="Times New Roman" w:eastAsia="Times New Roman" w:hAnsi="Times New Roman" w:cs="Times New Roman"/>
          <w:b/>
          <w:color w:val="000000"/>
          <w:sz w:val="24"/>
          <w:lang w:eastAsia="sk-SK"/>
        </w:rPr>
      </w:pPr>
    </w:p>
    <w:p w14:paraId="35C0F469" w14:textId="77777777" w:rsidR="00214B18" w:rsidRPr="00214B18" w:rsidRDefault="00792A3D" w:rsidP="00214B18">
      <w:pPr>
        <w:keepNext/>
        <w:keepLines/>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b/>
          <w:color w:val="000000"/>
          <w:sz w:val="24"/>
          <w:u w:val="single" w:color="000000"/>
          <w:lang w:eastAsia="sk-SK"/>
        </w:rPr>
        <w:t>kompetencia (spôsobilosť) vnímať a chápať kultúru a vyjadrovať sa nástrojmi kultúry</w:t>
      </w:r>
      <w:r w:rsidRPr="00214B18">
        <w:rPr>
          <w:rFonts w:ascii="Times New Roman" w:eastAsia="Times New Roman" w:hAnsi="Times New Roman" w:cs="Times New Roman"/>
          <w:color w:val="000000"/>
          <w:sz w:val="24"/>
          <w:u w:color="000000"/>
          <w:lang w:eastAsia="sk-SK"/>
        </w:rPr>
        <w:t xml:space="preserve">  </w:t>
      </w:r>
    </w:p>
    <w:p w14:paraId="466D344A"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dokáže sa vyjadrovať na úrovni základnej kultúrnej gramotnosti prostredníctvom umeleckých a iný</w:t>
      </w:r>
      <w:r w:rsidR="00214B18">
        <w:rPr>
          <w:rFonts w:ascii="Times New Roman" w:eastAsia="Times New Roman" w:hAnsi="Times New Roman" w:cs="Times New Roman"/>
          <w:color w:val="000000"/>
          <w:sz w:val="24"/>
          <w:lang w:eastAsia="sk-SK"/>
        </w:rPr>
        <w:t>ch vyjadrovacích prostriedkov;</w:t>
      </w:r>
    </w:p>
    <w:p w14:paraId="667BD40C"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dokáže pomenovať základné druhy umenia a ich hlavné nástro</w:t>
      </w:r>
      <w:r w:rsidR="00214B18">
        <w:rPr>
          <w:rFonts w:ascii="Times New Roman" w:eastAsia="Times New Roman" w:hAnsi="Times New Roman" w:cs="Times New Roman"/>
          <w:color w:val="000000"/>
          <w:sz w:val="24"/>
          <w:lang w:eastAsia="sk-SK"/>
        </w:rPr>
        <w:t>je a vyjadrovacie prostriedky;</w:t>
      </w:r>
    </w:p>
    <w:p w14:paraId="3782B00B"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pozná bežné pravidlá spoločenskéh</w:t>
      </w:r>
      <w:r w:rsidR="00214B18">
        <w:rPr>
          <w:rFonts w:ascii="Times New Roman" w:eastAsia="Times New Roman" w:hAnsi="Times New Roman" w:cs="Times New Roman"/>
          <w:color w:val="000000"/>
          <w:sz w:val="24"/>
          <w:lang w:eastAsia="sk-SK"/>
        </w:rPr>
        <w:t>o kontaktu (etiketu);</w:t>
      </w:r>
    </w:p>
    <w:p w14:paraId="2BA86E1D"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správa sa kultúrne, prim</w:t>
      </w:r>
      <w:r w:rsidR="00214B18">
        <w:rPr>
          <w:rFonts w:ascii="Times New Roman" w:eastAsia="Times New Roman" w:hAnsi="Times New Roman" w:cs="Times New Roman"/>
          <w:color w:val="000000"/>
          <w:sz w:val="24"/>
          <w:lang w:eastAsia="sk-SK"/>
        </w:rPr>
        <w:t>erane okolnostiam a situáciám;</w:t>
      </w:r>
    </w:p>
    <w:p w14:paraId="77951963"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ovláda základné pravidlá, normy a zvyky súvisiac</w:t>
      </w:r>
      <w:r w:rsidR="00214B18">
        <w:rPr>
          <w:rFonts w:ascii="Times New Roman" w:eastAsia="Times New Roman" w:hAnsi="Times New Roman" w:cs="Times New Roman"/>
          <w:color w:val="000000"/>
          <w:sz w:val="24"/>
          <w:lang w:eastAsia="sk-SK"/>
        </w:rPr>
        <w:t>e s úpravou zovňajšku človeka;</w:t>
      </w:r>
    </w:p>
    <w:p w14:paraId="2DFBD66A"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rešpektuje vkus iných ľud</w:t>
      </w:r>
      <w:r w:rsidR="00214B18">
        <w:rPr>
          <w:rFonts w:ascii="Times New Roman" w:eastAsia="Times New Roman" w:hAnsi="Times New Roman" w:cs="Times New Roman"/>
          <w:color w:val="000000"/>
          <w:sz w:val="24"/>
          <w:lang w:eastAsia="sk-SK"/>
        </w:rPr>
        <w:t>í, dokáže vyjadriť svoj názor;</w:t>
      </w:r>
    </w:p>
    <w:p w14:paraId="315D6644" w14:textId="77777777" w:rsidR="00214B18"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uvedomuje si význam umenia a kultúrnej</w:t>
      </w:r>
      <w:r w:rsidR="00214B18">
        <w:rPr>
          <w:rFonts w:ascii="Times New Roman" w:eastAsia="Times New Roman" w:hAnsi="Times New Roman" w:cs="Times New Roman"/>
          <w:color w:val="000000"/>
          <w:sz w:val="24"/>
          <w:lang w:eastAsia="sk-SK"/>
        </w:rPr>
        <w:t xml:space="preserve"> komunikácie vo svojom živote;</w:t>
      </w:r>
    </w:p>
    <w:p w14:paraId="67291CA9" w14:textId="77777777" w:rsidR="00936B40" w:rsidRPr="00214B18" w:rsidRDefault="00792A3D" w:rsidP="00A35331">
      <w:pPr>
        <w:pStyle w:val="Odsekzoznamu"/>
        <w:keepNext/>
        <w:keepLines/>
        <w:numPr>
          <w:ilvl w:val="0"/>
          <w:numId w:val="48"/>
        </w:numPr>
        <w:spacing w:after="34" w:line="360" w:lineRule="auto"/>
        <w:jc w:val="both"/>
        <w:outlineLvl w:val="3"/>
        <w:rPr>
          <w:rFonts w:ascii="Times New Roman" w:eastAsia="Times New Roman" w:hAnsi="Times New Roman" w:cs="Times New Roman"/>
          <w:color w:val="000000"/>
          <w:sz w:val="24"/>
          <w:u w:val="single" w:color="000000"/>
          <w:lang w:eastAsia="sk-SK"/>
        </w:rPr>
      </w:pPr>
      <w:r w:rsidRPr="00214B18">
        <w:rPr>
          <w:rFonts w:ascii="Times New Roman" w:eastAsia="Times New Roman" w:hAnsi="Times New Roman" w:cs="Times New Roman"/>
          <w:color w:val="000000"/>
          <w:sz w:val="24"/>
          <w:lang w:eastAsia="sk-SK"/>
        </w:rPr>
        <w:t>cení si a rešpektuje kultúrno-histori</w:t>
      </w:r>
      <w:r w:rsidR="00214B18">
        <w:rPr>
          <w:rFonts w:ascii="Times New Roman" w:eastAsia="Times New Roman" w:hAnsi="Times New Roman" w:cs="Times New Roman"/>
          <w:color w:val="000000"/>
          <w:sz w:val="24"/>
          <w:lang w:eastAsia="sk-SK"/>
        </w:rPr>
        <w:t>cké dedičstvo a ľudové tradície.</w:t>
      </w:r>
      <w:r w:rsidRPr="00214B18">
        <w:rPr>
          <w:rFonts w:ascii="Times New Roman" w:eastAsia="Times New Roman" w:hAnsi="Times New Roman" w:cs="Times New Roman"/>
          <w:color w:val="000000"/>
          <w:sz w:val="24"/>
          <w:lang w:eastAsia="sk-SK"/>
        </w:rPr>
        <w:t xml:space="preserve">  </w:t>
      </w:r>
    </w:p>
    <w:p w14:paraId="2F3D770E" w14:textId="77777777" w:rsidR="00214B18" w:rsidRPr="00214B18" w:rsidRDefault="00214B18" w:rsidP="00214B18">
      <w:pPr>
        <w:pStyle w:val="Odsekzoznamu"/>
        <w:keepNext/>
        <w:keepLines/>
        <w:spacing w:after="34" w:line="360" w:lineRule="auto"/>
        <w:jc w:val="both"/>
        <w:outlineLvl w:val="3"/>
        <w:rPr>
          <w:rFonts w:ascii="Times New Roman" w:eastAsia="Times New Roman" w:hAnsi="Times New Roman" w:cs="Times New Roman"/>
          <w:color w:val="000000"/>
          <w:sz w:val="24"/>
          <w:u w:val="single" w:color="000000"/>
          <w:lang w:eastAsia="sk-SK"/>
        </w:rPr>
      </w:pPr>
    </w:p>
    <w:p w14:paraId="640D30FF" w14:textId="77777777" w:rsidR="00936B40" w:rsidRPr="00936B40" w:rsidRDefault="00936B40" w:rsidP="00214B18">
      <w:pPr>
        <w:spacing w:after="5" w:line="378" w:lineRule="auto"/>
        <w:ind w:right="16" w:firstLine="708"/>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Absolvent programu primárneho vzdelania nadobudol základy pre osvojenie účinných techník (celoživotného) učenia sa a pre rozvíjanie spôsobilostí. Získal predpoklady na to, aby si vážil sám seba i druhých ľudí, aby dokázal ústretovo komunikovať a spolupracovať.  </w:t>
      </w:r>
    </w:p>
    <w:p w14:paraId="691D8977" w14:textId="77777777" w:rsidR="00936B40" w:rsidRDefault="00936B40" w:rsidP="00936B40">
      <w:pPr>
        <w:spacing w:after="243" w:line="396" w:lineRule="auto"/>
        <w:ind w:left="10" w:right="16" w:hanging="10"/>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lastRenderedPageBreak/>
        <w:t xml:space="preserve">K rozvoju kompetencií prispieva celý vzdelávací obsah, organizačné formy a metódy výučby, podnetné sociálno-emočné prostredie školy, rôzne aktivity uskutočňované v škole, ale aj v </w:t>
      </w:r>
      <w:proofErr w:type="spellStart"/>
      <w:r w:rsidRPr="00936B40">
        <w:rPr>
          <w:rFonts w:ascii="Times New Roman" w:eastAsia="Times New Roman" w:hAnsi="Times New Roman" w:cs="Times New Roman"/>
          <w:color w:val="000000"/>
          <w:sz w:val="24"/>
          <w:lang w:eastAsia="sk-SK"/>
        </w:rPr>
        <w:t>mimovyučovacej</w:t>
      </w:r>
      <w:proofErr w:type="spellEnd"/>
      <w:r w:rsidRPr="00936B40">
        <w:rPr>
          <w:rFonts w:ascii="Times New Roman" w:eastAsia="Times New Roman" w:hAnsi="Times New Roman" w:cs="Times New Roman"/>
          <w:color w:val="000000"/>
          <w:sz w:val="24"/>
          <w:lang w:eastAsia="sk-SK"/>
        </w:rPr>
        <w:t xml:space="preserve"> a mimoškolskej činnosti. </w:t>
      </w:r>
    </w:p>
    <w:p w14:paraId="2D2F8A79" w14:textId="77777777" w:rsidR="002723D6" w:rsidRDefault="002723D6" w:rsidP="002723D6">
      <w:pPr>
        <w:spacing w:after="0" w:line="360" w:lineRule="auto"/>
        <w:ind w:left="343" w:right="2976" w:hanging="341"/>
        <w:rPr>
          <w:rFonts w:ascii="Arial" w:eastAsia="Arial" w:hAnsi="Arial" w:cs="Arial"/>
          <w:color w:val="000000"/>
          <w:sz w:val="24"/>
          <w:lang w:eastAsia="sk-SK"/>
        </w:rPr>
      </w:pPr>
      <w:r>
        <w:rPr>
          <w:rFonts w:ascii="Times New Roman" w:eastAsia="Times New Roman" w:hAnsi="Times New Roman" w:cs="Times New Roman"/>
          <w:b/>
          <w:color w:val="000000"/>
          <w:sz w:val="24"/>
          <w:lang w:eastAsia="sk-SK"/>
        </w:rPr>
        <w:t>Ž</w:t>
      </w:r>
      <w:r w:rsidRPr="002723D6">
        <w:rPr>
          <w:rFonts w:ascii="Times New Roman" w:eastAsia="Times New Roman" w:hAnsi="Times New Roman" w:cs="Times New Roman"/>
          <w:b/>
          <w:color w:val="000000"/>
          <w:sz w:val="24"/>
          <w:lang w:eastAsia="sk-SK"/>
        </w:rPr>
        <w:t xml:space="preserve">iak, ktorý </w:t>
      </w:r>
      <w:r>
        <w:rPr>
          <w:rFonts w:ascii="Times New Roman" w:eastAsia="Times New Roman" w:hAnsi="Times New Roman" w:cs="Times New Roman"/>
          <w:b/>
          <w:color w:val="000000"/>
          <w:sz w:val="24"/>
          <w:lang w:eastAsia="sk-SK"/>
        </w:rPr>
        <w:t xml:space="preserve">ukončí 9. ročník ZŠ, by mal mať </w:t>
      </w:r>
      <w:r w:rsidRPr="002723D6">
        <w:rPr>
          <w:rFonts w:ascii="Times New Roman" w:eastAsia="Times New Roman" w:hAnsi="Times New Roman" w:cs="Times New Roman"/>
          <w:b/>
          <w:color w:val="000000"/>
          <w:sz w:val="24"/>
          <w:lang w:eastAsia="sk-SK"/>
        </w:rPr>
        <w:t xml:space="preserve">osvojené: </w:t>
      </w:r>
      <w:r w:rsidRPr="002723D6">
        <w:rPr>
          <w:rFonts w:ascii="Arial" w:eastAsia="Arial" w:hAnsi="Arial" w:cs="Arial"/>
          <w:color w:val="000000"/>
          <w:sz w:val="24"/>
          <w:lang w:eastAsia="sk-SK"/>
        </w:rPr>
        <w:tab/>
      </w:r>
    </w:p>
    <w:p w14:paraId="13E0218C" w14:textId="77777777" w:rsidR="002723D6" w:rsidRDefault="002723D6" w:rsidP="00A35331">
      <w:pPr>
        <w:pStyle w:val="Odsekzoznamu"/>
        <w:numPr>
          <w:ilvl w:val="0"/>
          <w:numId w:val="49"/>
        </w:numPr>
        <w:spacing w:after="0" w:line="360" w:lineRule="auto"/>
        <w:ind w:right="3602"/>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základy slušného správania;</w:t>
      </w:r>
    </w:p>
    <w:p w14:paraId="1873A651" w14:textId="77777777" w:rsidR="002723D6" w:rsidRDefault="002723D6" w:rsidP="00A35331">
      <w:pPr>
        <w:pStyle w:val="Odsekzoznamu"/>
        <w:numPr>
          <w:ilvl w:val="0"/>
          <w:numId w:val="49"/>
        </w:numPr>
        <w:spacing w:after="0" w:line="360" w:lineRule="auto"/>
        <w:rPr>
          <w:rFonts w:ascii="Times New Roman" w:eastAsia="Times New Roman" w:hAnsi="Times New Roman" w:cs="Times New Roman"/>
          <w:color w:val="000000"/>
          <w:sz w:val="24"/>
          <w:lang w:eastAsia="sk-SK"/>
        </w:rPr>
      </w:pPr>
      <w:r w:rsidRPr="002723D6">
        <w:rPr>
          <w:rFonts w:ascii="Times New Roman" w:eastAsia="Times New Roman" w:hAnsi="Times New Roman" w:cs="Times New Roman"/>
          <w:color w:val="000000"/>
          <w:sz w:val="24"/>
          <w:lang w:eastAsia="sk-SK"/>
        </w:rPr>
        <w:t>mal by byť sch</w:t>
      </w:r>
      <w:r>
        <w:rPr>
          <w:rFonts w:ascii="Times New Roman" w:eastAsia="Times New Roman" w:hAnsi="Times New Roman" w:cs="Times New Roman"/>
          <w:color w:val="000000"/>
          <w:sz w:val="24"/>
          <w:lang w:eastAsia="sk-SK"/>
        </w:rPr>
        <w:t>opný vytvárať dobré medziľudské  vzťahy;</w:t>
      </w:r>
    </w:p>
    <w:p w14:paraId="27C03C95" w14:textId="77777777" w:rsidR="002723D6" w:rsidRDefault="002723D6" w:rsidP="00A35331">
      <w:pPr>
        <w:pStyle w:val="Odsekzoznamu"/>
        <w:numPr>
          <w:ilvl w:val="0"/>
          <w:numId w:val="49"/>
        </w:numPr>
        <w:spacing w:after="0" w:line="360" w:lineRule="auto"/>
        <w:rPr>
          <w:rFonts w:ascii="Times New Roman" w:eastAsia="Times New Roman" w:hAnsi="Times New Roman" w:cs="Times New Roman"/>
          <w:color w:val="000000"/>
          <w:sz w:val="24"/>
          <w:lang w:eastAsia="sk-SK"/>
        </w:rPr>
      </w:pPr>
      <w:r w:rsidRPr="002723D6">
        <w:rPr>
          <w:rFonts w:ascii="Times New Roman" w:eastAsia="Times New Roman" w:hAnsi="Times New Roman" w:cs="Times New Roman"/>
          <w:color w:val="000000"/>
          <w:sz w:val="24"/>
          <w:lang w:eastAsia="sk-SK"/>
        </w:rPr>
        <w:t>mal by sa</w:t>
      </w:r>
      <w:r>
        <w:rPr>
          <w:rFonts w:ascii="Times New Roman" w:eastAsia="Times New Roman" w:hAnsi="Times New Roman" w:cs="Times New Roman"/>
          <w:color w:val="000000"/>
          <w:sz w:val="24"/>
          <w:lang w:eastAsia="sk-SK"/>
        </w:rPr>
        <w:t xml:space="preserve"> vedieť starať o svoje zdravie;</w:t>
      </w:r>
    </w:p>
    <w:p w14:paraId="14E0DABA" w14:textId="77777777" w:rsidR="002723D6" w:rsidRDefault="002723D6" w:rsidP="00A35331">
      <w:pPr>
        <w:pStyle w:val="Odsekzoznamu"/>
        <w:numPr>
          <w:ilvl w:val="0"/>
          <w:numId w:val="49"/>
        </w:numPr>
        <w:spacing w:after="0" w:line="360" w:lineRule="auto"/>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m</w:t>
      </w:r>
      <w:r w:rsidRPr="002723D6">
        <w:rPr>
          <w:rFonts w:ascii="Times New Roman" w:eastAsia="Times New Roman" w:hAnsi="Times New Roman" w:cs="Times New Roman"/>
          <w:color w:val="000000"/>
          <w:sz w:val="24"/>
          <w:lang w:eastAsia="sk-SK"/>
        </w:rPr>
        <w:t>á také vedomosti a zručnosti, ktoré mu umožnia bez probl</w:t>
      </w:r>
      <w:r>
        <w:rPr>
          <w:rFonts w:ascii="Times New Roman" w:eastAsia="Times New Roman" w:hAnsi="Times New Roman" w:cs="Times New Roman"/>
          <w:color w:val="000000"/>
          <w:sz w:val="24"/>
          <w:lang w:eastAsia="sk-SK"/>
        </w:rPr>
        <w:t>émov pokračovať v štúdiu na SŠ;</w:t>
      </w:r>
    </w:p>
    <w:p w14:paraId="1133C6B3" w14:textId="77777777" w:rsidR="002723D6" w:rsidRDefault="002723D6" w:rsidP="00A35331">
      <w:pPr>
        <w:pStyle w:val="Odsekzoznamu"/>
        <w:numPr>
          <w:ilvl w:val="0"/>
          <w:numId w:val="49"/>
        </w:numPr>
        <w:spacing w:after="0" w:line="360" w:lineRule="auto"/>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w:t>
      </w:r>
      <w:r w:rsidRPr="002723D6">
        <w:rPr>
          <w:rFonts w:ascii="Times New Roman" w:eastAsia="Times New Roman" w:hAnsi="Times New Roman" w:cs="Times New Roman"/>
          <w:color w:val="000000"/>
          <w:sz w:val="24"/>
          <w:lang w:eastAsia="sk-SK"/>
        </w:rPr>
        <w:t>ie sa samostatne učiť, spracovávať</w:t>
      </w:r>
      <w:r>
        <w:rPr>
          <w:rFonts w:ascii="Times New Roman" w:eastAsia="Times New Roman" w:hAnsi="Times New Roman" w:cs="Times New Roman"/>
          <w:color w:val="000000"/>
          <w:sz w:val="24"/>
          <w:lang w:eastAsia="sk-SK"/>
        </w:rPr>
        <w:t xml:space="preserve"> informácie i prostredníctvom DT;</w:t>
      </w:r>
    </w:p>
    <w:p w14:paraId="0A5A6C31" w14:textId="77777777" w:rsidR="002723D6" w:rsidRDefault="002723D6" w:rsidP="00A35331">
      <w:pPr>
        <w:pStyle w:val="Odsekzoznamu"/>
        <w:numPr>
          <w:ilvl w:val="0"/>
          <w:numId w:val="49"/>
        </w:numPr>
        <w:spacing w:after="0" w:line="360" w:lineRule="auto"/>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w:t>
      </w:r>
      <w:r w:rsidRPr="002723D6">
        <w:rPr>
          <w:rFonts w:ascii="Times New Roman" w:eastAsia="Times New Roman" w:hAnsi="Times New Roman" w:cs="Times New Roman"/>
          <w:color w:val="000000"/>
          <w:sz w:val="24"/>
          <w:lang w:eastAsia="sk-SK"/>
        </w:rPr>
        <w:t>ie</w:t>
      </w:r>
      <w:r>
        <w:rPr>
          <w:rFonts w:ascii="Times New Roman" w:eastAsia="Times New Roman" w:hAnsi="Times New Roman" w:cs="Times New Roman"/>
          <w:color w:val="000000"/>
          <w:sz w:val="24"/>
          <w:lang w:eastAsia="sk-SK"/>
        </w:rPr>
        <w:t xml:space="preserve"> sa dorozumieť v cudzom jazyku;</w:t>
      </w:r>
    </w:p>
    <w:p w14:paraId="49F538E4" w14:textId="77777777" w:rsidR="002723D6" w:rsidRPr="002723D6" w:rsidRDefault="002723D6" w:rsidP="00A35331">
      <w:pPr>
        <w:pStyle w:val="Odsekzoznamu"/>
        <w:numPr>
          <w:ilvl w:val="0"/>
          <w:numId w:val="49"/>
        </w:numPr>
        <w:spacing w:after="0" w:line="360" w:lineRule="auto"/>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w:t>
      </w:r>
      <w:r w:rsidRPr="002723D6">
        <w:rPr>
          <w:rFonts w:ascii="Times New Roman" w:eastAsia="Times New Roman" w:hAnsi="Times New Roman" w:cs="Times New Roman"/>
          <w:color w:val="000000"/>
          <w:sz w:val="24"/>
          <w:lang w:eastAsia="sk-SK"/>
        </w:rPr>
        <w:t xml:space="preserve">ie využívať svoje nadanie v rámci súťaží a projektov. </w:t>
      </w:r>
    </w:p>
    <w:p w14:paraId="5F94594B" w14:textId="77777777" w:rsidR="002723D6" w:rsidRPr="00936B40" w:rsidRDefault="002723D6" w:rsidP="00936B40">
      <w:pPr>
        <w:spacing w:after="243" w:line="396" w:lineRule="auto"/>
        <w:ind w:left="10" w:right="16" w:hanging="10"/>
        <w:jc w:val="both"/>
        <w:rPr>
          <w:rFonts w:ascii="Times New Roman" w:eastAsia="Times New Roman" w:hAnsi="Times New Roman" w:cs="Times New Roman"/>
          <w:color w:val="000000"/>
          <w:sz w:val="24"/>
          <w:lang w:eastAsia="sk-SK"/>
        </w:rPr>
      </w:pPr>
    </w:p>
    <w:p w14:paraId="5932839D" w14:textId="77777777" w:rsidR="00936B40" w:rsidRPr="00936B40" w:rsidRDefault="00936B40" w:rsidP="00936B40">
      <w:pPr>
        <w:spacing w:after="274" w:line="377" w:lineRule="auto"/>
        <w:ind w:right="16" w:firstLine="360"/>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b/>
          <w:i/>
          <w:color w:val="000000"/>
          <w:sz w:val="24"/>
          <w:lang w:eastAsia="sk-SK"/>
        </w:rPr>
        <w:t>Absolvent nižšieho stredného vzdelávania</w:t>
      </w:r>
      <w:r w:rsidRPr="00936B40">
        <w:rPr>
          <w:rFonts w:ascii="Times New Roman" w:eastAsia="Times New Roman" w:hAnsi="Times New Roman" w:cs="Times New Roman"/>
          <w:color w:val="000000"/>
          <w:sz w:val="24"/>
          <w:lang w:eastAsia="sk-SK"/>
        </w:rPr>
        <w:t xml:space="preserve"> disponuje nasledujúcimi základnými kompetenciami, ktoré vychádzajú zo vzdelávacích štandardov vyučovacích predmetov a špecifických cieľov prierezových tém na tomto stupni vzdelávania: </w:t>
      </w:r>
    </w:p>
    <w:p w14:paraId="01EFF10F"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t>kompetencia (spôsobilosť) k celoživotnému učeniu sa</w:t>
      </w:r>
      <w:r w:rsidRPr="00936B40">
        <w:rPr>
          <w:rFonts w:ascii="Times New Roman" w:eastAsia="Times New Roman" w:hAnsi="Times New Roman" w:cs="Times New Roman"/>
          <w:color w:val="000000"/>
          <w:sz w:val="24"/>
          <w:lang w:eastAsia="sk-SK"/>
        </w:rPr>
        <w:t xml:space="preserve">  </w:t>
      </w:r>
    </w:p>
    <w:p w14:paraId="6CFF89D0" w14:textId="77777777" w:rsidR="00936B40" w:rsidRDefault="00936B40" w:rsidP="00A35331">
      <w:pPr>
        <w:pStyle w:val="Odsekzoznamu"/>
        <w:numPr>
          <w:ilvl w:val="0"/>
          <w:numId w:val="19"/>
        </w:numPr>
        <w:spacing w:after="5" w:line="398"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uvedomuje si potrebu svojho autonómneho učenia sa ako prostriedku seba</w:t>
      </w:r>
      <w:r>
        <w:rPr>
          <w:rFonts w:ascii="Times New Roman" w:eastAsia="Times New Roman" w:hAnsi="Times New Roman" w:cs="Times New Roman"/>
          <w:color w:val="000000"/>
          <w:sz w:val="24"/>
          <w:lang w:eastAsia="sk-SK"/>
        </w:rPr>
        <w:t>realizácie a  osobného rozvoja;</w:t>
      </w:r>
    </w:p>
    <w:p w14:paraId="2256E7B4" w14:textId="77777777" w:rsidR="00936B40" w:rsidRDefault="00936B40" w:rsidP="00A35331">
      <w:pPr>
        <w:pStyle w:val="Odsekzoznamu"/>
        <w:numPr>
          <w:ilvl w:val="0"/>
          <w:numId w:val="19"/>
        </w:numPr>
        <w:spacing w:after="5" w:line="398"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dokáže reflektovať proces vlastného učenia sa a myslenia pri získavaní a spracovávaní  nových poznatkov a informácií a uplat</w:t>
      </w:r>
      <w:r>
        <w:rPr>
          <w:rFonts w:ascii="Times New Roman" w:eastAsia="Times New Roman" w:hAnsi="Times New Roman" w:cs="Times New Roman"/>
          <w:color w:val="000000"/>
          <w:sz w:val="24"/>
          <w:lang w:eastAsia="sk-SK"/>
        </w:rPr>
        <w:t>ňuje rôzne stratégie učenia sa;</w:t>
      </w:r>
    </w:p>
    <w:p w14:paraId="7B03A799" w14:textId="77777777" w:rsidR="00936B40" w:rsidRDefault="00936B40" w:rsidP="00A35331">
      <w:pPr>
        <w:pStyle w:val="Odsekzoznamu"/>
        <w:numPr>
          <w:ilvl w:val="0"/>
          <w:numId w:val="19"/>
        </w:numPr>
        <w:spacing w:after="5" w:line="398"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dokáže kriticky zhodnotiť informácie a ich zdroj, tvorivo ich s</w:t>
      </w:r>
      <w:r>
        <w:rPr>
          <w:rFonts w:ascii="Times New Roman" w:eastAsia="Times New Roman" w:hAnsi="Times New Roman" w:cs="Times New Roman"/>
          <w:color w:val="000000"/>
          <w:sz w:val="24"/>
          <w:lang w:eastAsia="sk-SK"/>
        </w:rPr>
        <w:t>pracovať a prakticky  využívať;</w:t>
      </w:r>
    </w:p>
    <w:p w14:paraId="56419629" w14:textId="77777777" w:rsidR="00936B40" w:rsidRPr="00936B40" w:rsidRDefault="00936B40" w:rsidP="00A35331">
      <w:pPr>
        <w:pStyle w:val="Odsekzoznamu"/>
        <w:numPr>
          <w:ilvl w:val="0"/>
          <w:numId w:val="19"/>
        </w:numPr>
        <w:spacing w:after="5" w:line="398"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kriticky hodnotí svoj pokrok, prijíma spätnú väzbu a uvedomuje si s</w:t>
      </w:r>
      <w:r>
        <w:rPr>
          <w:rFonts w:ascii="Times New Roman" w:eastAsia="Times New Roman" w:hAnsi="Times New Roman" w:cs="Times New Roman"/>
          <w:color w:val="000000"/>
          <w:sz w:val="24"/>
          <w:lang w:eastAsia="sk-SK"/>
        </w:rPr>
        <w:t>voje ďalšie rozvojové možnosti.</w:t>
      </w:r>
    </w:p>
    <w:p w14:paraId="2D2A8D38" w14:textId="77777777" w:rsidR="00936B40" w:rsidRPr="00936B40" w:rsidRDefault="00936B40" w:rsidP="00936B40">
      <w:pPr>
        <w:spacing w:after="170"/>
        <w:ind w:left="360"/>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54786D84"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lastRenderedPageBreak/>
        <w:t>sociálne komunikačné kompetencie (spôsobilosti)</w:t>
      </w:r>
      <w:r w:rsidRPr="00936B40">
        <w:rPr>
          <w:rFonts w:ascii="Times New Roman" w:eastAsia="Times New Roman" w:hAnsi="Times New Roman" w:cs="Times New Roman"/>
          <w:color w:val="000000"/>
          <w:sz w:val="24"/>
          <w:lang w:eastAsia="sk-SK"/>
        </w:rPr>
        <w:t xml:space="preserve">  </w:t>
      </w:r>
    </w:p>
    <w:p w14:paraId="2B0E486E" w14:textId="77777777" w:rsidR="00936B40" w:rsidRDefault="00936B40" w:rsidP="00A35331">
      <w:pPr>
        <w:pStyle w:val="Odsekzoznamu"/>
        <w:numPr>
          <w:ilvl w:val="0"/>
          <w:numId w:val="20"/>
        </w:numPr>
        <w:spacing w:after="5"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dokáže využívať všetky dostupné formy komunikácie pri spracovávaní a vyjadrovaní informácií rôzneho typu, má adekvátny ústny a písomný prejav zodpovedajúc</w:t>
      </w:r>
      <w:r>
        <w:rPr>
          <w:rFonts w:ascii="Times New Roman" w:eastAsia="Times New Roman" w:hAnsi="Times New Roman" w:cs="Times New Roman"/>
          <w:color w:val="000000"/>
          <w:sz w:val="24"/>
          <w:lang w:eastAsia="sk-SK"/>
        </w:rPr>
        <w:t>i situácii a účelu komunikácie;</w:t>
      </w:r>
    </w:p>
    <w:p w14:paraId="5DFD77E1" w14:textId="77777777" w:rsidR="00936B40" w:rsidRDefault="00936B40" w:rsidP="00A35331">
      <w:pPr>
        <w:pStyle w:val="Odsekzoznamu"/>
        <w:numPr>
          <w:ilvl w:val="0"/>
          <w:numId w:val="20"/>
        </w:numPr>
        <w:spacing w:after="5"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efektívne využíva dostupné infor</w:t>
      </w:r>
      <w:r>
        <w:rPr>
          <w:rFonts w:ascii="Times New Roman" w:eastAsia="Times New Roman" w:hAnsi="Times New Roman" w:cs="Times New Roman"/>
          <w:color w:val="000000"/>
          <w:sz w:val="24"/>
          <w:lang w:eastAsia="sk-SK"/>
        </w:rPr>
        <w:t>mačno-komunikačné technológie;</w:t>
      </w:r>
    </w:p>
    <w:p w14:paraId="5FECDD5C" w14:textId="77777777" w:rsidR="00936B40" w:rsidRDefault="00936B40" w:rsidP="00A35331">
      <w:pPr>
        <w:pStyle w:val="Odsekzoznamu"/>
        <w:numPr>
          <w:ilvl w:val="0"/>
          <w:numId w:val="20"/>
        </w:numPr>
        <w:spacing w:after="5"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vie prezentovať sám seba a výsledky svojej prace na vere</w:t>
      </w:r>
      <w:r>
        <w:rPr>
          <w:rFonts w:ascii="Times New Roman" w:eastAsia="Times New Roman" w:hAnsi="Times New Roman" w:cs="Times New Roman"/>
          <w:color w:val="000000"/>
          <w:sz w:val="24"/>
          <w:lang w:eastAsia="sk-SK"/>
        </w:rPr>
        <w:t>jnosti, používa odborný jazyk;</w:t>
      </w:r>
    </w:p>
    <w:p w14:paraId="1CF4FE79" w14:textId="77777777" w:rsidR="008F797C" w:rsidRDefault="00936B40" w:rsidP="00A35331">
      <w:pPr>
        <w:pStyle w:val="Odsekzoznamu"/>
        <w:numPr>
          <w:ilvl w:val="0"/>
          <w:numId w:val="20"/>
        </w:numPr>
        <w:spacing w:after="5" w:line="360" w:lineRule="auto"/>
        <w:ind w:right="16"/>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dokáže primerane komunikovať v materinsk</w:t>
      </w:r>
      <w:r>
        <w:rPr>
          <w:rFonts w:ascii="Times New Roman" w:eastAsia="Times New Roman" w:hAnsi="Times New Roman" w:cs="Times New Roman"/>
          <w:color w:val="000000"/>
          <w:sz w:val="24"/>
          <w:lang w:eastAsia="sk-SK"/>
        </w:rPr>
        <w:t>om a v dvoch cudzích jazykoch;</w:t>
      </w:r>
    </w:p>
    <w:p w14:paraId="7DD31895" w14:textId="77777777" w:rsidR="008546F9" w:rsidRPr="008546F9" w:rsidRDefault="008546F9" w:rsidP="00A35331">
      <w:pPr>
        <w:numPr>
          <w:ilvl w:val="0"/>
          <w:numId w:val="20"/>
        </w:numPr>
        <w:spacing w:after="30" w:line="360" w:lineRule="auto"/>
        <w:jc w:val="both"/>
        <w:rPr>
          <w:rFonts w:ascii="Times New Roman" w:hAnsi="Times New Roman" w:cs="Times New Roman"/>
          <w:sz w:val="24"/>
          <w:szCs w:val="24"/>
        </w:rPr>
      </w:pPr>
      <w:r w:rsidRPr="008546F9">
        <w:rPr>
          <w:rFonts w:ascii="Times New Roman" w:hAnsi="Times New Roman" w:cs="Times New Roman"/>
          <w:sz w:val="24"/>
          <w:szCs w:val="24"/>
        </w:rPr>
        <w:t xml:space="preserve">dokáže určitý čas sústredene načúvať, náležite reagovať, používať vhodné argumenty a vyjadriť svoj názor,  </w:t>
      </w:r>
    </w:p>
    <w:p w14:paraId="266307EA" w14:textId="77777777" w:rsidR="008546F9" w:rsidRPr="008546F9" w:rsidRDefault="008546F9" w:rsidP="00A35331">
      <w:pPr>
        <w:numPr>
          <w:ilvl w:val="0"/>
          <w:numId w:val="20"/>
        </w:numPr>
        <w:spacing w:after="30" w:line="360" w:lineRule="auto"/>
        <w:jc w:val="both"/>
        <w:rPr>
          <w:rFonts w:ascii="Times New Roman" w:hAnsi="Times New Roman" w:cs="Times New Roman"/>
          <w:sz w:val="24"/>
          <w:szCs w:val="24"/>
        </w:rPr>
      </w:pPr>
      <w:r w:rsidRPr="008546F9">
        <w:rPr>
          <w:rFonts w:ascii="Times New Roman" w:hAnsi="Times New Roman" w:cs="Times New Roman"/>
          <w:sz w:val="24"/>
          <w:szCs w:val="24"/>
        </w:rPr>
        <w:t xml:space="preserve">uplatňuje ústretovú komunikáciu pre vytváranie dobrých vzťahov so spolužiakmi, učiteľmi, rodičmi a s ďalšími ľuďmi, s ktorými prichádza do kontaktu,  </w:t>
      </w:r>
    </w:p>
    <w:p w14:paraId="4033522E" w14:textId="77777777" w:rsidR="008546F9" w:rsidRPr="008546F9" w:rsidRDefault="008546F9" w:rsidP="00A35331">
      <w:pPr>
        <w:numPr>
          <w:ilvl w:val="0"/>
          <w:numId w:val="20"/>
        </w:numPr>
        <w:spacing w:after="30" w:line="360" w:lineRule="auto"/>
        <w:jc w:val="both"/>
        <w:rPr>
          <w:u w:val="single"/>
        </w:rPr>
      </w:pPr>
      <w:r w:rsidRPr="008546F9">
        <w:rPr>
          <w:rFonts w:ascii="Times New Roman" w:hAnsi="Times New Roman" w:cs="Times New Roman"/>
          <w:sz w:val="24"/>
          <w:szCs w:val="24"/>
        </w:rPr>
        <w:t xml:space="preserve">rozumie rôznym typom doteraz používaných textov a bežne používaným prejavom neverbálnej komunikácie a dokáže na </w:t>
      </w:r>
      <w:proofErr w:type="spellStart"/>
      <w:r w:rsidRPr="008546F9">
        <w:rPr>
          <w:rFonts w:ascii="Times New Roman" w:hAnsi="Times New Roman" w:cs="Times New Roman"/>
          <w:sz w:val="24"/>
          <w:szCs w:val="24"/>
        </w:rPr>
        <w:t>ne</w:t>
      </w:r>
      <w:proofErr w:type="spellEnd"/>
      <w:r w:rsidRPr="008546F9">
        <w:rPr>
          <w:rFonts w:ascii="Times New Roman" w:hAnsi="Times New Roman" w:cs="Times New Roman"/>
          <w:sz w:val="24"/>
          <w:szCs w:val="24"/>
        </w:rPr>
        <w:t xml:space="preserve"> adekvátne reagovať,</w:t>
      </w:r>
      <w:r w:rsidRPr="000E682C">
        <w:rPr>
          <w:u w:val="single"/>
        </w:rPr>
        <w:t xml:space="preserve">  </w:t>
      </w:r>
    </w:p>
    <w:p w14:paraId="0BE49511" w14:textId="77777777" w:rsidR="008F797C" w:rsidRDefault="00936B40" w:rsidP="00A35331">
      <w:pPr>
        <w:pStyle w:val="Odsekzoznamu"/>
        <w:numPr>
          <w:ilvl w:val="0"/>
          <w:numId w:val="20"/>
        </w:numPr>
        <w:spacing w:after="5" w:line="36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chápe význam a uplatňuje formy takých komunikačných spôsobilostí, ktoré sú základom efektívnej spolupráce, založenej na vzájomnom rešpektovaní práv a povinností a na </w:t>
      </w:r>
      <w:r w:rsidR="008F797C">
        <w:rPr>
          <w:rFonts w:ascii="Times New Roman" w:eastAsia="Times New Roman" w:hAnsi="Times New Roman" w:cs="Times New Roman"/>
          <w:color w:val="000000"/>
          <w:sz w:val="24"/>
          <w:lang w:eastAsia="sk-SK"/>
        </w:rPr>
        <w:t>prevzatí osobnej zodpovednosti.</w:t>
      </w:r>
    </w:p>
    <w:p w14:paraId="5B37654C" w14:textId="77777777" w:rsidR="008F797C" w:rsidRPr="008F797C" w:rsidRDefault="008F797C" w:rsidP="008F797C">
      <w:pPr>
        <w:pStyle w:val="Odsekzoznamu"/>
        <w:spacing w:after="5" w:line="360" w:lineRule="auto"/>
        <w:ind w:right="16"/>
        <w:jc w:val="both"/>
        <w:rPr>
          <w:rFonts w:ascii="Times New Roman" w:eastAsia="Times New Roman" w:hAnsi="Times New Roman" w:cs="Times New Roman"/>
          <w:color w:val="000000"/>
          <w:sz w:val="24"/>
          <w:lang w:eastAsia="sk-SK"/>
        </w:rPr>
      </w:pPr>
    </w:p>
    <w:p w14:paraId="7735F052" w14:textId="77777777" w:rsidR="00936B40" w:rsidRPr="00936B40" w:rsidRDefault="00936B40" w:rsidP="00936B40">
      <w:pPr>
        <w:pStyle w:val="Nadpis4"/>
        <w:spacing w:line="399" w:lineRule="auto"/>
        <w:ind w:left="-5"/>
        <w:rPr>
          <w:rFonts w:ascii="Times New Roman" w:eastAsia="Times New Roman" w:hAnsi="Times New Roman" w:cs="Times New Roman"/>
          <w:b/>
          <w:i w:val="0"/>
          <w:iCs w:val="0"/>
          <w:color w:val="000000"/>
          <w:sz w:val="24"/>
          <w:lang w:eastAsia="sk-SK"/>
        </w:rPr>
      </w:pPr>
      <w:r w:rsidRPr="00936B40">
        <w:rPr>
          <w:rFonts w:ascii="Times New Roman" w:eastAsia="Times New Roman" w:hAnsi="Times New Roman" w:cs="Times New Roman"/>
          <w:b/>
          <w:i w:val="0"/>
          <w:iCs w:val="0"/>
          <w:color w:val="000000"/>
          <w:sz w:val="24"/>
          <w:lang w:eastAsia="sk-SK"/>
        </w:rPr>
        <w:t xml:space="preserve"> kompetencia (spôsobilosť) uplatňovať základ matematického myslenia a základné schopnosti poznávať v oblasti vedy a techniky</w:t>
      </w:r>
      <w:r w:rsidRPr="00936B40">
        <w:rPr>
          <w:rFonts w:ascii="Times New Roman" w:eastAsia="Times New Roman" w:hAnsi="Times New Roman" w:cs="Times New Roman"/>
          <w:i w:val="0"/>
          <w:iCs w:val="0"/>
          <w:color w:val="000000"/>
          <w:sz w:val="24"/>
          <w:lang w:eastAsia="sk-SK"/>
        </w:rPr>
        <w:t xml:space="preserve">  </w:t>
      </w:r>
    </w:p>
    <w:p w14:paraId="6B516037" w14:textId="77777777" w:rsidR="008F797C" w:rsidRDefault="00936B40" w:rsidP="00A35331">
      <w:pPr>
        <w:pStyle w:val="Odsekzoznamu"/>
        <w:numPr>
          <w:ilvl w:val="0"/>
          <w:numId w:val="21"/>
        </w:numPr>
        <w:spacing w:after="5" w:line="40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používa matematické myslenie na riešenie</w:t>
      </w:r>
      <w:r w:rsidR="00792A3D">
        <w:rPr>
          <w:rFonts w:ascii="Times New Roman" w:eastAsia="Times New Roman" w:hAnsi="Times New Roman" w:cs="Times New Roman"/>
          <w:color w:val="000000"/>
          <w:sz w:val="24"/>
          <w:lang w:eastAsia="sk-SK"/>
        </w:rPr>
        <w:t xml:space="preserve"> rôznych</w:t>
      </w:r>
      <w:r w:rsidRPr="008F797C">
        <w:rPr>
          <w:rFonts w:ascii="Times New Roman" w:eastAsia="Times New Roman" w:hAnsi="Times New Roman" w:cs="Times New Roman"/>
          <w:color w:val="000000"/>
          <w:sz w:val="24"/>
          <w:lang w:eastAsia="sk-SK"/>
        </w:rPr>
        <w:t xml:space="preserve"> praktických probl</w:t>
      </w:r>
      <w:r w:rsidR="008F797C">
        <w:rPr>
          <w:rFonts w:ascii="Times New Roman" w:eastAsia="Times New Roman" w:hAnsi="Times New Roman" w:cs="Times New Roman"/>
          <w:color w:val="000000"/>
          <w:sz w:val="24"/>
          <w:lang w:eastAsia="sk-SK"/>
        </w:rPr>
        <w:t>émov v každodenných situáciách;</w:t>
      </w:r>
    </w:p>
    <w:p w14:paraId="2BE50383" w14:textId="77777777" w:rsidR="008F797C" w:rsidRDefault="00936B40" w:rsidP="00A35331">
      <w:pPr>
        <w:pStyle w:val="Odsekzoznamu"/>
        <w:numPr>
          <w:ilvl w:val="0"/>
          <w:numId w:val="21"/>
        </w:numPr>
        <w:spacing w:after="5" w:line="40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používa matematické modely logického a priestorového myslenia a prezentácie (vzorce, modely, štatist</w:t>
      </w:r>
      <w:r w:rsidR="008F797C">
        <w:rPr>
          <w:rFonts w:ascii="Times New Roman" w:eastAsia="Times New Roman" w:hAnsi="Times New Roman" w:cs="Times New Roman"/>
          <w:color w:val="000000"/>
          <w:sz w:val="24"/>
          <w:lang w:eastAsia="sk-SK"/>
        </w:rPr>
        <w:t>ika, diagramy, grafy, tabuľky);</w:t>
      </w:r>
    </w:p>
    <w:p w14:paraId="0BC470DD" w14:textId="77777777" w:rsidR="00792A3D" w:rsidRPr="00792A3D" w:rsidRDefault="00792A3D" w:rsidP="00A35331">
      <w:pPr>
        <w:pStyle w:val="Odsekzoznamu"/>
        <w:numPr>
          <w:ilvl w:val="0"/>
          <w:numId w:val="21"/>
        </w:numPr>
        <w:spacing w:after="5" w:line="400" w:lineRule="auto"/>
        <w:ind w:right="16"/>
        <w:jc w:val="both"/>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 xml:space="preserve">je pripravený ďalej si rozvíjať schopnosť objavovať, pýtať sa a hľadať odpovede, ktoré smerujú k systematizácii poznatkov.  </w:t>
      </w:r>
    </w:p>
    <w:p w14:paraId="0A2A9193" w14:textId="77777777" w:rsidR="00792A3D" w:rsidRDefault="00936B40" w:rsidP="00A35331">
      <w:pPr>
        <w:pStyle w:val="Odsekzoznamu"/>
        <w:numPr>
          <w:ilvl w:val="0"/>
          <w:numId w:val="21"/>
        </w:numPr>
        <w:spacing w:after="5" w:line="40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používa základy prírodovednej gramotnosti, ktorá mu umožní robiť vedecky podložené úsudky, pričom vie použiť získané operačné vedomost</w:t>
      </w:r>
      <w:r w:rsidR="008F797C">
        <w:rPr>
          <w:rFonts w:ascii="Times New Roman" w:eastAsia="Times New Roman" w:hAnsi="Times New Roman" w:cs="Times New Roman"/>
          <w:color w:val="000000"/>
          <w:sz w:val="24"/>
          <w:lang w:eastAsia="sk-SK"/>
        </w:rPr>
        <w:t>i na úspešné riešenie problémov.</w:t>
      </w:r>
    </w:p>
    <w:p w14:paraId="1E1F6C3A" w14:textId="77777777" w:rsidR="00792A3D" w:rsidRDefault="00792A3D" w:rsidP="00792A3D">
      <w:pPr>
        <w:spacing w:after="5" w:line="400" w:lineRule="auto"/>
        <w:ind w:right="16"/>
        <w:jc w:val="both"/>
        <w:rPr>
          <w:rFonts w:ascii="Times New Roman" w:eastAsia="Times New Roman" w:hAnsi="Times New Roman" w:cs="Times New Roman"/>
          <w:b/>
          <w:color w:val="000000"/>
          <w:sz w:val="24"/>
          <w:lang w:eastAsia="sk-SK"/>
        </w:rPr>
      </w:pPr>
    </w:p>
    <w:p w14:paraId="3687ACE9" w14:textId="77777777" w:rsidR="00792A3D" w:rsidRDefault="00792A3D" w:rsidP="00792A3D">
      <w:pPr>
        <w:spacing w:after="5" w:line="400" w:lineRule="auto"/>
        <w:ind w:right="16"/>
        <w:jc w:val="both"/>
        <w:rPr>
          <w:rFonts w:ascii="Times New Roman" w:eastAsia="Times New Roman" w:hAnsi="Times New Roman" w:cs="Times New Roman"/>
          <w:b/>
          <w:color w:val="000000"/>
          <w:sz w:val="24"/>
          <w:lang w:eastAsia="sk-SK"/>
        </w:rPr>
      </w:pPr>
    </w:p>
    <w:p w14:paraId="0E013732" w14:textId="77777777" w:rsidR="00792A3D" w:rsidRDefault="00792A3D" w:rsidP="00792A3D">
      <w:pPr>
        <w:spacing w:after="5" w:line="400" w:lineRule="auto"/>
        <w:ind w:right="16"/>
        <w:jc w:val="both"/>
        <w:rPr>
          <w:rFonts w:ascii="Times New Roman" w:eastAsia="Times New Roman" w:hAnsi="Times New Roman" w:cs="Times New Roman"/>
          <w:b/>
          <w:color w:val="000000"/>
          <w:sz w:val="24"/>
          <w:lang w:eastAsia="sk-SK"/>
        </w:rPr>
      </w:pPr>
    </w:p>
    <w:p w14:paraId="5FAF36C1" w14:textId="77777777" w:rsidR="00936B40" w:rsidRPr="00792A3D" w:rsidRDefault="00936B40" w:rsidP="00792A3D">
      <w:pPr>
        <w:spacing w:after="5" w:line="400" w:lineRule="auto"/>
        <w:ind w:right="16"/>
        <w:jc w:val="both"/>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b/>
          <w:color w:val="000000"/>
          <w:sz w:val="24"/>
          <w:lang w:eastAsia="sk-SK"/>
        </w:rPr>
        <w:lastRenderedPageBreak/>
        <w:t xml:space="preserve">kompetencia (spôsobilosť) v oblasti informačných a komunikačných technológií </w:t>
      </w:r>
    </w:p>
    <w:p w14:paraId="5FD46FCA" w14:textId="77777777" w:rsid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vie používať vybrané informačné a komunikačné techn</w:t>
      </w:r>
      <w:r>
        <w:rPr>
          <w:rFonts w:ascii="Times New Roman" w:eastAsia="Times New Roman" w:hAnsi="Times New Roman" w:cs="Times New Roman"/>
          <w:color w:val="000000"/>
          <w:sz w:val="24"/>
          <w:lang w:eastAsia="sk-SK"/>
        </w:rPr>
        <w:t>ológie pri vyučovaní a učení sa;</w:t>
      </w:r>
      <w:r w:rsidRPr="00792A3D">
        <w:rPr>
          <w:rFonts w:ascii="Times New Roman" w:eastAsia="Times New Roman" w:hAnsi="Times New Roman" w:cs="Times New Roman"/>
          <w:color w:val="000000"/>
          <w:sz w:val="24"/>
          <w:lang w:eastAsia="sk-SK"/>
        </w:rPr>
        <w:t xml:space="preserve">  </w:t>
      </w:r>
    </w:p>
    <w:p w14:paraId="73D184E0" w14:textId="77777777" w:rsid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ovláda základy potr</w:t>
      </w:r>
      <w:r>
        <w:rPr>
          <w:rFonts w:ascii="Times New Roman" w:eastAsia="Times New Roman" w:hAnsi="Times New Roman" w:cs="Times New Roman"/>
          <w:color w:val="000000"/>
          <w:sz w:val="24"/>
          <w:lang w:eastAsia="sk-SK"/>
        </w:rPr>
        <w:t>ebných počítačových aplikácií;</w:t>
      </w:r>
    </w:p>
    <w:p w14:paraId="47E3862D" w14:textId="77777777" w:rsid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dokáže primerane veku komunikovať</w:t>
      </w:r>
      <w:r>
        <w:rPr>
          <w:rFonts w:ascii="Times New Roman" w:eastAsia="Times New Roman" w:hAnsi="Times New Roman" w:cs="Times New Roman"/>
          <w:color w:val="000000"/>
          <w:sz w:val="24"/>
          <w:lang w:eastAsia="sk-SK"/>
        </w:rPr>
        <w:t xml:space="preserve"> pomocou elektronických médií;</w:t>
      </w:r>
    </w:p>
    <w:p w14:paraId="7E9F4F79" w14:textId="77777777" w:rsid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dokáže adekvátne veku aktívne vyhľa</w:t>
      </w:r>
      <w:r>
        <w:rPr>
          <w:rFonts w:ascii="Times New Roman" w:eastAsia="Times New Roman" w:hAnsi="Times New Roman" w:cs="Times New Roman"/>
          <w:color w:val="000000"/>
          <w:sz w:val="24"/>
          <w:lang w:eastAsia="sk-SK"/>
        </w:rPr>
        <w:t>dávať informácie na internete;</w:t>
      </w:r>
    </w:p>
    <w:p w14:paraId="40B8E113" w14:textId="77777777" w:rsid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vie použí</w:t>
      </w:r>
      <w:r>
        <w:rPr>
          <w:rFonts w:ascii="Times New Roman" w:eastAsia="Times New Roman" w:hAnsi="Times New Roman" w:cs="Times New Roman"/>
          <w:color w:val="000000"/>
          <w:sz w:val="24"/>
          <w:lang w:eastAsia="sk-SK"/>
        </w:rPr>
        <w:t>vať rôzne vyučovacie programy;</w:t>
      </w:r>
    </w:p>
    <w:p w14:paraId="0F9F6328" w14:textId="77777777" w:rsid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získal zá</w:t>
      </w:r>
      <w:r>
        <w:rPr>
          <w:rFonts w:ascii="Times New Roman" w:eastAsia="Times New Roman" w:hAnsi="Times New Roman" w:cs="Times New Roman"/>
          <w:color w:val="000000"/>
          <w:sz w:val="24"/>
          <w:lang w:eastAsia="sk-SK"/>
        </w:rPr>
        <w:t>klady algoritmického myslenia;</w:t>
      </w:r>
    </w:p>
    <w:p w14:paraId="70ABB36B" w14:textId="77777777" w:rsid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chápe, že je rozdiel medz</w:t>
      </w:r>
      <w:r>
        <w:rPr>
          <w:rFonts w:ascii="Times New Roman" w:eastAsia="Times New Roman" w:hAnsi="Times New Roman" w:cs="Times New Roman"/>
          <w:color w:val="000000"/>
          <w:sz w:val="24"/>
          <w:lang w:eastAsia="sk-SK"/>
        </w:rPr>
        <w:t>i reálnym a virtuálnym svetom;</w:t>
      </w:r>
    </w:p>
    <w:p w14:paraId="060F116D" w14:textId="77777777" w:rsidR="00792A3D" w:rsidRPr="00792A3D" w:rsidRDefault="00792A3D" w:rsidP="00A35331">
      <w:pPr>
        <w:pStyle w:val="Odsekzoznamu"/>
        <w:numPr>
          <w:ilvl w:val="0"/>
          <w:numId w:val="36"/>
        </w:numPr>
        <w:spacing w:after="170" w:line="360" w:lineRule="auto"/>
        <w:rPr>
          <w:rFonts w:ascii="Times New Roman" w:eastAsia="Times New Roman" w:hAnsi="Times New Roman" w:cs="Times New Roman"/>
          <w:color w:val="000000"/>
          <w:sz w:val="24"/>
          <w:lang w:eastAsia="sk-SK"/>
        </w:rPr>
      </w:pPr>
      <w:r w:rsidRPr="00792A3D">
        <w:rPr>
          <w:rFonts w:ascii="Times New Roman" w:eastAsia="Times New Roman" w:hAnsi="Times New Roman" w:cs="Times New Roman"/>
          <w:color w:val="000000"/>
          <w:sz w:val="24"/>
          <w:lang w:eastAsia="sk-SK"/>
        </w:rPr>
        <w:t>vie, že existujú riziká, ktoré sú spo</w:t>
      </w:r>
      <w:r>
        <w:rPr>
          <w:rFonts w:ascii="Times New Roman" w:eastAsia="Times New Roman" w:hAnsi="Times New Roman" w:cs="Times New Roman"/>
          <w:color w:val="000000"/>
          <w:sz w:val="24"/>
          <w:lang w:eastAsia="sk-SK"/>
        </w:rPr>
        <w:t>jené s využívaním internetu a D</w:t>
      </w:r>
      <w:r w:rsidRPr="00792A3D">
        <w:rPr>
          <w:rFonts w:ascii="Times New Roman" w:eastAsia="Times New Roman" w:hAnsi="Times New Roman" w:cs="Times New Roman"/>
          <w:color w:val="000000"/>
          <w:sz w:val="24"/>
          <w:lang w:eastAsia="sk-SK"/>
        </w:rPr>
        <w:t xml:space="preserve">T.  </w:t>
      </w:r>
    </w:p>
    <w:p w14:paraId="0B1C3853" w14:textId="77777777" w:rsidR="00792A3D" w:rsidRPr="00792A3D" w:rsidRDefault="00792A3D" w:rsidP="00792A3D">
      <w:pPr>
        <w:pStyle w:val="Nadpis4"/>
        <w:spacing w:line="360" w:lineRule="auto"/>
        <w:ind w:left="-5"/>
        <w:jc w:val="both"/>
        <w:rPr>
          <w:rFonts w:ascii="Times New Roman" w:hAnsi="Times New Roman" w:cs="Times New Roman"/>
          <w:b/>
          <w:i w:val="0"/>
          <w:color w:val="auto"/>
          <w:sz w:val="24"/>
          <w:szCs w:val="24"/>
        </w:rPr>
      </w:pPr>
      <w:r w:rsidRPr="00792A3D">
        <w:rPr>
          <w:rFonts w:ascii="Times New Roman" w:hAnsi="Times New Roman" w:cs="Times New Roman"/>
          <w:b/>
          <w:i w:val="0"/>
          <w:color w:val="auto"/>
          <w:sz w:val="24"/>
          <w:szCs w:val="24"/>
        </w:rPr>
        <w:t xml:space="preserve">kompetencia (spôsobilosť) učiť sa učiť sa  </w:t>
      </w:r>
    </w:p>
    <w:p w14:paraId="54A984B2" w14:textId="77777777" w:rsidR="00792A3D" w:rsidRDefault="00792A3D" w:rsidP="00A35331">
      <w:pPr>
        <w:pStyle w:val="Odsekzoznamu"/>
        <w:numPr>
          <w:ilvl w:val="0"/>
          <w:numId w:val="37"/>
        </w:numPr>
        <w:spacing w:after="4" w:line="360" w:lineRule="auto"/>
        <w:jc w:val="both"/>
        <w:rPr>
          <w:rFonts w:ascii="Times New Roman" w:hAnsi="Times New Roman" w:cs="Times New Roman"/>
          <w:sz w:val="24"/>
          <w:szCs w:val="24"/>
        </w:rPr>
      </w:pPr>
      <w:r w:rsidRPr="00792A3D">
        <w:rPr>
          <w:rFonts w:ascii="Times New Roman" w:hAnsi="Times New Roman" w:cs="Times New Roman"/>
          <w:sz w:val="24"/>
          <w:szCs w:val="24"/>
        </w:rPr>
        <w:t>má osvojené základy schopnosti sebareflexie pri poznávaní svojich myšlienkov</w:t>
      </w:r>
      <w:r>
        <w:rPr>
          <w:rFonts w:ascii="Times New Roman" w:hAnsi="Times New Roman" w:cs="Times New Roman"/>
          <w:sz w:val="24"/>
          <w:szCs w:val="24"/>
        </w:rPr>
        <w:t>ých postupov;</w:t>
      </w:r>
    </w:p>
    <w:p w14:paraId="06547184" w14:textId="77777777" w:rsidR="00792A3D" w:rsidRDefault="00792A3D" w:rsidP="00A35331">
      <w:pPr>
        <w:pStyle w:val="Odsekzoznamu"/>
        <w:numPr>
          <w:ilvl w:val="0"/>
          <w:numId w:val="37"/>
        </w:numPr>
        <w:spacing w:after="4" w:line="360" w:lineRule="auto"/>
        <w:jc w:val="both"/>
        <w:rPr>
          <w:rFonts w:ascii="Times New Roman" w:hAnsi="Times New Roman" w:cs="Times New Roman"/>
          <w:sz w:val="24"/>
          <w:szCs w:val="24"/>
        </w:rPr>
      </w:pPr>
      <w:r w:rsidRPr="00792A3D">
        <w:rPr>
          <w:rFonts w:ascii="Times New Roman" w:hAnsi="Times New Roman" w:cs="Times New Roman"/>
          <w:sz w:val="24"/>
          <w:szCs w:val="24"/>
        </w:rPr>
        <w:t xml:space="preserve">uplatňuje základy rôznych techník učenia </w:t>
      </w:r>
      <w:r>
        <w:rPr>
          <w:rFonts w:ascii="Times New Roman" w:hAnsi="Times New Roman" w:cs="Times New Roman"/>
          <w:sz w:val="24"/>
          <w:szCs w:val="24"/>
        </w:rPr>
        <w:t>sa a osvojovania si poznatkov;</w:t>
      </w:r>
    </w:p>
    <w:p w14:paraId="7093880D" w14:textId="77777777" w:rsidR="00792A3D" w:rsidRDefault="00792A3D" w:rsidP="00A35331">
      <w:pPr>
        <w:pStyle w:val="Odsekzoznamu"/>
        <w:numPr>
          <w:ilvl w:val="0"/>
          <w:numId w:val="37"/>
        </w:numPr>
        <w:spacing w:after="4" w:line="360" w:lineRule="auto"/>
        <w:jc w:val="both"/>
        <w:rPr>
          <w:rFonts w:ascii="Times New Roman" w:hAnsi="Times New Roman" w:cs="Times New Roman"/>
          <w:sz w:val="24"/>
          <w:szCs w:val="24"/>
        </w:rPr>
      </w:pPr>
      <w:r w:rsidRPr="00792A3D">
        <w:rPr>
          <w:rFonts w:ascii="Times New Roman" w:hAnsi="Times New Roman" w:cs="Times New Roman"/>
          <w:sz w:val="24"/>
          <w:szCs w:val="24"/>
        </w:rPr>
        <w:t>vyberá a hodnotí získané informácie, spracováva ich a využíva vo svojo</w:t>
      </w:r>
      <w:r>
        <w:rPr>
          <w:rFonts w:ascii="Times New Roman" w:hAnsi="Times New Roman" w:cs="Times New Roman"/>
          <w:sz w:val="24"/>
          <w:szCs w:val="24"/>
        </w:rPr>
        <w:t>m učení a v iných činnostiach;</w:t>
      </w:r>
    </w:p>
    <w:p w14:paraId="66D75647" w14:textId="77777777" w:rsidR="00792A3D" w:rsidRPr="00792A3D" w:rsidRDefault="00792A3D" w:rsidP="00A35331">
      <w:pPr>
        <w:pStyle w:val="Odsekzoznamu"/>
        <w:numPr>
          <w:ilvl w:val="0"/>
          <w:numId w:val="37"/>
        </w:numPr>
        <w:spacing w:after="4" w:line="360" w:lineRule="auto"/>
        <w:jc w:val="both"/>
        <w:rPr>
          <w:rFonts w:ascii="Times New Roman" w:hAnsi="Times New Roman" w:cs="Times New Roman"/>
          <w:sz w:val="24"/>
          <w:szCs w:val="24"/>
        </w:rPr>
      </w:pPr>
      <w:r w:rsidRPr="00792A3D">
        <w:rPr>
          <w:rFonts w:ascii="Times New Roman" w:hAnsi="Times New Roman" w:cs="Times New Roman"/>
          <w:sz w:val="24"/>
          <w:szCs w:val="24"/>
        </w:rPr>
        <w:t xml:space="preserve">uvedomuje si význam vytrvalosti a iniciatívy pre svoj pokrok.  </w:t>
      </w:r>
    </w:p>
    <w:p w14:paraId="6E15CFDC" w14:textId="77777777" w:rsidR="00936B40" w:rsidRPr="00936B40" w:rsidRDefault="00936B40" w:rsidP="00936B40">
      <w:pPr>
        <w:spacing w:after="170"/>
        <w:ind w:left="360"/>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55D4249B"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t>kompetencia (spôsobilosť) riešiť problémy</w:t>
      </w:r>
      <w:r w:rsidRPr="00936B40">
        <w:rPr>
          <w:rFonts w:ascii="Times New Roman" w:eastAsia="Times New Roman" w:hAnsi="Times New Roman" w:cs="Times New Roman"/>
          <w:color w:val="000000"/>
          <w:sz w:val="24"/>
          <w:lang w:eastAsia="sk-SK"/>
        </w:rPr>
        <w:t xml:space="preserve">  </w:t>
      </w:r>
    </w:p>
    <w:p w14:paraId="468D278C" w14:textId="77777777" w:rsidR="008F797C" w:rsidRDefault="00936B40" w:rsidP="00A35331">
      <w:pPr>
        <w:pStyle w:val="Odsekzoznamu"/>
        <w:numPr>
          <w:ilvl w:val="0"/>
          <w:numId w:val="22"/>
        </w:numPr>
        <w:spacing w:after="38" w:line="36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uplatňuje pri riešení problémov vhodné metódy založené na analytick</w:t>
      </w:r>
      <w:r w:rsidR="008F797C">
        <w:rPr>
          <w:rFonts w:ascii="Times New Roman" w:eastAsia="Times New Roman" w:hAnsi="Times New Roman" w:cs="Times New Roman"/>
          <w:color w:val="000000"/>
          <w:sz w:val="24"/>
          <w:lang w:eastAsia="sk-SK"/>
        </w:rPr>
        <w:t>o-kritickom a tvorivom myslení,;</w:t>
      </w:r>
    </w:p>
    <w:p w14:paraId="30330C83" w14:textId="77777777" w:rsidR="008F797C" w:rsidRDefault="00936B40" w:rsidP="00A35331">
      <w:pPr>
        <w:pStyle w:val="Odsekzoznamu"/>
        <w:numPr>
          <w:ilvl w:val="0"/>
          <w:numId w:val="22"/>
        </w:numPr>
        <w:spacing w:after="38" w:line="36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je otvorený (pri riešení problémov) získavaniu a využívaniu rôznych, aj inovatívnych postupov, formuluje argumenty a dôkazy n</w:t>
      </w:r>
      <w:r w:rsidR="008F797C">
        <w:rPr>
          <w:rFonts w:ascii="Times New Roman" w:eastAsia="Times New Roman" w:hAnsi="Times New Roman" w:cs="Times New Roman"/>
          <w:color w:val="000000"/>
          <w:sz w:val="24"/>
          <w:lang w:eastAsia="sk-SK"/>
        </w:rPr>
        <w:t>a obhájenie svojich výsledkov;</w:t>
      </w:r>
    </w:p>
    <w:p w14:paraId="3173D196" w14:textId="77777777" w:rsidR="008F797C" w:rsidRDefault="00936B40" w:rsidP="00A35331">
      <w:pPr>
        <w:pStyle w:val="Odsekzoznamu"/>
        <w:numPr>
          <w:ilvl w:val="0"/>
          <w:numId w:val="22"/>
        </w:numPr>
        <w:spacing w:after="38" w:line="36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dokáže spoznávať pri jednotlivých riešeniach ich klady i zápory a uvedomuje si aj potre</w:t>
      </w:r>
      <w:r w:rsidR="008F797C">
        <w:rPr>
          <w:rFonts w:ascii="Times New Roman" w:eastAsia="Times New Roman" w:hAnsi="Times New Roman" w:cs="Times New Roman"/>
          <w:color w:val="000000"/>
          <w:sz w:val="24"/>
          <w:lang w:eastAsia="sk-SK"/>
        </w:rPr>
        <w:t>bu zvažovať úrovne ich rizika;</w:t>
      </w:r>
    </w:p>
    <w:p w14:paraId="433C32B8" w14:textId="77777777" w:rsidR="00936B40" w:rsidRPr="008F797C" w:rsidRDefault="00936B40" w:rsidP="00A35331">
      <w:pPr>
        <w:pStyle w:val="Odsekzoznamu"/>
        <w:numPr>
          <w:ilvl w:val="0"/>
          <w:numId w:val="22"/>
        </w:numPr>
        <w:spacing w:after="38" w:line="36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má predpoklady na konštruktívne a k</w:t>
      </w:r>
      <w:r w:rsidR="008F797C">
        <w:rPr>
          <w:rFonts w:ascii="Times New Roman" w:eastAsia="Times New Roman" w:hAnsi="Times New Roman" w:cs="Times New Roman"/>
          <w:color w:val="000000"/>
          <w:sz w:val="24"/>
          <w:lang w:eastAsia="sk-SK"/>
        </w:rPr>
        <w:t>ooperatívne riešenie konfliktov.</w:t>
      </w:r>
      <w:r w:rsidRPr="008F797C">
        <w:rPr>
          <w:rFonts w:ascii="Times New Roman" w:eastAsia="Times New Roman" w:hAnsi="Times New Roman" w:cs="Times New Roman"/>
          <w:color w:val="000000"/>
          <w:sz w:val="24"/>
          <w:lang w:eastAsia="sk-SK"/>
        </w:rPr>
        <w:t xml:space="preserve"> </w:t>
      </w:r>
    </w:p>
    <w:p w14:paraId="7772A4C4" w14:textId="77777777" w:rsidR="00936B40" w:rsidRPr="00936B40" w:rsidRDefault="00936B40" w:rsidP="00936B40">
      <w:pPr>
        <w:spacing w:after="168"/>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0427F0F0"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t>kompetencie (spôsobilosti) občianske</w:t>
      </w:r>
      <w:r w:rsidRPr="00936B40">
        <w:rPr>
          <w:rFonts w:ascii="Times New Roman" w:eastAsia="Times New Roman" w:hAnsi="Times New Roman" w:cs="Times New Roman"/>
          <w:color w:val="000000"/>
          <w:sz w:val="24"/>
          <w:lang w:eastAsia="sk-SK"/>
        </w:rPr>
        <w:t xml:space="preserve"> </w:t>
      </w:r>
    </w:p>
    <w:p w14:paraId="0B52D2E0" w14:textId="77777777" w:rsidR="008F797C" w:rsidRDefault="00936B40" w:rsidP="00A35331">
      <w:pPr>
        <w:pStyle w:val="Odsekzoznamu"/>
        <w:numPr>
          <w:ilvl w:val="0"/>
          <w:numId w:val="23"/>
        </w:numPr>
        <w:spacing w:after="5" w:line="36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uvedomuje si základné humanistické hodnoty, zmysel národného kultúrneho dedičstva, uplatňuje a </w:t>
      </w:r>
      <w:r w:rsidR="008F797C">
        <w:rPr>
          <w:rFonts w:ascii="Times New Roman" w:eastAsia="Times New Roman" w:hAnsi="Times New Roman" w:cs="Times New Roman"/>
          <w:color w:val="000000"/>
          <w:sz w:val="24"/>
          <w:lang w:eastAsia="sk-SK"/>
        </w:rPr>
        <w:t>ochraňuje princípy demokracie;</w:t>
      </w:r>
    </w:p>
    <w:p w14:paraId="03708AE2" w14:textId="77777777" w:rsidR="00936B40" w:rsidRPr="008F797C" w:rsidRDefault="00936B40" w:rsidP="00A35331">
      <w:pPr>
        <w:pStyle w:val="Odsekzoznamu"/>
        <w:numPr>
          <w:ilvl w:val="0"/>
          <w:numId w:val="23"/>
        </w:numPr>
        <w:spacing w:after="5" w:line="36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lastRenderedPageBreak/>
        <w:t xml:space="preserve">vyvážene chápe svoje osobné záujmy v spojení so záujmami širšej skupiny, resp. </w:t>
      </w:r>
    </w:p>
    <w:p w14:paraId="0F8CB9BA" w14:textId="77777777" w:rsidR="008F797C" w:rsidRDefault="008F797C" w:rsidP="008F797C">
      <w:pPr>
        <w:spacing w:after="5" w:line="360" w:lineRule="auto"/>
        <w:ind w:left="730" w:right="16"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spoločnosti;</w:t>
      </w:r>
    </w:p>
    <w:p w14:paraId="24BDBBD6" w14:textId="77777777" w:rsidR="008F797C" w:rsidRDefault="00936B40" w:rsidP="00A35331">
      <w:pPr>
        <w:pStyle w:val="Odsekzoznamu"/>
        <w:numPr>
          <w:ilvl w:val="0"/>
          <w:numId w:val="24"/>
        </w:numPr>
        <w:spacing w:after="5" w:line="36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uvedomuje si svoje práva v kontexte so zodpovedným prístupom k svojim povinnostiam, pr</w:t>
      </w:r>
      <w:r w:rsidR="008F797C">
        <w:rPr>
          <w:rFonts w:ascii="Times New Roman" w:eastAsia="Times New Roman" w:hAnsi="Times New Roman" w:cs="Times New Roman"/>
          <w:color w:val="000000"/>
          <w:sz w:val="24"/>
          <w:lang w:eastAsia="sk-SK"/>
        </w:rPr>
        <w:t>ispieva k naplneniu práv iných;</w:t>
      </w:r>
    </w:p>
    <w:p w14:paraId="1DDBBB1D" w14:textId="77777777" w:rsidR="008F797C" w:rsidRDefault="00936B40" w:rsidP="00A35331">
      <w:pPr>
        <w:pStyle w:val="Odsekzoznamu"/>
        <w:numPr>
          <w:ilvl w:val="0"/>
          <w:numId w:val="24"/>
        </w:numPr>
        <w:spacing w:after="5" w:line="36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je otvorený kult</w:t>
      </w:r>
      <w:r w:rsidR="008F797C">
        <w:rPr>
          <w:rFonts w:ascii="Times New Roman" w:eastAsia="Times New Roman" w:hAnsi="Times New Roman" w:cs="Times New Roman"/>
          <w:color w:val="000000"/>
          <w:sz w:val="24"/>
          <w:lang w:eastAsia="sk-SK"/>
        </w:rPr>
        <w:t>úrnej a etnickej rôznorodosti;</w:t>
      </w:r>
    </w:p>
    <w:p w14:paraId="11A60E1F" w14:textId="77777777" w:rsidR="00936B40" w:rsidRPr="008F797C" w:rsidRDefault="00936B40" w:rsidP="00A35331">
      <w:pPr>
        <w:pStyle w:val="Odsekzoznamu"/>
        <w:numPr>
          <w:ilvl w:val="0"/>
          <w:numId w:val="24"/>
        </w:numPr>
        <w:spacing w:after="5" w:line="360"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má predpoklady zainteresovane sledovať a posudzovať udalosti a vývoj verejného života a zaujímať k nim stanoviská, aktívne podporuje udržateľno</w:t>
      </w:r>
      <w:r w:rsidR="008F797C">
        <w:rPr>
          <w:rFonts w:ascii="Times New Roman" w:eastAsia="Times New Roman" w:hAnsi="Times New Roman" w:cs="Times New Roman"/>
          <w:color w:val="000000"/>
          <w:sz w:val="24"/>
          <w:lang w:eastAsia="sk-SK"/>
        </w:rPr>
        <w:t>sť kvality životného prostredia.</w:t>
      </w:r>
      <w:r w:rsidRPr="008F797C">
        <w:rPr>
          <w:rFonts w:ascii="Times New Roman" w:eastAsia="Times New Roman" w:hAnsi="Times New Roman" w:cs="Times New Roman"/>
          <w:color w:val="000000"/>
          <w:sz w:val="24"/>
          <w:lang w:eastAsia="sk-SK"/>
        </w:rPr>
        <w:t xml:space="preserve"> </w:t>
      </w:r>
    </w:p>
    <w:p w14:paraId="2A7872C9" w14:textId="77777777" w:rsidR="00936B40" w:rsidRPr="00936B40" w:rsidRDefault="00936B40" w:rsidP="008F797C">
      <w:pPr>
        <w:spacing w:after="168" w:line="360" w:lineRule="auto"/>
        <w:ind w:left="360"/>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69D85359"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t>kompetencie (spôsobilosti) sociálne a personálne</w:t>
      </w:r>
      <w:r w:rsidRPr="00936B40">
        <w:rPr>
          <w:rFonts w:ascii="Times New Roman" w:eastAsia="Times New Roman" w:hAnsi="Times New Roman" w:cs="Times New Roman"/>
          <w:color w:val="000000"/>
          <w:sz w:val="24"/>
          <w:lang w:eastAsia="sk-SK"/>
        </w:rPr>
        <w:t xml:space="preserve">  </w:t>
      </w:r>
    </w:p>
    <w:p w14:paraId="2B025E5E" w14:textId="77777777" w:rsidR="008F797C" w:rsidRDefault="00936B40" w:rsidP="00A35331">
      <w:pPr>
        <w:pStyle w:val="Odsekzoznamu"/>
        <w:numPr>
          <w:ilvl w:val="0"/>
          <w:numId w:val="25"/>
        </w:numPr>
        <w:spacing w:after="5" w:line="39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dokáže na primeranej úrovni reflektovať vlastnú identitu a budovať si vlastnú samostatno</w:t>
      </w:r>
      <w:r w:rsidR="008F797C">
        <w:rPr>
          <w:rFonts w:ascii="Times New Roman" w:eastAsia="Times New Roman" w:hAnsi="Times New Roman" w:cs="Times New Roman"/>
          <w:color w:val="000000"/>
          <w:sz w:val="24"/>
          <w:lang w:eastAsia="sk-SK"/>
        </w:rPr>
        <w:t>sť/nezávislosť ako člen celku;</w:t>
      </w:r>
    </w:p>
    <w:p w14:paraId="14EAF83E" w14:textId="77777777" w:rsidR="008F797C" w:rsidRDefault="00936B40" w:rsidP="00A35331">
      <w:pPr>
        <w:pStyle w:val="Odsekzoznamu"/>
        <w:numPr>
          <w:ilvl w:val="0"/>
          <w:numId w:val="25"/>
        </w:numPr>
        <w:spacing w:after="5" w:line="39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vie si svoje ciele a priority stanoviť v súlade so svojimi reálnymi schop</w:t>
      </w:r>
      <w:r w:rsidR="008F797C">
        <w:rPr>
          <w:rFonts w:ascii="Times New Roman" w:eastAsia="Times New Roman" w:hAnsi="Times New Roman" w:cs="Times New Roman"/>
          <w:color w:val="000000"/>
          <w:sz w:val="24"/>
          <w:lang w:eastAsia="sk-SK"/>
        </w:rPr>
        <w:t>nosťami, záujmami a potrebami;</w:t>
      </w:r>
    </w:p>
    <w:p w14:paraId="15422FED" w14:textId="77777777" w:rsidR="008F797C" w:rsidRDefault="00936B40" w:rsidP="00A35331">
      <w:pPr>
        <w:pStyle w:val="Odsekzoznamu"/>
        <w:numPr>
          <w:ilvl w:val="0"/>
          <w:numId w:val="25"/>
        </w:numPr>
        <w:spacing w:after="5" w:line="39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osvojil si základné postupy e</w:t>
      </w:r>
      <w:r w:rsidR="008F797C">
        <w:rPr>
          <w:rFonts w:ascii="Times New Roman" w:eastAsia="Times New Roman" w:hAnsi="Times New Roman" w:cs="Times New Roman"/>
          <w:color w:val="000000"/>
          <w:sz w:val="24"/>
          <w:lang w:eastAsia="sk-SK"/>
        </w:rPr>
        <w:t>fektívnej spolupráce v skupine;</w:t>
      </w:r>
    </w:p>
    <w:p w14:paraId="273562ED" w14:textId="77777777" w:rsidR="008F797C" w:rsidRDefault="00936B40" w:rsidP="00A35331">
      <w:pPr>
        <w:pStyle w:val="Odsekzoznamu"/>
        <w:numPr>
          <w:ilvl w:val="0"/>
          <w:numId w:val="25"/>
        </w:numPr>
        <w:spacing w:after="5" w:line="39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uvedomuje si svoju zodpovednosť v tíme, kde dokáže tvorivo prispievať </w:t>
      </w:r>
      <w:r w:rsidR="008F797C">
        <w:rPr>
          <w:rFonts w:ascii="Times New Roman" w:eastAsia="Times New Roman" w:hAnsi="Times New Roman" w:cs="Times New Roman"/>
          <w:color w:val="000000"/>
          <w:sz w:val="24"/>
          <w:lang w:eastAsia="sk-SK"/>
        </w:rPr>
        <w:t>k dosahovaniu spoločných cieľov;</w:t>
      </w:r>
    </w:p>
    <w:p w14:paraId="4620F10B" w14:textId="77777777" w:rsidR="00936B40" w:rsidRPr="008F797C" w:rsidRDefault="00936B40" w:rsidP="00A35331">
      <w:pPr>
        <w:pStyle w:val="Odsekzoznamu"/>
        <w:numPr>
          <w:ilvl w:val="0"/>
          <w:numId w:val="25"/>
        </w:numPr>
        <w:spacing w:after="5" w:line="396"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dokáže odhadnúť a korigovať dôsledky vlastného správania a konania a uplatňovať sociálne prospešné </w:t>
      </w:r>
      <w:r w:rsidR="008F797C">
        <w:rPr>
          <w:rFonts w:ascii="Times New Roman" w:eastAsia="Times New Roman" w:hAnsi="Times New Roman" w:cs="Times New Roman"/>
          <w:color w:val="000000"/>
          <w:sz w:val="24"/>
          <w:lang w:eastAsia="sk-SK"/>
        </w:rPr>
        <w:t>zmeny v medzi osobných vzťahoch.</w:t>
      </w:r>
      <w:r w:rsidRPr="008F797C">
        <w:rPr>
          <w:rFonts w:ascii="Times New Roman" w:eastAsia="Times New Roman" w:hAnsi="Times New Roman" w:cs="Times New Roman"/>
          <w:color w:val="000000"/>
          <w:sz w:val="24"/>
          <w:lang w:eastAsia="sk-SK"/>
        </w:rPr>
        <w:t xml:space="preserve"> </w:t>
      </w:r>
    </w:p>
    <w:p w14:paraId="78CC0FC1" w14:textId="77777777" w:rsidR="00936B40" w:rsidRPr="00936B40" w:rsidRDefault="00936B40" w:rsidP="00936B40">
      <w:pPr>
        <w:spacing w:after="169"/>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47855A5F"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t>kompetencie (spôsobilosti) pracovné</w:t>
      </w:r>
      <w:r w:rsidRPr="00936B40">
        <w:rPr>
          <w:rFonts w:ascii="Times New Roman" w:eastAsia="Times New Roman" w:hAnsi="Times New Roman" w:cs="Times New Roman"/>
          <w:color w:val="000000"/>
          <w:sz w:val="24"/>
          <w:lang w:eastAsia="sk-SK"/>
        </w:rPr>
        <w:t xml:space="preserve">  </w:t>
      </w:r>
    </w:p>
    <w:p w14:paraId="61E8C0B5" w14:textId="77777777" w:rsidR="008F797C" w:rsidRDefault="00936B40" w:rsidP="00A35331">
      <w:pPr>
        <w:pStyle w:val="Odsekzoznamu"/>
        <w:numPr>
          <w:ilvl w:val="0"/>
          <w:numId w:val="26"/>
        </w:numPr>
        <w:spacing w:after="5" w:line="399"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dokáže si stanoviť ciele s ohľadom na svoje profesijné záujmy, kriticky hodnotí svoje výsledky a aktívne pristupuje </w:t>
      </w:r>
      <w:r w:rsidR="008F797C">
        <w:rPr>
          <w:rFonts w:ascii="Times New Roman" w:eastAsia="Times New Roman" w:hAnsi="Times New Roman" w:cs="Times New Roman"/>
          <w:color w:val="000000"/>
          <w:sz w:val="24"/>
          <w:lang w:eastAsia="sk-SK"/>
        </w:rPr>
        <w:t>k uskutočneniu svojich cieľov;</w:t>
      </w:r>
    </w:p>
    <w:p w14:paraId="3935C38F" w14:textId="77777777" w:rsidR="008F797C" w:rsidRDefault="00936B40" w:rsidP="00A35331">
      <w:pPr>
        <w:pStyle w:val="Odsekzoznamu"/>
        <w:numPr>
          <w:ilvl w:val="0"/>
          <w:numId w:val="26"/>
        </w:numPr>
        <w:spacing w:after="5" w:line="399"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je flexibilný a schopný pri</w:t>
      </w:r>
      <w:r w:rsidR="008F797C">
        <w:rPr>
          <w:rFonts w:ascii="Times New Roman" w:eastAsia="Times New Roman" w:hAnsi="Times New Roman" w:cs="Times New Roman"/>
          <w:color w:val="000000"/>
          <w:sz w:val="24"/>
          <w:lang w:eastAsia="sk-SK"/>
        </w:rPr>
        <w:t>jať a zvládať inovatívne zmeny;</w:t>
      </w:r>
    </w:p>
    <w:p w14:paraId="5E9C1CB0" w14:textId="77777777" w:rsidR="008F797C" w:rsidRDefault="00936B40" w:rsidP="00A35331">
      <w:pPr>
        <w:pStyle w:val="Odsekzoznamu"/>
        <w:numPr>
          <w:ilvl w:val="0"/>
          <w:numId w:val="26"/>
        </w:numPr>
        <w:spacing w:after="5" w:line="399"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chápe princípy podnikania a zvažuje svoje predpokla</w:t>
      </w:r>
      <w:r w:rsidR="008F797C">
        <w:rPr>
          <w:rFonts w:ascii="Times New Roman" w:eastAsia="Times New Roman" w:hAnsi="Times New Roman" w:cs="Times New Roman"/>
          <w:color w:val="000000"/>
          <w:sz w:val="24"/>
          <w:lang w:eastAsia="sk-SK"/>
        </w:rPr>
        <w:t>dy pri jeho budúcom plánovaní;</w:t>
      </w:r>
    </w:p>
    <w:p w14:paraId="260580AD" w14:textId="77777777" w:rsidR="00936B40" w:rsidRPr="008F797C" w:rsidRDefault="00936B40" w:rsidP="00A35331">
      <w:pPr>
        <w:pStyle w:val="Odsekzoznamu"/>
        <w:numPr>
          <w:ilvl w:val="0"/>
          <w:numId w:val="26"/>
        </w:numPr>
        <w:spacing w:after="5" w:line="399"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dokáže získať a využiť informácie o vzdelávací</w:t>
      </w:r>
      <w:r w:rsidR="008F797C">
        <w:rPr>
          <w:rFonts w:ascii="Times New Roman" w:eastAsia="Times New Roman" w:hAnsi="Times New Roman" w:cs="Times New Roman"/>
          <w:color w:val="000000"/>
          <w:sz w:val="24"/>
          <w:lang w:eastAsia="sk-SK"/>
        </w:rPr>
        <w:t>ch a pracovných príležitostiach.</w:t>
      </w:r>
      <w:r w:rsidRPr="008F797C">
        <w:rPr>
          <w:rFonts w:ascii="Times New Roman" w:eastAsia="Times New Roman" w:hAnsi="Times New Roman" w:cs="Times New Roman"/>
          <w:color w:val="000000"/>
          <w:sz w:val="24"/>
          <w:lang w:eastAsia="sk-SK"/>
        </w:rPr>
        <w:t xml:space="preserve"> </w:t>
      </w:r>
    </w:p>
    <w:p w14:paraId="3C26468A" w14:textId="77777777" w:rsidR="00936B40" w:rsidRPr="00936B40" w:rsidRDefault="00936B40" w:rsidP="00936B40">
      <w:pPr>
        <w:spacing w:after="158"/>
        <w:ind w:left="360"/>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236CDFDF"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lastRenderedPageBreak/>
        <w:t>kompetencie (spôsobilosti) smerujúce k iniciatívnosti a podnikavosti</w:t>
      </w:r>
      <w:r w:rsidRPr="00936B40">
        <w:rPr>
          <w:rFonts w:ascii="Times New Roman" w:eastAsia="Times New Roman" w:hAnsi="Times New Roman" w:cs="Times New Roman"/>
          <w:color w:val="000000"/>
          <w:sz w:val="24"/>
          <w:lang w:eastAsia="sk-SK"/>
        </w:rPr>
        <w:t xml:space="preserve"> </w:t>
      </w:r>
    </w:p>
    <w:p w14:paraId="22D52948" w14:textId="77777777" w:rsidR="00936B40" w:rsidRP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dokáže inovovať zaužívané postupy pri riešení úloh, plánovať a riadiť nové projekty so zámerom dosiahnuť ciele, a to nielen v práci, ale aj v kaž</w:t>
      </w:r>
      <w:r w:rsidR="008F797C">
        <w:rPr>
          <w:rFonts w:ascii="Times New Roman" w:eastAsia="Times New Roman" w:hAnsi="Times New Roman" w:cs="Times New Roman"/>
          <w:color w:val="000000"/>
          <w:sz w:val="24"/>
          <w:lang w:eastAsia="sk-SK"/>
        </w:rPr>
        <w:t>dodennom živote;</w:t>
      </w:r>
    </w:p>
    <w:p w14:paraId="669D7CA1" w14:textId="77777777" w:rsidR="00936B40" w:rsidRPr="00936B40" w:rsidRDefault="00936B40" w:rsidP="00936B40">
      <w:pPr>
        <w:spacing w:after="168"/>
        <w:ind w:left="360"/>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42C325A6" w14:textId="77777777" w:rsidR="00936B40" w:rsidRPr="00936B40" w:rsidRDefault="00936B40" w:rsidP="00936B40">
      <w:pPr>
        <w:keepNext/>
        <w:keepLines/>
        <w:spacing w:after="157"/>
        <w:ind w:left="-5" w:hanging="10"/>
        <w:jc w:val="both"/>
        <w:outlineLvl w:val="3"/>
        <w:rPr>
          <w:rFonts w:ascii="Times New Roman" w:eastAsia="Times New Roman" w:hAnsi="Times New Roman" w:cs="Times New Roman"/>
          <w:b/>
          <w:color w:val="000000"/>
          <w:sz w:val="24"/>
          <w:lang w:eastAsia="sk-SK"/>
        </w:rPr>
      </w:pPr>
      <w:r w:rsidRPr="00936B40">
        <w:rPr>
          <w:rFonts w:ascii="Times New Roman" w:eastAsia="Times New Roman" w:hAnsi="Times New Roman" w:cs="Times New Roman"/>
          <w:b/>
          <w:color w:val="000000"/>
          <w:sz w:val="24"/>
          <w:lang w:eastAsia="sk-SK"/>
        </w:rPr>
        <w:t>kompetencie (spôsobilosti) vnímať a chápať kultúru a vyjadrovať sa nástrojmi kultúry</w:t>
      </w:r>
      <w:r w:rsidRPr="00936B40">
        <w:rPr>
          <w:rFonts w:ascii="Times New Roman" w:eastAsia="Times New Roman" w:hAnsi="Times New Roman" w:cs="Times New Roman"/>
          <w:color w:val="000000"/>
          <w:sz w:val="24"/>
          <w:lang w:eastAsia="sk-SK"/>
        </w:rPr>
        <w:t xml:space="preserve">  </w:t>
      </w:r>
    </w:p>
    <w:p w14:paraId="53882021" w14:textId="77777777" w:rsid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dokáže sa vyjadrovať na vyššom stupni umeleckej gramotnosti prostredníctvom vyjadrovacích prostriedkov </w:t>
      </w:r>
      <w:r w:rsidR="008F797C">
        <w:rPr>
          <w:rFonts w:ascii="Times New Roman" w:eastAsia="Times New Roman" w:hAnsi="Times New Roman" w:cs="Times New Roman"/>
          <w:color w:val="000000"/>
          <w:sz w:val="24"/>
          <w:lang w:eastAsia="sk-SK"/>
        </w:rPr>
        <w:t>výtvarného a hudobného umenia;</w:t>
      </w:r>
    </w:p>
    <w:p w14:paraId="28456F20" w14:textId="77777777" w:rsid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dokáže sa orientovať v umeleckých druhoch a štýloch a používať ich h</w:t>
      </w:r>
      <w:r w:rsidR="008F797C">
        <w:rPr>
          <w:rFonts w:ascii="Times New Roman" w:eastAsia="Times New Roman" w:hAnsi="Times New Roman" w:cs="Times New Roman"/>
          <w:color w:val="000000"/>
          <w:sz w:val="24"/>
          <w:lang w:eastAsia="sk-SK"/>
        </w:rPr>
        <w:t>lavné vyjadrovacie prostriedky;</w:t>
      </w:r>
    </w:p>
    <w:p w14:paraId="0AC4F000" w14:textId="77777777" w:rsid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uvedomuje si význam umenia a kultúrnej komunikácie vo svojom živote</w:t>
      </w:r>
      <w:r w:rsidR="008F797C">
        <w:rPr>
          <w:rFonts w:ascii="Times New Roman" w:eastAsia="Times New Roman" w:hAnsi="Times New Roman" w:cs="Times New Roman"/>
          <w:color w:val="000000"/>
          <w:sz w:val="24"/>
          <w:lang w:eastAsia="sk-SK"/>
        </w:rPr>
        <w:t xml:space="preserve"> a v živote celej spoločnosti;</w:t>
      </w:r>
    </w:p>
    <w:p w14:paraId="4037ED84" w14:textId="77777777" w:rsid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cení si a rešpektuje umenie a</w:t>
      </w:r>
      <w:r w:rsidR="008F797C">
        <w:rPr>
          <w:rFonts w:ascii="Times New Roman" w:eastAsia="Times New Roman" w:hAnsi="Times New Roman" w:cs="Times New Roman"/>
          <w:color w:val="000000"/>
          <w:sz w:val="24"/>
          <w:lang w:eastAsia="sk-SK"/>
        </w:rPr>
        <w:t xml:space="preserve"> kultúrne historické tradície;</w:t>
      </w:r>
    </w:p>
    <w:p w14:paraId="3C9FBFAA" w14:textId="77777777" w:rsid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pozná pravidlá spo</w:t>
      </w:r>
      <w:r w:rsidR="008F797C">
        <w:rPr>
          <w:rFonts w:ascii="Times New Roman" w:eastAsia="Times New Roman" w:hAnsi="Times New Roman" w:cs="Times New Roman"/>
          <w:color w:val="000000"/>
          <w:sz w:val="24"/>
          <w:lang w:eastAsia="sk-SK"/>
        </w:rPr>
        <w:t>ločenského kontaktu (etiketu);</w:t>
      </w:r>
    </w:p>
    <w:p w14:paraId="5788A703" w14:textId="77777777" w:rsid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správa sa kultivovane, prim</w:t>
      </w:r>
      <w:r w:rsidR="008F797C">
        <w:rPr>
          <w:rFonts w:ascii="Times New Roman" w:eastAsia="Times New Roman" w:hAnsi="Times New Roman" w:cs="Times New Roman"/>
          <w:color w:val="000000"/>
          <w:sz w:val="24"/>
          <w:lang w:eastAsia="sk-SK"/>
        </w:rPr>
        <w:t>erane okolnostiam a situáciám;</w:t>
      </w:r>
    </w:p>
    <w:p w14:paraId="307BF828" w14:textId="77777777" w:rsidR="00936B40" w:rsidRPr="008F797C" w:rsidRDefault="00936B40" w:rsidP="00A35331">
      <w:pPr>
        <w:pStyle w:val="Odsekzoznamu"/>
        <w:numPr>
          <w:ilvl w:val="0"/>
          <w:numId w:val="27"/>
        </w:numPr>
        <w:spacing w:after="5" w:line="397" w:lineRule="auto"/>
        <w:ind w:right="16"/>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je tolerantný a empatický k prejavom iných kultúr. </w:t>
      </w:r>
    </w:p>
    <w:p w14:paraId="1EEBD6BF" w14:textId="77777777" w:rsidR="00936B40" w:rsidRPr="00936B40" w:rsidRDefault="00936B40" w:rsidP="00936B40">
      <w:pPr>
        <w:spacing w:after="155"/>
        <w:ind w:left="360"/>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 </w:t>
      </w:r>
    </w:p>
    <w:p w14:paraId="589A2A69" w14:textId="77777777" w:rsidR="00936B40" w:rsidRPr="00936B40" w:rsidRDefault="00936B40" w:rsidP="00936B40">
      <w:pPr>
        <w:spacing w:after="5" w:line="386" w:lineRule="auto"/>
        <w:ind w:left="10" w:right="16" w:hanging="10"/>
        <w:jc w:val="both"/>
        <w:rPr>
          <w:rFonts w:ascii="Times New Roman" w:eastAsia="Times New Roman" w:hAnsi="Times New Roman" w:cs="Times New Roman"/>
          <w:color w:val="000000"/>
          <w:sz w:val="24"/>
          <w:lang w:eastAsia="sk-SK"/>
        </w:rPr>
      </w:pPr>
      <w:r w:rsidRPr="00936B40">
        <w:rPr>
          <w:rFonts w:ascii="Times New Roman" w:eastAsia="Times New Roman" w:hAnsi="Times New Roman" w:cs="Times New Roman"/>
          <w:color w:val="000000"/>
          <w:sz w:val="24"/>
          <w:lang w:eastAsia="sk-SK"/>
        </w:rPr>
        <w:t xml:space="preserve">Získané kompetencie žiaka - spôsobilosti k celoživotnému učeniu sa, sociálne komunikačné spôsobilosti, spôsobilosť riešiť problémy, spôsobilosti občianske, sociálne a personálne, spôsobilosti vnímať a chápať kultúru a vyjadrovať sa nástrojmi kultúry, digitálna spôsobilosť, spôsobilosti smerujúce k iniciatívnosti a podnikavosti a spôsobilosť uplatňovať základy matematického myslenia a základné schopnosti poznávať v oblasti vedy a techniky) menia svoju kvalitu a rozvíjajú sa v priebehu jeho ďalšieho vzdelávania.    </w:t>
      </w:r>
    </w:p>
    <w:p w14:paraId="2D59F3DC" w14:textId="77777777" w:rsidR="008F797C" w:rsidRPr="00936B40" w:rsidRDefault="008F797C" w:rsidP="008F797C">
      <w:pPr>
        <w:pStyle w:val="Odsekzoznamu"/>
        <w:spacing w:after="5" w:line="360" w:lineRule="auto"/>
        <w:ind w:right="16"/>
        <w:jc w:val="both"/>
        <w:rPr>
          <w:rFonts w:ascii="Times New Roman" w:eastAsia="Times New Roman" w:hAnsi="Times New Roman" w:cs="Times New Roman"/>
          <w:color w:val="000000"/>
          <w:sz w:val="24"/>
          <w:lang w:eastAsia="sk-SK"/>
        </w:rPr>
      </w:pPr>
    </w:p>
    <w:p w14:paraId="6EED001B" w14:textId="77777777" w:rsidR="008F797C" w:rsidRDefault="00936B40" w:rsidP="008F797C">
      <w:pPr>
        <w:pStyle w:val="Nadpis4"/>
        <w:ind w:left="-5"/>
        <w:rPr>
          <w:rFonts w:ascii="Times New Roman" w:eastAsia="Times New Roman" w:hAnsi="Times New Roman" w:cs="Times New Roman"/>
          <w:i w:val="0"/>
          <w:iCs w:val="0"/>
          <w:color w:val="000000"/>
          <w:sz w:val="24"/>
          <w:lang w:eastAsia="sk-SK"/>
        </w:rPr>
      </w:pPr>
      <w:r w:rsidRPr="00936B40">
        <w:rPr>
          <w:rFonts w:ascii="Times New Roman" w:eastAsia="Times New Roman" w:hAnsi="Times New Roman" w:cs="Times New Roman"/>
          <w:color w:val="000000"/>
          <w:sz w:val="24"/>
          <w:lang w:eastAsia="sk-SK"/>
        </w:rPr>
        <w:t xml:space="preserve"> </w:t>
      </w:r>
      <w:r w:rsidR="008F797C" w:rsidRPr="008F797C">
        <w:rPr>
          <w:rFonts w:ascii="Times New Roman" w:eastAsia="Times New Roman" w:hAnsi="Times New Roman" w:cs="Times New Roman"/>
          <w:b/>
          <w:i w:val="0"/>
          <w:iCs w:val="0"/>
          <w:color w:val="000000"/>
          <w:sz w:val="24"/>
          <w:lang w:eastAsia="sk-SK"/>
        </w:rPr>
        <w:t>5.</w:t>
      </w:r>
      <w:r w:rsidR="008F797C" w:rsidRPr="008F797C">
        <w:rPr>
          <w:rFonts w:ascii="Arial" w:eastAsia="Arial" w:hAnsi="Arial" w:cs="Arial"/>
          <w:b/>
          <w:i w:val="0"/>
          <w:iCs w:val="0"/>
          <w:color w:val="000000"/>
          <w:sz w:val="24"/>
          <w:lang w:eastAsia="sk-SK"/>
        </w:rPr>
        <w:t xml:space="preserve"> </w:t>
      </w:r>
      <w:r w:rsidR="008F797C" w:rsidRPr="008F797C">
        <w:rPr>
          <w:rFonts w:ascii="Times New Roman" w:eastAsia="Times New Roman" w:hAnsi="Times New Roman" w:cs="Times New Roman"/>
          <w:b/>
          <w:i w:val="0"/>
          <w:iCs w:val="0"/>
          <w:color w:val="000000"/>
          <w:sz w:val="24"/>
          <w:lang w:eastAsia="sk-SK"/>
        </w:rPr>
        <w:t xml:space="preserve">Vzdelávacie stratégie </w:t>
      </w:r>
      <w:r w:rsidR="008F797C" w:rsidRPr="008F797C">
        <w:rPr>
          <w:rFonts w:ascii="Times New Roman" w:eastAsia="Times New Roman" w:hAnsi="Times New Roman" w:cs="Times New Roman"/>
          <w:i w:val="0"/>
          <w:iCs w:val="0"/>
          <w:color w:val="000000"/>
          <w:sz w:val="24"/>
          <w:lang w:eastAsia="sk-SK"/>
        </w:rPr>
        <w:t xml:space="preserve"> </w:t>
      </w:r>
    </w:p>
    <w:p w14:paraId="152A0D10" w14:textId="77777777" w:rsidR="002723D6" w:rsidRPr="002723D6" w:rsidRDefault="002723D6" w:rsidP="002723D6">
      <w:pPr>
        <w:rPr>
          <w:lang w:eastAsia="sk-SK"/>
        </w:rPr>
      </w:pPr>
    </w:p>
    <w:p w14:paraId="0943DF08" w14:textId="77777777" w:rsidR="002723D6" w:rsidRDefault="002723D6" w:rsidP="00A35331">
      <w:pPr>
        <w:pStyle w:val="Odsekzoznamu"/>
        <w:numPr>
          <w:ilvl w:val="0"/>
          <w:numId w:val="50"/>
        </w:numPr>
        <w:spacing w:after="31" w:line="360" w:lineRule="auto"/>
        <w:jc w:val="both"/>
        <w:rPr>
          <w:rFonts w:ascii="Times New Roman" w:eastAsia="Times New Roman" w:hAnsi="Times New Roman" w:cs="Times New Roman"/>
          <w:color w:val="000000"/>
          <w:sz w:val="24"/>
          <w:lang w:eastAsia="sk-SK"/>
        </w:rPr>
      </w:pPr>
      <w:r w:rsidRPr="002723D6">
        <w:rPr>
          <w:rFonts w:ascii="Times New Roman" w:eastAsia="Times New Roman" w:hAnsi="Times New Roman" w:cs="Times New Roman"/>
          <w:color w:val="000000"/>
          <w:sz w:val="24"/>
          <w:lang w:eastAsia="sk-SK"/>
        </w:rPr>
        <w:t xml:space="preserve">Hlavnou vyučovacou metódou je zážitkové učenie, podporujúce individuálne schopnosti  žiakov.  </w:t>
      </w:r>
    </w:p>
    <w:p w14:paraId="0BCFDC93" w14:textId="77777777" w:rsidR="002723D6" w:rsidRDefault="002723D6" w:rsidP="00A35331">
      <w:pPr>
        <w:pStyle w:val="Odsekzoznamu"/>
        <w:numPr>
          <w:ilvl w:val="0"/>
          <w:numId w:val="50"/>
        </w:numPr>
        <w:spacing w:after="31"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Podporovať</w:t>
      </w:r>
      <w:r w:rsidRPr="002723D6">
        <w:rPr>
          <w:rFonts w:ascii="Times New Roman" w:eastAsia="Times New Roman" w:hAnsi="Times New Roman" w:cs="Times New Roman"/>
          <w:color w:val="000000"/>
          <w:sz w:val="24"/>
          <w:lang w:eastAsia="sk-SK"/>
        </w:rPr>
        <w:t xml:space="preserve">  výučbu  pomocou modernej didaktickej techniky,  diskusií, cez samostatné  a tímové projekty, dlhodobé samostatné práce, prezentáciu a obhajobu výstupov. </w:t>
      </w:r>
    </w:p>
    <w:p w14:paraId="404D9C63" w14:textId="77777777" w:rsidR="002723D6" w:rsidRDefault="002723D6" w:rsidP="00A35331">
      <w:pPr>
        <w:pStyle w:val="Odsekzoznamu"/>
        <w:numPr>
          <w:ilvl w:val="0"/>
          <w:numId w:val="50"/>
        </w:numPr>
        <w:spacing w:after="31"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Dôraz klásť</w:t>
      </w:r>
      <w:r w:rsidRPr="002723D6">
        <w:rPr>
          <w:rFonts w:ascii="Times New Roman" w:eastAsia="Times New Roman" w:hAnsi="Times New Roman" w:cs="Times New Roman"/>
          <w:color w:val="000000"/>
          <w:sz w:val="24"/>
          <w:lang w:eastAsia="sk-SK"/>
        </w:rPr>
        <w:t xml:space="preserve"> na samostatnosť a zodp</w:t>
      </w:r>
      <w:r>
        <w:rPr>
          <w:rFonts w:ascii="Times New Roman" w:eastAsia="Times New Roman" w:hAnsi="Times New Roman" w:cs="Times New Roman"/>
          <w:color w:val="000000"/>
          <w:sz w:val="24"/>
          <w:lang w:eastAsia="sk-SK"/>
        </w:rPr>
        <w:t>ovednosť za učenie. Využívať</w:t>
      </w:r>
      <w:r w:rsidRPr="002723D6">
        <w:rPr>
          <w:rFonts w:ascii="Times New Roman" w:eastAsia="Times New Roman" w:hAnsi="Times New Roman" w:cs="Times New Roman"/>
          <w:color w:val="000000"/>
          <w:sz w:val="24"/>
          <w:lang w:eastAsia="sk-SK"/>
        </w:rPr>
        <w:t xml:space="preserve"> DT vo vyučovaní.</w:t>
      </w:r>
    </w:p>
    <w:p w14:paraId="7C756983" w14:textId="77777777" w:rsidR="002723D6" w:rsidRDefault="002723D6" w:rsidP="00A35331">
      <w:pPr>
        <w:pStyle w:val="Odsekzoznamu"/>
        <w:numPr>
          <w:ilvl w:val="0"/>
          <w:numId w:val="50"/>
        </w:numPr>
        <w:spacing w:after="31"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lastRenderedPageBreak/>
        <w:t>Usilovať</w:t>
      </w:r>
      <w:r w:rsidRPr="002723D6">
        <w:rPr>
          <w:rFonts w:ascii="Times New Roman" w:eastAsia="Times New Roman" w:hAnsi="Times New Roman" w:cs="Times New Roman"/>
          <w:color w:val="000000"/>
          <w:sz w:val="24"/>
          <w:lang w:eastAsia="sk-SK"/>
        </w:rPr>
        <w:t xml:space="preserve"> sa podporovať čo najlepší osobný výkon žiaka. </w:t>
      </w:r>
      <w:r>
        <w:rPr>
          <w:rFonts w:ascii="Times New Roman" w:eastAsia="Times New Roman" w:hAnsi="Times New Roman" w:cs="Times New Roman"/>
          <w:color w:val="000000"/>
          <w:sz w:val="24"/>
          <w:lang w:eastAsia="sk-SK"/>
        </w:rPr>
        <w:t>Preferovať</w:t>
      </w:r>
      <w:r w:rsidRPr="002723D6">
        <w:rPr>
          <w:rFonts w:ascii="Times New Roman" w:eastAsia="Times New Roman" w:hAnsi="Times New Roman" w:cs="Times New Roman"/>
          <w:color w:val="000000"/>
          <w:sz w:val="24"/>
          <w:lang w:eastAsia="sk-SK"/>
        </w:rPr>
        <w:t xml:space="preserve"> pozití</w:t>
      </w:r>
      <w:r w:rsidR="00DD21A6">
        <w:rPr>
          <w:rFonts w:ascii="Times New Roman" w:eastAsia="Times New Roman" w:hAnsi="Times New Roman" w:cs="Times New Roman"/>
          <w:color w:val="000000"/>
          <w:sz w:val="24"/>
          <w:lang w:eastAsia="sk-SK"/>
        </w:rPr>
        <w:t>vne hodnotenie žiakov, vytvárať</w:t>
      </w:r>
      <w:r w:rsidRPr="002723D6">
        <w:rPr>
          <w:rFonts w:ascii="Times New Roman" w:eastAsia="Times New Roman" w:hAnsi="Times New Roman" w:cs="Times New Roman"/>
          <w:color w:val="000000"/>
          <w:sz w:val="24"/>
          <w:lang w:eastAsia="sk-SK"/>
        </w:rPr>
        <w:t xml:space="preserve"> neohrozené prostredie.   </w:t>
      </w:r>
    </w:p>
    <w:p w14:paraId="3F5DC7D7" w14:textId="77777777" w:rsidR="00396FA1" w:rsidRDefault="008F797C" w:rsidP="00A35331">
      <w:pPr>
        <w:pStyle w:val="Odsekzoznamu"/>
        <w:numPr>
          <w:ilvl w:val="0"/>
          <w:numId w:val="28"/>
        </w:numPr>
        <w:spacing w:after="219" w:line="399"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Rozvíjať kľúčové kompetencie žiakov, ich vedomostí a zručnosti potrebné pre život a vo vyučovaní používať efektívne metódy práce.  </w:t>
      </w:r>
    </w:p>
    <w:p w14:paraId="0BC869B0" w14:textId="77777777" w:rsidR="00396FA1" w:rsidRDefault="008F797C" w:rsidP="00A35331">
      <w:pPr>
        <w:pStyle w:val="Odsekzoznamu"/>
        <w:numPr>
          <w:ilvl w:val="0"/>
          <w:numId w:val="28"/>
        </w:numPr>
        <w:spacing w:after="219" w:line="399"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Viesť žiakov k tvorivosti, ku kritickému mysleniu, naučiť ich pracovať v tíme, komunikovať medzi sebou, rešpektovať sa a riešiť problémy.  </w:t>
      </w:r>
    </w:p>
    <w:p w14:paraId="228B2B9A" w14:textId="77777777" w:rsidR="00396FA1" w:rsidRDefault="008F797C" w:rsidP="00A35331">
      <w:pPr>
        <w:pStyle w:val="Odsekzoznamu"/>
        <w:numPr>
          <w:ilvl w:val="0"/>
          <w:numId w:val="28"/>
        </w:numPr>
        <w:spacing w:after="219" w:line="399"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Dosiahnuť zvýšenie čitateľskej, matematickej, počít</w:t>
      </w:r>
      <w:r w:rsidR="00396FA1">
        <w:rPr>
          <w:rFonts w:ascii="Times New Roman" w:eastAsia="Times New Roman" w:hAnsi="Times New Roman" w:cs="Times New Roman"/>
          <w:color w:val="000000"/>
          <w:sz w:val="24"/>
          <w:lang w:eastAsia="sk-SK"/>
        </w:rPr>
        <w:t>ačovej a finančnej gramotnosti.</w:t>
      </w:r>
    </w:p>
    <w:p w14:paraId="5014824B" w14:textId="77777777" w:rsidR="00396FA1" w:rsidRDefault="008F797C" w:rsidP="00A35331">
      <w:pPr>
        <w:pStyle w:val="Odsekzoznamu"/>
        <w:numPr>
          <w:ilvl w:val="0"/>
          <w:numId w:val="28"/>
        </w:numPr>
        <w:spacing w:after="219" w:line="399"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Vytvárať podmienky pre racionálne využitie voľného času v záujmových útvaroch, podporovať talenty, osobnosť a záujmy každého žiaka.  </w:t>
      </w:r>
    </w:p>
    <w:p w14:paraId="3DD75ECC" w14:textId="77777777" w:rsidR="00396FA1" w:rsidRDefault="008F797C" w:rsidP="00A35331">
      <w:pPr>
        <w:pStyle w:val="Odsekzoznamu"/>
        <w:numPr>
          <w:ilvl w:val="0"/>
          <w:numId w:val="28"/>
        </w:numPr>
        <w:spacing w:after="219" w:line="399"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Podporovať prírodovedné a technické vzdelávanie a rozvíjať u žiakov ich technické zručnosti.  </w:t>
      </w:r>
    </w:p>
    <w:p w14:paraId="0A5C9300" w14:textId="77777777" w:rsidR="00DD21A6" w:rsidRDefault="00DD21A6" w:rsidP="00A35331">
      <w:pPr>
        <w:pStyle w:val="Odsekzoznamu"/>
        <w:numPr>
          <w:ilvl w:val="0"/>
          <w:numId w:val="28"/>
        </w:numPr>
        <w:spacing w:after="31" w:line="360" w:lineRule="auto"/>
        <w:jc w:val="both"/>
        <w:rPr>
          <w:rFonts w:ascii="Times New Roman" w:eastAsia="Times New Roman" w:hAnsi="Times New Roman" w:cs="Times New Roman"/>
          <w:color w:val="000000"/>
          <w:sz w:val="24"/>
          <w:lang w:eastAsia="sk-SK"/>
        </w:rPr>
      </w:pPr>
      <w:r w:rsidRPr="002723D6">
        <w:rPr>
          <w:rFonts w:ascii="Times New Roman" w:eastAsia="Times New Roman" w:hAnsi="Times New Roman" w:cs="Times New Roman"/>
          <w:color w:val="000000"/>
          <w:sz w:val="24"/>
          <w:lang w:eastAsia="sk-SK"/>
        </w:rPr>
        <w:t>Výchovno-vzdelávací pr</w:t>
      </w:r>
      <w:r>
        <w:rPr>
          <w:rFonts w:ascii="Times New Roman" w:eastAsia="Times New Roman" w:hAnsi="Times New Roman" w:cs="Times New Roman"/>
          <w:color w:val="000000"/>
          <w:sz w:val="24"/>
          <w:lang w:eastAsia="sk-SK"/>
        </w:rPr>
        <w:t>oces začlenených žiakov realizovať</w:t>
      </w:r>
      <w:r w:rsidRPr="002723D6">
        <w:rPr>
          <w:rFonts w:ascii="Times New Roman" w:eastAsia="Times New Roman" w:hAnsi="Times New Roman" w:cs="Times New Roman"/>
          <w:color w:val="000000"/>
          <w:sz w:val="24"/>
          <w:lang w:eastAsia="sk-SK"/>
        </w:rPr>
        <w:t xml:space="preserve"> podľa vypracovaného               individuálneho </w:t>
      </w:r>
      <w:r>
        <w:rPr>
          <w:rFonts w:ascii="Times New Roman" w:eastAsia="Times New Roman" w:hAnsi="Times New Roman" w:cs="Times New Roman"/>
          <w:color w:val="000000"/>
          <w:sz w:val="24"/>
          <w:lang w:eastAsia="sk-SK"/>
        </w:rPr>
        <w:t>výchovno-vzdelávacieho programu.</w:t>
      </w:r>
    </w:p>
    <w:p w14:paraId="1C802724" w14:textId="77777777" w:rsidR="00DD21A6" w:rsidRPr="00DD21A6" w:rsidRDefault="00DD21A6" w:rsidP="00A35331">
      <w:pPr>
        <w:pStyle w:val="Odsekzoznamu"/>
        <w:numPr>
          <w:ilvl w:val="0"/>
          <w:numId w:val="28"/>
        </w:numPr>
        <w:spacing w:after="31" w:line="360" w:lineRule="auto"/>
        <w:jc w:val="both"/>
        <w:rPr>
          <w:rFonts w:ascii="Times New Roman" w:eastAsia="Times New Roman" w:hAnsi="Times New Roman" w:cs="Times New Roman"/>
          <w:color w:val="000000"/>
          <w:sz w:val="24"/>
          <w:lang w:eastAsia="sk-SK"/>
        </w:rPr>
      </w:pPr>
      <w:r w:rsidRPr="002723D6">
        <w:rPr>
          <w:rFonts w:ascii="Times New Roman" w:eastAsia="Times New Roman" w:hAnsi="Times New Roman" w:cs="Times New Roman"/>
          <w:color w:val="000000"/>
          <w:sz w:val="24"/>
          <w:lang w:eastAsia="sk-SK"/>
        </w:rPr>
        <w:t xml:space="preserve">Pri práci </w:t>
      </w:r>
      <w:r>
        <w:rPr>
          <w:rFonts w:ascii="Times New Roman" w:eastAsia="Times New Roman" w:hAnsi="Times New Roman" w:cs="Times New Roman"/>
          <w:color w:val="000000"/>
          <w:sz w:val="24"/>
          <w:lang w:eastAsia="sk-SK"/>
        </w:rPr>
        <w:t>so začlenenými žiakmi  využívať</w:t>
      </w:r>
      <w:r w:rsidRPr="002723D6">
        <w:rPr>
          <w:rFonts w:ascii="Times New Roman" w:eastAsia="Times New Roman" w:hAnsi="Times New Roman" w:cs="Times New Roman"/>
          <w:color w:val="000000"/>
          <w:sz w:val="24"/>
          <w:lang w:eastAsia="sk-SK"/>
        </w:rPr>
        <w:t xml:space="preserve"> špeciálne metódy a formy </w:t>
      </w:r>
      <w:r>
        <w:rPr>
          <w:rFonts w:ascii="Times New Roman" w:eastAsia="Times New Roman" w:hAnsi="Times New Roman" w:cs="Times New Roman"/>
          <w:color w:val="000000"/>
          <w:sz w:val="24"/>
          <w:lang w:eastAsia="sk-SK"/>
        </w:rPr>
        <w:t xml:space="preserve">práce, didaktické a  </w:t>
      </w:r>
      <w:r w:rsidRPr="002723D6">
        <w:rPr>
          <w:rFonts w:ascii="Times New Roman" w:eastAsia="Times New Roman" w:hAnsi="Times New Roman" w:cs="Times New Roman"/>
          <w:color w:val="000000"/>
          <w:sz w:val="24"/>
          <w:lang w:eastAsia="sk-SK"/>
        </w:rPr>
        <w:t xml:space="preserve"> špeciálne pomôcky. </w:t>
      </w:r>
    </w:p>
    <w:p w14:paraId="7B6A5622" w14:textId="77777777" w:rsidR="008F797C" w:rsidRPr="00396FA1" w:rsidRDefault="008F797C" w:rsidP="00A35331">
      <w:pPr>
        <w:pStyle w:val="Odsekzoznamu"/>
        <w:numPr>
          <w:ilvl w:val="0"/>
          <w:numId w:val="28"/>
        </w:numPr>
        <w:spacing w:after="219" w:line="399"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Dať šancu všetkým žiakom, vrátane žiakov so špeciálnymi výchovno-vzdelávacími potrebami, aby sa vzdelávali podľa svojich schopností a bolo im umožnené zažiť úspech. </w:t>
      </w:r>
    </w:p>
    <w:p w14:paraId="39775030" w14:textId="77777777" w:rsidR="008F797C" w:rsidRPr="008F797C" w:rsidRDefault="008F797C" w:rsidP="00396FA1">
      <w:pPr>
        <w:spacing w:after="5" w:line="395" w:lineRule="auto"/>
        <w:ind w:left="10" w:right="16" w:firstLine="698"/>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Koncepcia a stratégia rozvoja školy vychádza z dobre vypracovanej analýzy výchovnovzdelávacieho procesu. Strategické ciele školy sú reálne a orientujú sa na</w:t>
      </w:r>
      <w:r w:rsidRPr="008F797C">
        <w:rPr>
          <w:rFonts w:ascii="Times New Roman" w:eastAsia="Times New Roman" w:hAnsi="Times New Roman" w:cs="Times New Roman"/>
          <w:color w:val="FF0000"/>
          <w:sz w:val="24"/>
          <w:lang w:eastAsia="sk-SK"/>
        </w:rPr>
        <w:t xml:space="preserve"> </w:t>
      </w:r>
      <w:r w:rsidRPr="008F797C">
        <w:rPr>
          <w:rFonts w:ascii="Times New Roman" w:eastAsia="Times New Roman" w:hAnsi="Times New Roman" w:cs="Times New Roman"/>
          <w:color w:val="000000"/>
          <w:sz w:val="24"/>
          <w:lang w:eastAsia="sk-SK"/>
        </w:rPr>
        <w:t>skvalitňovanie výchovno-vzdelávacieho procesu rozvíjaním a využívaním počítačovej gramotnosti žiakov a učiteľov, zlepšovaním komunikačných schopností žiakov v cudzích jazykoch, uplatňovaním inovačných metód a foriem práce, využívaním potenciálu nadaných žiakov. Koncepčnosť, zameranie a ciele výchovy a vzdeláv</w:t>
      </w:r>
      <w:r w:rsidR="00396FA1">
        <w:rPr>
          <w:rFonts w:ascii="Times New Roman" w:eastAsia="Times New Roman" w:hAnsi="Times New Roman" w:cs="Times New Roman"/>
          <w:color w:val="000000"/>
          <w:sz w:val="24"/>
          <w:lang w:eastAsia="sk-SK"/>
        </w:rPr>
        <w:t>ania sú na veľmi dobrej úrovni.</w:t>
      </w:r>
      <w:r w:rsidR="00396FA1">
        <w:rPr>
          <w:rFonts w:ascii="Times New Roman" w:eastAsia="Times New Roman" w:hAnsi="Times New Roman" w:cs="Times New Roman"/>
          <w:color w:val="000000"/>
          <w:sz w:val="24"/>
          <w:lang w:eastAsia="sk-SK"/>
        </w:rPr>
        <w:tab/>
      </w:r>
      <w:r w:rsidRPr="008F797C">
        <w:rPr>
          <w:rFonts w:ascii="Times New Roman" w:eastAsia="Times New Roman" w:hAnsi="Times New Roman" w:cs="Times New Roman"/>
          <w:color w:val="000000"/>
          <w:sz w:val="24"/>
          <w:lang w:eastAsia="sk-SK"/>
        </w:rPr>
        <w:t xml:space="preserve"> Strategické úlohy školy sú vytýčené v súlade s koncepčnými zámermi. V pláne práce školy sú rozpracované konkrétne, s určením zodpovednosti za ich plnenie. Strategické aktivity obsahujú aj plány metodických orgánov školy, výchovného poradcu a koordinátorov. V oblasti rozumovej výchovy je naším cieľom rozvíjať u žiakov </w:t>
      </w:r>
      <w:r w:rsidRPr="008F797C">
        <w:rPr>
          <w:rFonts w:ascii="Times New Roman" w:eastAsia="Times New Roman" w:hAnsi="Times New Roman" w:cs="Times New Roman"/>
          <w:i/>
          <w:color w:val="000000"/>
          <w:sz w:val="24"/>
          <w:lang w:eastAsia="sk-SK"/>
        </w:rPr>
        <w:t xml:space="preserve">tvorivé myslenie, samostatnosť, aktivitu a sebahodnotenie.  </w:t>
      </w:r>
    </w:p>
    <w:p w14:paraId="314C0267" w14:textId="77777777" w:rsidR="008F797C" w:rsidRPr="008F797C" w:rsidRDefault="008F797C" w:rsidP="008F797C">
      <w:pPr>
        <w:spacing w:after="5" w:line="391"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lastRenderedPageBreak/>
        <w:t xml:space="preserve">Stratégia vyučovania určuje </w:t>
      </w:r>
      <w:r w:rsidRPr="008F797C">
        <w:rPr>
          <w:rFonts w:ascii="Times New Roman" w:eastAsia="Times New Roman" w:hAnsi="Times New Roman" w:cs="Times New Roman"/>
          <w:b/>
          <w:i/>
          <w:color w:val="000000"/>
          <w:sz w:val="24"/>
          <w:lang w:eastAsia="sk-SK"/>
        </w:rPr>
        <w:t>metódy a formy práce</w:t>
      </w:r>
      <w:r w:rsidRPr="008F797C">
        <w:rPr>
          <w:rFonts w:ascii="Times New Roman" w:eastAsia="Times New Roman" w:hAnsi="Times New Roman" w:cs="Times New Roman"/>
          <w:color w:val="000000"/>
          <w:sz w:val="24"/>
          <w:lang w:eastAsia="sk-SK"/>
        </w:rPr>
        <w:t xml:space="preserve">, ktorých premyslený výber, logické usporiadanie a kombinovanie je prostriedkom motivácie a usmernenia žiakov na vyučovaní a učení. Ide o výber vyučovacích metód,  rôznych ciest a spôsobov, ako dosiahnuť cieľ vyučovacieho predmetu, vyučovacích zásad, foriem práce učiteľa a žiaka. V rámci jednotlivých predmetov používame rôzne metódy a formy vyučovania. </w:t>
      </w:r>
    </w:p>
    <w:p w14:paraId="4C04EF67" w14:textId="77777777" w:rsidR="008F797C" w:rsidRPr="008F797C" w:rsidRDefault="008F797C" w:rsidP="008F797C">
      <w:pPr>
        <w:spacing w:after="5" w:line="397"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Pri voľbe vyučovacích metód a foriem prihliadame na usporiadanie obsahu vyučovania a činnosti žiakov zacielené na dosiahnutie stanovených cieľov a kľúčových kompetencií žiakov. Voľba metód závisí od obsahu učiva, cieľov vyučovacej hodiny, vekových a iných osobitostí žiakov a materiálno – technického vybavenia školy.  </w:t>
      </w:r>
    </w:p>
    <w:p w14:paraId="74610EEB" w14:textId="77777777" w:rsidR="008F797C" w:rsidRPr="008F797C" w:rsidRDefault="008F797C" w:rsidP="008F797C">
      <w:pPr>
        <w:spacing w:after="38"/>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                   </w:t>
      </w:r>
      <w:r w:rsidRPr="008F797C">
        <w:rPr>
          <w:rFonts w:ascii="Times New Roman" w:eastAsia="Times New Roman" w:hAnsi="Times New Roman" w:cs="Times New Roman"/>
          <w:color w:val="000000"/>
          <w:sz w:val="24"/>
          <w:lang w:eastAsia="sk-SK"/>
        </w:rPr>
        <w:tab/>
        <w:t xml:space="preserve">                     </w:t>
      </w:r>
    </w:p>
    <w:p w14:paraId="4A8638AB" w14:textId="77777777" w:rsidR="008F797C" w:rsidRPr="008F797C" w:rsidRDefault="008F797C" w:rsidP="008F797C">
      <w:pPr>
        <w:keepNext/>
        <w:keepLines/>
        <w:spacing w:after="157"/>
        <w:ind w:left="-5" w:hanging="10"/>
        <w:jc w:val="both"/>
        <w:outlineLvl w:val="1"/>
        <w:rPr>
          <w:rFonts w:ascii="Times New Roman" w:eastAsia="Times New Roman" w:hAnsi="Times New Roman" w:cs="Times New Roman"/>
          <w:b/>
          <w:color w:val="000000"/>
          <w:sz w:val="24"/>
          <w:lang w:eastAsia="sk-SK"/>
        </w:rPr>
      </w:pPr>
      <w:r w:rsidRPr="008F797C">
        <w:rPr>
          <w:rFonts w:ascii="Times New Roman" w:eastAsia="Times New Roman" w:hAnsi="Times New Roman" w:cs="Times New Roman"/>
          <w:b/>
          <w:color w:val="000000"/>
          <w:sz w:val="24"/>
          <w:lang w:eastAsia="sk-SK"/>
        </w:rPr>
        <w:t xml:space="preserve">ORGANIZAČNÉ FORMY VYUČOVANIA  </w:t>
      </w:r>
    </w:p>
    <w:p w14:paraId="1A38D629" w14:textId="77777777" w:rsidR="008F797C" w:rsidRPr="00396FA1" w:rsidRDefault="008F797C" w:rsidP="00A35331">
      <w:pPr>
        <w:pStyle w:val="Odsekzoznamu"/>
        <w:numPr>
          <w:ilvl w:val="0"/>
          <w:numId w:val="29"/>
        </w:numPr>
        <w:spacing w:after="199" w:line="396"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predstavujú organizovanú činnosť žiakov a učiteľa, ktorá prebieha v určitom čase, priestore, podľa plánu. </w:t>
      </w:r>
    </w:p>
    <w:p w14:paraId="117C94CD" w14:textId="77777777" w:rsidR="008F797C" w:rsidRPr="008F797C" w:rsidRDefault="008F797C" w:rsidP="008F797C">
      <w:pPr>
        <w:spacing w:after="175" w:line="251"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Na vyučovacích hodinách využívame tieto formy výučby: </w:t>
      </w:r>
    </w:p>
    <w:p w14:paraId="73652EE6" w14:textId="77777777" w:rsidR="008F797C" w:rsidRPr="008F797C" w:rsidRDefault="008F797C" w:rsidP="008F797C">
      <w:pPr>
        <w:spacing w:after="136"/>
        <w:ind w:left="-5"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Podľa prostredia:  </w:t>
      </w:r>
    </w:p>
    <w:p w14:paraId="0BC510C3" w14:textId="77777777" w:rsidR="00396FA1" w:rsidRDefault="008F797C" w:rsidP="00A35331">
      <w:pPr>
        <w:pStyle w:val="Odsekzoznamu"/>
        <w:numPr>
          <w:ilvl w:val="0"/>
          <w:numId w:val="29"/>
        </w:numPr>
        <w:spacing w:after="170"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výučba</w:t>
      </w:r>
      <w:r w:rsidR="00396FA1">
        <w:rPr>
          <w:rFonts w:ascii="Times New Roman" w:eastAsia="Times New Roman" w:hAnsi="Times New Roman" w:cs="Times New Roman"/>
          <w:color w:val="000000"/>
          <w:sz w:val="24"/>
          <w:lang w:eastAsia="sk-SK"/>
        </w:rPr>
        <w:t xml:space="preserve"> v triede;</w:t>
      </w:r>
    </w:p>
    <w:p w14:paraId="2220CF33" w14:textId="77777777" w:rsidR="00396FA1" w:rsidRDefault="008F797C" w:rsidP="00A35331">
      <w:pPr>
        <w:pStyle w:val="Odsekzoznamu"/>
        <w:numPr>
          <w:ilvl w:val="0"/>
          <w:numId w:val="29"/>
        </w:numPr>
        <w:spacing w:after="170"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výučba v špecializovaných priestoroch školy </w:t>
      </w:r>
      <w:r w:rsidR="00396FA1">
        <w:rPr>
          <w:rFonts w:ascii="Times New Roman" w:eastAsia="Times New Roman" w:hAnsi="Times New Roman" w:cs="Times New Roman"/>
          <w:color w:val="000000"/>
          <w:sz w:val="24"/>
          <w:lang w:eastAsia="sk-SK"/>
        </w:rPr>
        <w:t>(počítačová učebňa, odborné učebne, dielňa, knižnica, telocvičňa);</w:t>
      </w:r>
    </w:p>
    <w:p w14:paraId="5FB9A082" w14:textId="77777777" w:rsidR="008F797C" w:rsidRPr="00396FA1" w:rsidRDefault="008F797C" w:rsidP="00A35331">
      <w:pPr>
        <w:pStyle w:val="Odsekzoznamu"/>
        <w:numPr>
          <w:ilvl w:val="0"/>
          <w:numId w:val="29"/>
        </w:numPr>
        <w:spacing w:after="170"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výučba mimo </w:t>
      </w:r>
      <w:r w:rsidR="00396FA1">
        <w:rPr>
          <w:rFonts w:ascii="Times New Roman" w:eastAsia="Times New Roman" w:hAnsi="Times New Roman" w:cs="Times New Roman"/>
          <w:color w:val="000000"/>
          <w:sz w:val="24"/>
          <w:lang w:eastAsia="sk-SK"/>
        </w:rPr>
        <w:t>triedy (napr. v prírode, v knižnici</w:t>
      </w:r>
      <w:r w:rsidRPr="00396FA1">
        <w:rPr>
          <w:rFonts w:ascii="Times New Roman" w:eastAsia="Times New Roman" w:hAnsi="Times New Roman" w:cs="Times New Roman"/>
          <w:color w:val="000000"/>
          <w:sz w:val="24"/>
          <w:lang w:eastAsia="sk-SK"/>
        </w:rPr>
        <w:t xml:space="preserve">) </w:t>
      </w:r>
    </w:p>
    <w:p w14:paraId="6F4F71EB" w14:textId="77777777" w:rsidR="008F797C" w:rsidRPr="008F797C" w:rsidRDefault="008F797C" w:rsidP="008F797C">
      <w:pPr>
        <w:spacing w:after="0"/>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 </w:t>
      </w:r>
    </w:p>
    <w:p w14:paraId="55D22447" w14:textId="77777777" w:rsidR="008F797C" w:rsidRPr="008F797C" w:rsidRDefault="008F797C" w:rsidP="008F797C">
      <w:pPr>
        <w:spacing w:after="157"/>
        <w:ind w:left="-5"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Podľa počtu žiakov: </w:t>
      </w:r>
    </w:p>
    <w:p w14:paraId="79C6A4CF" w14:textId="77777777" w:rsidR="008F797C" w:rsidRPr="00396FA1" w:rsidRDefault="008F797C" w:rsidP="00A35331">
      <w:pPr>
        <w:pStyle w:val="Odsekzoznamu"/>
        <w:numPr>
          <w:ilvl w:val="0"/>
          <w:numId w:val="30"/>
        </w:numPr>
        <w:spacing w:after="168"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frontálna (hromadná) forma výučby (učí sa naraz celá trieda)</w:t>
      </w:r>
      <w:r w:rsidR="00396FA1">
        <w:rPr>
          <w:rFonts w:ascii="Times New Roman" w:eastAsia="Times New Roman" w:hAnsi="Times New Roman" w:cs="Times New Roman"/>
          <w:color w:val="000000"/>
          <w:sz w:val="24"/>
          <w:lang w:eastAsia="sk-SK"/>
        </w:rPr>
        <w:t>;</w:t>
      </w:r>
      <w:r w:rsidRPr="00396FA1">
        <w:rPr>
          <w:rFonts w:ascii="Times New Roman" w:eastAsia="Times New Roman" w:hAnsi="Times New Roman" w:cs="Times New Roman"/>
          <w:color w:val="000000"/>
          <w:sz w:val="24"/>
          <w:lang w:eastAsia="sk-SK"/>
        </w:rPr>
        <w:t xml:space="preserve"> </w:t>
      </w:r>
    </w:p>
    <w:p w14:paraId="54ADA46A" w14:textId="77777777" w:rsidR="00396FA1" w:rsidRDefault="008F797C" w:rsidP="00A35331">
      <w:pPr>
        <w:pStyle w:val="Odsekzoznamu"/>
        <w:numPr>
          <w:ilvl w:val="0"/>
          <w:numId w:val="30"/>
        </w:numPr>
        <w:spacing w:after="166"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skup</w:t>
      </w:r>
      <w:r w:rsidR="00396FA1">
        <w:rPr>
          <w:rFonts w:ascii="Times New Roman" w:eastAsia="Times New Roman" w:hAnsi="Times New Roman" w:cs="Times New Roman"/>
          <w:color w:val="000000"/>
          <w:sz w:val="24"/>
          <w:lang w:eastAsia="sk-SK"/>
        </w:rPr>
        <w:t>inová forma výučby;</w:t>
      </w:r>
    </w:p>
    <w:p w14:paraId="2489633B" w14:textId="77777777" w:rsidR="00396FA1" w:rsidRDefault="008F797C" w:rsidP="00A35331">
      <w:pPr>
        <w:pStyle w:val="Odsekzoznamu"/>
        <w:numPr>
          <w:ilvl w:val="0"/>
          <w:numId w:val="30"/>
        </w:numPr>
        <w:spacing w:after="166"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individuálna forma výučby</w:t>
      </w:r>
    </w:p>
    <w:p w14:paraId="45B0976A" w14:textId="77777777" w:rsidR="00396FA1" w:rsidRDefault="00396FA1" w:rsidP="00396FA1">
      <w:pPr>
        <w:pStyle w:val="Odsekzoznamu"/>
        <w:spacing w:after="166" w:line="251" w:lineRule="auto"/>
        <w:ind w:right="16"/>
        <w:jc w:val="both"/>
        <w:rPr>
          <w:rFonts w:ascii="Times New Roman" w:eastAsia="Times New Roman" w:hAnsi="Times New Roman" w:cs="Times New Roman"/>
          <w:color w:val="000000"/>
          <w:sz w:val="24"/>
          <w:lang w:eastAsia="sk-SK"/>
        </w:rPr>
      </w:pPr>
    </w:p>
    <w:p w14:paraId="22AD9434" w14:textId="77777777" w:rsidR="008F797C" w:rsidRPr="00396FA1" w:rsidRDefault="008F797C" w:rsidP="00396FA1">
      <w:pPr>
        <w:pStyle w:val="Odsekzoznamu"/>
        <w:spacing w:after="166" w:line="360" w:lineRule="auto"/>
        <w:ind w:left="0"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 </w:t>
      </w:r>
      <w:r w:rsidRPr="00396FA1">
        <w:rPr>
          <w:rFonts w:ascii="Times New Roman" w:eastAsia="Times New Roman" w:hAnsi="Times New Roman" w:cs="Times New Roman"/>
          <w:b/>
          <w:color w:val="000000"/>
          <w:sz w:val="24"/>
          <w:lang w:eastAsia="sk-SK"/>
        </w:rPr>
        <w:t xml:space="preserve">Podľa rolí žiakov: </w:t>
      </w:r>
    </w:p>
    <w:p w14:paraId="781B486F" w14:textId="77777777" w:rsidR="00396FA1" w:rsidRDefault="008F797C" w:rsidP="00A35331">
      <w:pPr>
        <w:pStyle w:val="Odsekzoznamu"/>
        <w:numPr>
          <w:ilvl w:val="0"/>
          <w:numId w:val="31"/>
        </w:numPr>
        <w:spacing w:after="168"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koopera</w:t>
      </w:r>
      <w:r w:rsidR="00396FA1">
        <w:rPr>
          <w:rFonts w:ascii="Times New Roman" w:eastAsia="Times New Roman" w:hAnsi="Times New Roman" w:cs="Times New Roman"/>
          <w:color w:val="000000"/>
          <w:sz w:val="24"/>
          <w:lang w:eastAsia="sk-SK"/>
        </w:rPr>
        <w:t>tívna forma výučby (spolupráca);</w:t>
      </w:r>
    </w:p>
    <w:p w14:paraId="49B6B758" w14:textId="77777777" w:rsidR="008F797C" w:rsidRPr="00396FA1" w:rsidRDefault="00396FA1" w:rsidP="00A35331">
      <w:pPr>
        <w:pStyle w:val="Odsekzoznamu"/>
        <w:numPr>
          <w:ilvl w:val="0"/>
          <w:numId w:val="31"/>
        </w:numPr>
        <w:spacing w:after="168"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individuálna forma výučby.</w:t>
      </w:r>
    </w:p>
    <w:p w14:paraId="01A48FE7" w14:textId="77777777" w:rsidR="008F797C" w:rsidRPr="008F797C" w:rsidRDefault="008F797C" w:rsidP="008F797C">
      <w:pPr>
        <w:spacing w:after="171" w:line="251"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Z</w:t>
      </w:r>
      <w:r w:rsidRPr="008F797C">
        <w:rPr>
          <w:rFonts w:ascii="Times New Roman" w:eastAsia="Times New Roman" w:hAnsi="Times New Roman" w:cs="Times New Roman"/>
          <w:color w:val="000000"/>
          <w:sz w:val="24"/>
          <w:lang w:eastAsia="sk-SK"/>
        </w:rPr>
        <w:t xml:space="preserve"> </w:t>
      </w:r>
      <w:r w:rsidRPr="008F797C">
        <w:rPr>
          <w:rFonts w:ascii="Times New Roman" w:eastAsia="Times New Roman" w:hAnsi="Times New Roman" w:cs="Times New Roman"/>
          <w:b/>
          <w:color w:val="000000"/>
          <w:sz w:val="24"/>
          <w:lang w:eastAsia="sk-SK"/>
        </w:rPr>
        <w:t>organizačných foriem</w:t>
      </w:r>
      <w:r w:rsidRPr="008F797C">
        <w:rPr>
          <w:rFonts w:ascii="Times New Roman" w:eastAsia="Times New Roman" w:hAnsi="Times New Roman" w:cs="Times New Roman"/>
          <w:b/>
          <w:i/>
          <w:color w:val="000000"/>
          <w:sz w:val="24"/>
          <w:lang w:eastAsia="sk-SK"/>
        </w:rPr>
        <w:t xml:space="preserve"> </w:t>
      </w:r>
      <w:r w:rsidRPr="008F797C">
        <w:rPr>
          <w:rFonts w:ascii="Times New Roman" w:eastAsia="Times New Roman" w:hAnsi="Times New Roman" w:cs="Times New Roman"/>
          <w:color w:val="000000"/>
          <w:sz w:val="24"/>
          <w:lang w:eastAsia="sk-SK"/>
        </w:rPr>
        <w:t xml:space="preserve">uplatňujeme </w:t>
      </w:r>
      <w:r w:rsidRPr="008F797C">
        <w:rPr>
          <w:rFonts w:ascii="Times New Roman" w:eastAsia="Times New Roman" w:hAnsi="Times New Roman" w:cs="Times New Roman"/>
          <w:b/>
          <w:i/>
          <w:color w:val="000000"/>
          <w:sz w:val="24"/>
          <w:lang w:eastAsia="sk-SK"/>
        </w:rPr>
        <w:t xml:space="preserve">vyučovaciu hodinu </w:t>
      </w:r>
      <w:r w:rsidRPr="008F797C">
        <w:rPr>
          <w:rFonts w:ascii="Times New Roman" w:eastAsia="Times New Roman" w:hAnsi="Times New Roman" w:cs="Times New Roman"/>
          <w:color w:val="000000"/>
          <w:sz w:val="24"/>
          <w:lang w:eastAsia="sk-SK"/>
        </w:rPr>
        <w:t xml:space="preserve">(základného, motivačného, </w:t>
      </w:r>
    </w:p>
    <w:p w14:paraId="213137BC" w14:textId="77777777" w:rsidR="008F797C" w:rsidRPr="008F797C" w:rsidRDefault="008F797C" w:rsidP="008F797C">
      <w:pPr>
        <w:spacing w:after="5" w:line="392"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lastRenderedPageBreak/>
        <w:t xml:space="preserve">expozičného, fixačného, aplikačného, diagnostického typu). </w:t>
      </w:r>
      <w:r w:rsidRPr="008F797C">
        <w:rPr>
          <w:rFonts w:ascii="Times New Roman" w:eastAsia="Times New Roman" w:hAnsi="Times New Roman" w:cs="Times New Roman"/>
          <w:b/>
          <w:i/>
          <w:color w:val="000000"/>
          <w:sz w:val="24"/>
          <w:lang w:eastAsia="sk-SK"/>
        </w:rPr>
        <w:t>Terénne pozorovania, praktické</w:t>
      </w:r>
      <w:r w:rsidRPr="008F797C">
        <w:rPr>
          <w:rFonts w:ascii="Times New Roman" w:eastAsia="Times New Roman" w:hAnsi="Times New Roman" w:cs="Times New Roman"/>
          <w:color w:val="000000"/>
          <w:sz w:val="24"/>
          <w:lang w:eastAsia="sk-SK"/>
        </w:rPr>
        <w:t xml:space="preserve"> </w:t>
      </w:r>
      <w:r w:rsidRPr="008F797C">
        <w:rPr>
          <w:rFonts w:ascii="Times New Roman" w:eastAsia="Times New Roman" w:hAnsi="Times New Roman" w:cs="Times New Roman"/>
          <w:b/>
          <w:i/>
          <w:color w:val="000000"/>
          <w:sz w:val="24"/>
          <w:lang w:eastAsia="sk-SK"/>
        </w:rPr>
        <w:t xml:space="preserve">aktivity </w:t>
      </w:r>
      <w:r w:rsidRPr="008F797C">
        <w:rPr>
          <w:rFonts w:ascii="Times New Roman" w:eastAsia="Times New Roman" w:hAnsi="Times New Roman" w:cs="Times New Roman"/>
          <w:b/>
          <w:color w:val="000000"/>
          <w:sz w:val="24"/>
          <w:lang w:eastAsia="sk-SK"/>
        </w:rPr>
        <w:t xml:space="preserve">a </w:t>
      </w:r>
      <w:r w:rsidRPr="008F797C">
        <w:rPr>
          <w:rFonts w:ascii="Times New Roman" w:eastAsia="Times New Roman" w:hAnsi="Times New Roman" w:cs="Times New Roman"/>
          <w:b/>
          <w:i/>
          <w:color w:val="000000"/>
          <w:sz w:val="24"/>
          <w:lang w:eastAsia="sk-SK"/>
        </w:rPr>
        <w:t xml:space="preserve">exkurziu </w:t>
      </w:r>
      <w:r w:rsidRPr="008F797C">
        <w:rPr>
          <w:rFonts w:ascii="Times New Roman" w:eastAsia="Times New Roman" w:hAnsi="Times New Roman" w:cs="Times New Roman"/>
          <w:color w:val="000000"/>
          <w:sz w:val="24"/>
          <w:lang w:eastAsia="sk-SK"/>
        </w:rPr>
        <w:t>(výučbu v špecializovaných priestoroch školy a výučbu mimo triedy)</w:t>
      </w:r>
      <w:r w:rsidRPr="008F797C">
        <w:rPr>
          <w:rFonts w:ascii="Times New Roman" w:eastAsia="Times New Roman" w:hAnsi="Times New Roman" w:cs="Times New Roman"/>
          <w:b/>
          <w:i/>
          <w:color w:val="000000"/>
          <w:sz w:val="24"/>
          <w:lang w:eastAsia="sk-SK"/>
        </w:rPr>
        <w:t xml:space="preserve"> </w:t>
      </w:r>
      <w:r w:rsidRPr="008F797C">
        <w:rPr>
          <w:rFonts w:ascii="Times New Roman" w:eastAsia="Times New Roman" w:hAnsi="Times New Roman" w:cs="Times New Roman"/>
          <w:color w:val="000000"/>
          <w:sz w:val="24"/>
          <w:lang w:eastAsia="sk-SK"/>
        </w:rPr>
        <w:t xml:space="preserve">volí učiteľ podľa aktuálnej potreby, podmienok školy a regionálnych možností, pričom dbá na dodržiavanie zásad bezpečnosti a ochrany zdravia žiakov. </w:t>
      </w:r>
    </w:p>
    <w:p w14:paraId="7833DE38" w14:textId="77777777" w:rsidR="008F797C" w:rsidRPr="008F797C" w:rsidRDefault="008F797C" w:rsidP="008F797C">
      <w:pPr>
        <w:spacing w:after="230"/>
        <w:ind w:left="360"/>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 </w:t>
      </w:r>
    </w:p>
    <w:p w14:paraId="78E0F527" w14:textId="77777777" w:rsidR="008F797C" w:rsidRPr="008F797C" w:rsidRDefault="008F797C" w:rsidP="008F797C">
      <w:pPr>
        <w:keepNext/>
        <w:keepLines/>
        <w:spacing w:after="157"/>
        <w:ind w:left="-5" w:hanging="10"/>
        <w:jc w:val="both"/>
        <w:outlineLvl w:val="1"/>
        <w:rPr>
          <w:rFonts w:ascii="Times New Roman" w:eastAsia="Times New Roman" w:hAnsi="Times New Roman" w:cs="Times New Roman"/>
          <w:b/>
          <w:color w:val="000000"/>
          <w:sz w:val="24"/>
          <w:lang w:eastAsia="sk-SK"/>
        </w:rPr>
      </w:pPr>
      <w:r w:rsidRPr="008F797C">
        <w:rPr>
          <w:rFonts w:ascii="Times New Roman" w:eastAsia="Times New Roman" w:hAnsi="Times New Roman" w:cs="Times New Roman"/>
          <w:b/>
          <w:color w:val="000000"/>
          <w:sz w:val="24"/>
          <w:lang w:eastAsia="sk-SK"/>
        </w:rPr>
        <w:t xml:space="preserve">METÓDY VYUČOVANIA NA ŠKOLE </w:t>
      </w:r>
    </w:p>
    <w:p w14:paraId="6929C37D" w14:textId="77777777" w:rsidR="008F797C" w:rsidRPr="008F797C" w:rsidRDefault="008F797C" w:rsidP="008F797C">
      <w:pPr>
        <w:spacing w:after="157"/>
        <w:ind w:left="-5"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Realizované metódy vyučovania  podľa etáp vyučovacieho procesu:  </w:t>
      </w:r>
    </w:p>
    <w:p w14:paraId="023D8907" w14:textId="77777777" w:rsidR="00396FA1" w:rsidRDefault="008F797C" w:rsidP="00A35331">
      <w:pPr>
        <w:pStyle w:val="Odsekzoznamu"/>
        <w:numPr>
          <w:ilvl w:val="0"/>
          <w:numId w:val="32"/>
        </w:numPr>
        <w:spacing w:after="171"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motivačné (metód</w:t>
      </w:r>
      <w:r w:rsidR="00396FA1">
        <w:rPr>
          <w:rFonts w:ascii="Times New Roman" w:eastAsia="Times New Roman" w:hAnsi="Times New Roman" w:cs="Times New Roman"/>
          <w:color w:val="000000"/>
          <w:sz w:val="24"/>
          <w:lang w:eastAsia="sk-SK"/>
        </w:rPr>
        <w:t>y usmerňujúce záujem o učenie);</w:t>
      </w:r>
    </w:p>
    <w:p w14:paraId="0DBE7344" w14:textId="77777777" w:rsidR="00396FA1" w:rsidRDefault="008F797C" w:rsidP="00A35331">
      <w:pPr>
        <w:pStyle w:val="Odsekzoznamu"/>
        <w:numPr>
          <w:ilvl w:val="0"/>
          <w:numId w:val="32"/>
        </w:numPr>
        <w:spacing w:after="171"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 xml:space="preserve">expozičné (metódy prvotného </w:t>
      </w:r>
      <w:r w:rsidR="00396FA1">
        <w:rPr>
          <w:rFonts w:ascii="Times New Roman" w:eastAsia="Times New Roman" w:hAnsi="Times New Roman" w:cs="Times New Roman"/>
          <w:color w:val="000000"/>
          <w:sz w:val="24"/>
          <w:lang w:eastAsia="sk-SK"/>
        </w:rPr>
        <w:t>oboznamovania žiakov s učivom);</w:t>
      </w:r>
    </w:p>
    <w:p w14:paraId="5E58A124" w14:textId="77777777" w:rsidR="00396FA1" w:rsidRDefault="008F797C" w:rsidP="00A35331">
      <w:pPr>
        <w:pStyle w:val="Odsekzoznamu"/>
        <w:numPr>
          <w:ilvl w:val="0"/>
          <w:numId w:val="32"/>
        </w:numPr>
        <w:spacing w:after="171"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fixačné (metódy opakov</w:t>
      </w:r>
      <w:r w:rsidR="00396FA1">
        <w:rPr>
          <w:rFonts w:ascii="Times New Roman" w:eastAsia="Times New Roman" w:hAnsi="Times New Roman" w:cs="Times New Roman"/>
          <w:color w:val="000000"/>
          <w:sz w:val="24"/>
          <w:lang w:eastAsia="sk-SK"/>
        </w:rPr>
        <w:t>ania a upevňovania učiva);</w:t>
      </w:r>
    </w:p>
    <w:p w14:paraId="092ABDB8" w14:textId="77777777" w:rsidR="008F797C" w:rsidRPr="00396FA1" w:rsidRDefault="008F797C" w:rsidP="00A35331">
      <w:pPr>
        <w:pStyle w:val="Odsekzoznamu"/>
        <w:numPr>
          <w:ilvl w:val="0"/>
          <w:numId w:val="32"/>
        </w:numPr>
        <w:spacing w:after="171" w:line="360"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color w:val="000000"/>
          <w:sz w:val="24"/>
          <w:lang w:eastAsia="sk-SK"/>
        </w:rPr>
        <w:t>diagnostické a klasifikačné (metódy hodno</w:t>
      </w:r>
      <w:r w:rsidR="00396FA1">
        <w:rPr>
          <w:rFonts w:ascii="Times New Roman" w:eastAsia="Times New Roman" w:hAnsi="Times New Roman" w:cs="Times New Roman"/>
          <w:color w:val="000000"/>
          <w:sz w:val="24"/>
          <w:lang w:eastAsia="sk-SK"/>
        </w:rPr>
        <w:t>tenia, kontroly a klasifikácie).</w:t>
      </w:r>
    </w:p>
    <w:p w14:paraId="47BCF4F0" w14:textId="77777777" w:rsidR="008F797C" w:rsidRPr="008F797C" w:rsidRDefault="008F797C" w:rsidP="008F797C">
      <w:pPr>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 </w:t>
      </w:r>
    </w:p>
    <w:p w14:paraId="370D84C3" w14:textId="77777777" w:rsidR="008F797C" w:rsidRPr="008F797C" w:rsidRDefault="008F797C" w:rsidP="008F797C">
      <w:pPr>
        <w:spacing w:after="5" w:line="396"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i/>
          <w:color w:val="000000"/>
          <w:sz w:val="24"/>
          <w:u w:val="single" w:color="000000"/>
          <w:lang w:eastAsia="sk-SK"/>
        </w:rPr>
        <w:t>MOTIVAČNÉ METÓDY</w:t>
      </w:r>
      <w:r w:rsidRPr="008F797C">
        <w:rPr>
          <w:rFonts w:ascii="Times New Roman" w:eastAsia="Times New Roman" w:hAnsi="Times New Roman" w:cs="Times New Roman"/>
          <w:b/>
          <w:color w:val="000000"/>
          <w:sz w:val="24"/>
          <w:lang w:eastAsia="sk-SK"/>
        </w:rPr>
        <w:t xml:space="preserve"> – </w:t>
      </w:r>
      <w:r w:rsidRPr="008F797C">
        <w:rPr>
          <w:rFonts w:ascii="Times New Roman" w:eastAsia="Times New Roman" w:hAnsi="Times New Roman" w:cs="Times New Roman"/>
          <w:color w:val="000000"/>
          <w:sz w:val="24"/>
          <w:lang w:eastAsia="sk-SK"/>
        </w:rPr>
        <w:t xml:space="preserve">ich prvoradou úlohou je vzbudiť u žiakov záujem o učebnú činnosť. </w:t>
      </w:r>
    </w:p>
    <w:p w14:paraId="1CAB040F" w14:textId="77777777" w:rsidR="008F797C" w:rsidRPr="008F797C" w:rsidRDefault="008F797C" w:rsidP="008F797C">
      <w:pPr>
        <w:spacing w:after="157"/>
        <w:ind w:left="-5"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K najčastejšie používaným vstupným motivačným metódam na vyučovaní patria:  </w:t>
      </w:r>
    </w:p>
    <w:p w14:paraId="67C77768" w14:textId="77777777" w:rsidR="008F797C" w:rsidRPr="00396FA1" w:rsidRDefault="008F797C" w:rsidP="00A35331">
      <w:pPr>
        <w:pStyle w:val="Odsekzoznamu"/>
        <w:numPr>
          <w:ilvl w:val="0"/>
          <w:numId w:val="33"/>
        </w:numPr>
        <w:spacing w:after="5" w:line="392"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b/>
          <w:color w:val="000000"/>
          <w:sz w:val="24"/>
          <w:lang w:eastAsia="sk-SK"/>
        </w:rPr>
        <w:t>motivačné rozprávanie</w:t>
      </w:r>
      <w:r w:rsidRPr="00396FA1">
        <w:rPr>
          <w:rFonts w:ascii="Times New Roman" w:eastAsia="Times New Roman" w:hAnsi="Times New Roman" w:cs="Times New Roman"/>
          <w:color w:val="000000"/>
          <w:sz w:val="24"/>
          <w:lang w:eastAsia="sk-SK"/>
        </w:rPr>
        <w:t xml:space="preserve"> – citové a sugestívne približovanie</w:t>
      </w:r>
      <w:r w:rsidR="00396FA1">
        <w:rPr>
          <w:rFonts w:ascii="Times New Roman" w:eastAsia="Times New Roman" w:hAnsi="Times New Roman" w:cs="Times New Roman"/>
          <w:color w:val="000000"/>
          <w:sz w:val="24"/>
          <w:lang w:eastAsia="sk-SK"/>
        </w:rPr>
        <w:t xml:space="preserve"> toho, o čom sa budú žiaci učiť;</w:t>
      </w:r>
      <w:r w:rsidRPr="00396FA1">
        <w:rPr>
          <w:rFonts w:ascii="Times New Roman" w:eastAsia="Times New Roman" w:hAnsi="Times New Roman" w:cs="Times New Roman"/>
          <w:color w:val="000000"/>
          <w:sz w:val="24"/>
          <w:lang w:eastAsia="sk-SK"/>
        </w:rPr>
        <w:t xml:space="preserve"> </w:t>
      </w:r>
    </w:p>
    <w:p w14:paraId="6A3CC751" w14:textId="77777777" w:rsidR="00396FA1" w:rsidRDefault="008F797C" w:rsidP="00A35331">
      <w:pPr>
        <w:pStyle w:val="Odsekzoznamu"/>
        <w:numPr>
          <w:ilvl w:val="0"/>
          <w:numId w:val="33"/>
        </w:numPr>
        <w:spacing w:after="5" w:line="395"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b/>
          <w:color w:val="000000"/>
          <w:sz w:val="24"/>
          <w:lang w:eastAsia="sk-SK"/>
        </w:rPr>
        <w:t>motivačný rozhovor</w:t>
      </w:r>
      <w:r w:rsidRPr="00396FA1">
        <w:rPr>
          <w:rFonts w:ascii="Times New Roman" w:eastAsia="Times New Roman" w:hAnsi="Times New Roman" w:cs="Times New Roman"/>
          <w:color w:val="000000"/>
          <w:sz w:val="24"/>
          <w:lang w:eastAsia="sk-SK"/>
        </w:rPr>
        <w:t xml:space="preserve"> – formou dialógu so žiakmi sa aktivizujeme ich poznatky, skúsenosti a zážitky, prebúd</w:t>
      </w:r>
      <w:r w:rsidR="00396FA1">
        <w:rPr>
          <w:rFonts w:ascii="Times New Roman" w:eastAsia="Times New Roman" w:hAnsi="Times New Roman" w:cs="Times New Roman"/>
          <w:color w:val="000000"/>
          <w:sz w:val="24"/>
          <w:lang w:eastAsia="sk-SK"/>
        </w:rPr>
        <w:t>zame záujem žiakov o nové učivo;</w:t>
      </w:r>
      <w:r w:rsidRPr="00396FA1">
        <w:rPr>
          <w:rFonts w:ascii="Times New Roman" w:eastAsia="Times New Roman" w:hAnsi="Times New Roman" w:cs="Times New Roman"/>
          <w:color w:val="000000"/>
          <w:sz w:val="24"/>
          <w:lang w:eastAsia="sk-SK"/>
        </w:rPr>
        <w:t xml:space="preserve">  </w:t>
      </w:r>
    </w:p>
    <w:p w14:paraId="38B755E7" w14:textId="77777777" w:rsidR="00396FA1" w:rsidRDefault="008F797C" w:rsidP="00A35331">
      <w:pPr>
        <w:pStyle w:val="Odsekzoznamu"/>
        <w:numPr>
          <w:ilvl w:val="0"/>
          <w:numId w:val="33"/>
        </w:numPr>
        <w:spacing w:after="5" w:line="395"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b/>
          <w:color w:val="000000"/>
          <w:sz w:val="24"/>
          <w:lang w:eastAsia="sk-SK"/>
        </w:rPr>
        <w:t>motivačná demonštrácia</w:t>
      </w:r>
      <w:r w:rsidRPr="00396FA1">
        <w:rPr>
          <w:rFonts w:ascii="Times New Roman" w:eastAsia="Times New Roman" w:hAnsi="Times New Roman" w:cs="Times New Roman"/>
          <w:color w:val="000000"/>
          <w:sz w:val="24"/>
          <w:lang w:eastAsia="sk-SK"/>
        </w:rPr>
        <w:t xml:space="preserve"> – pomocou ukážky (obrazu, filmu, diafilmu, rôznych objektov pozorovania) vzbudzujeme záuje</w:t>
      </w:r>
      <w:r w:rsidR="00396FA1">
        <w:rPr>
          <w:rFonts w:ascii="Times New Roman" w:eastAsia="Times New Roman" w:hAnsi="Times New Roman" w:cs="Times New Roman"/>
          <w:color w:val="000000"/>
          <w:sz w:val="24"/>
          <w:lang w:eastAsia="sk-SK"/>
        </w:rPr>
        <w:t>m žiakov o poznávanú skutočnosť;</w:t>
      </w:r>
      <w:r w:rsidRPr="00396FA1">
        <w:rPr>
          <w:rFonts w:ascii="Times New Roman" w:eastAsia="Times New Roman" w:hAnsi="Times New Roman" w:cs="Times New Roman"/>
          <w:color w:val="000000"/>
          <w:sz w:val="24"/>
          <w:lang w:eastAsia="sk-SK"/>
        </w:rPr>
        <w:t xml:space="preserve">  </w:t>
      </w:r>
    </w:p>
    <w:p w14:paraId="6C6752D6" w14:textId="77777777" w:rsidR="008F797C" w:rsidRPr="00396FA1" w:rsidRDefault="008F797C" w:rsidP="00A35331">
      <w:pPr>
        <w:pStyle w:val="Odsekzoznamu"/>
        <w:numPr>
          <w:ilvl w:val="0"/>
          <w:numId w:val="33"/>
        </w:numPr>
        <w:spacing w:after="5" w:line="395" w:lineRule="auto"/>
        <w:ind w:right="16"/>
        <w:jc w:val="both"/>
        <w:rPr>
          <w:rFonts w:ascii="Times New Roman" w:eastAsia="Times New Roman" w:hAnsi="Times New Roman" w:cs="Times New Roman"/>
          <w:color w:val="000000"/>
          <w:sz w:val="24"/>
          <w:lang w:eastAsia="sk-SK"/>
        </w:rPr>
      </w:pPr>
      <w:r w:rsidRPr="00396FA1">
        <w:rPr>
          <w:rFonts w:ascii="Times New Roman" w:eastAsia="Times New Roman" w:hAnsi="Times New Roman" w:cs="Times New Roman"/>
          <w:b/>
          <w:color w:val="000000"/>
          <w:sz w:val="24"/>
          <w:lang w:eastAsia="sk-SK"/>
        </w:rPr>
        <w:t>problém ako motivácia</w:t>
      </w:r>
      <w:r w:rsidRPr="00396FA1">
        <w:rPr>
          <w:rFonts w:ascii="Times New Roman" w:eastAsia="Times New Roman" w:hAnsi="Times New Roman" w:cs="Times New Roman"/>
          <w:color w:val="000000"/>
          <w:sz w:val="24"/>
          <w:lang w:eastAsia="sk-SK"/>
        </w:rPr>
        <w:t xml:space="preserve"> – na základe nastoleného problému upútavame  pozornosť žiakov a potom vysvetľujeme učivo. </w:t>
      </w:r>
    </w:p>
    <w:p w14:paraId="52E1C65D" w14:textId="77777777" w:rsidR="008F797C" w:rsidRPr="008F797C" w:rsidRDefault="008F797C" w:rsidP="008F797C">
      <w:pPr>
        <w:spacing w:after="0"/>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 </w:t>
      </w:r>
    </w:p>
    <w:p w14:paraId="3A83C9E8" w14:textId="77777777" w:rsidR="008F797C" w:rsidRPr="008F797C" w:rsidRDefault="008F797C" w:rsidP="008F797C">
      <w:pPr>
        <w:spacing w:after="162"/>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 </w:t>
      </w:r>
    </w:p>
    <w:p w14:paraId="6CE5A73D" w14:textId="77777777" w:rsidR="008F797C" w:rsidRPr="008F797C" w:rsidRDefault="008F797C" w:rsidP="008F797C">
      <w:pPr>
        <w:spacing w:after="157"/>
        <w:ind w:left="-5"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K najčastejšie používaným  priebežným  motivačným metódam patria:</w:t>
      </w:r>
      <w:r w:rsidRPr="008F797C">
        <w:rPr>
          <w:rFonts w:ascii="Times New Roman" w:eastAsia="Times New Roman" w:hAnsi="Times New Roman" w:cs="Times New Roman"/>
          <w:color w:val="000000"/>
          <w:sz w:val="24"/>
          <w:lang w:eastAsia="sk-SK"/>
        </w:rPr>
        <w:t xml:space="preserve"> </w:t>
      </w:r>
    </w:p>
    <w:p w14:paraId="414DC6D2" w14:textId="77777777" w:rsidR="008F797C" w:rsidRPr="00DD21A6" w:rsidRDefault="008F797C" w:rsidP="00A35331">
      <w:pPr>
        <w:pStyle w:val="Odsekzoznamu"/>
        <w:numPr>
          <w:ilvl w:val="0"/>
          <w:numId w:val="51"/>
        </w:numPr>
        <w:spacing w:after="5" w:line="396"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motivačná výzva</w:t>
      </w:r>
      <w:r w:rsidRPr="00DD21A6">
        <w:rPr>
          <w:rFonts w:ascii="Times New Roman" w:eastAsia="Times New Roman" w:hAnsi="Times New Roman" w:cs="Times New Roman"/>
          <w:color w:val="000000"/>
          <w:sz w:val="24"/>
          <w:lang w:eastAsia="sk-SK"/>
        </w:rPr>
        <w:t xml:space="preserve"> – vyzveme žiaka k niečomu (napr. aby urobil náčr</w:t>
      </w:r>
      <w:r w:rsidR="00DD21A6">
        <w:rPr>
          <w:rFonts w:ascii="Times New Roman" w:eastAsia="Times New Roman" w:hAnsi="Times New Roman" w:cs="Times New Roman"/>
          <w:color w:val="000000"/>
          <w:sz w:val="24"/>
          <w:lang w:eastAsia="sk-SK"/>
        </w:rPr>
        <w:t>tok do zošita alebo na tabuľu).;</w:t>
      </w:r>
      <w:r w:rsidRPr="00DD21A6">
        <w:rPr>
          <w:rFonts w:ascii="Times New Roman" w:eastAsia="Times New Roman" w:hAnsi="Times New Roman" w:cs="Times New Roman"/>
          <w:color w:val="000000"/>
          <w:sz w:val="24"/>
          <w:lang w:eastAsia="sk-SK"/>
        </w:rPr>
        <w:t xml:space="preserve"> </w:t>
      </w:r>
    </w:p>
    <w:p w14:paraId="5FD14346" w14:textId="77777777" w:rsidR="008F797C" w:rsidRPr="00DD21A6" w:rsidRDefault="008F797C" w:rsidP="00A35331">
      <w:pPr>
        <w:pStyle w:val="Odsekzoznamu"/>
        <w:numPr>
          <w:ilvl w:val="0"/>
          <w:numId w:val="51"/>
        </w:numPr>
        <w:spacing w:after="5" w:line="39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lastRenderedPageBreak/>
        <w:t>aktualizácia obsahu učiva</w:t>
      </w:r>
      <w:r w:rsidRPr="00DD21A6">
        <w:rPr>
          <w:rFonts w:ascii="Times New Roman" w:eastAsia="Times New Roman" w:hAnsi="Times New Roman" w:cs="Times New Roman"/>
          <w:color w:val="000000"/>
          <w:sz w:val="24"/>
          <w:lang w:eastAsia="sk-SK"/>
        </w:rPr>
        <w:t xml:space="preserve"> –približujeme  a spájame učivo s príkladmi zo života,  s tým čo žiakov zaujíma, spestrujeme učivo zaujímavými príkladmi, hádankami a pod.</w:t>
      </w:r>
      <w:r w:rsidR="00DD21A6">
        <w:rPr>
          <w:rFonts w:ascii="Times New Roman" w:eastAsia="Times New Roman" w:hAnsi="Times New Roman" w:cs="Times New Roman"/>
          <w:color w:val="000000"/>
          <w:sz w:val="24"/>
          <w:lang w:eastAsia="sk-SK"/>
        </w:rPr>
        <w:t>;</w:t>
      </w:r>
      <w:r w:rsidRPr="00DD21A6">
        <w:rPr>
          <w:rFonts w:ascii="Times New Roman" w:eastAsia="Times New Roman" w:hAnsi="Times New Roman" w:cs="Times New Roman"/>
          <w:color w:val="000000"/>
          <w:sz w:val="24"/>
          <w:lang w:eastAsia="sk-SK"/>
        </w:rPr>
        <w:t xml:space="preserve">  </w:t>
      </w:r>
    </w:p>
    <w:p w14:paraId="7A0EBE3A" w14:textId="77777777" w:rsidR="008F797C" w:rsidRPr="00DD21A6" w:rsidRDefault="008F797C" w:rsidP="00A35331">
      <w:pPr>
        <w:pStyle w:val="Odsekzoznamu"/>
        <w:numPr>
          <w:ilvl w:val="0"/>
          <w:numId w:val="51"/>
        </w:numPr>
        <w:spacing w:after="5" w:line="39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pochvala, povzbudenie, kritika</w:t>
      </w:r>
      <w:r w:rsidRPr="00DD21A6">
        <w:rPr>
          <w:rFonts w:ascii="Times New Roman" w:eastAsia="Times New Roman" w:hAnsi="Times New Roman" w:cs="Times New Roman"/>
          <w:color w:val="000000"/>
          <w:sz w:val="24"/>
          <w:lang w:eastAsia="sk-SK"/>
        </w:rPr>
        <w:t xml:space="preserve"> – využívame ich veľmi citlivo, s pedagogickým taktom. Používame kritiku konštruktívnu a pozitívnu, aby žiak vedel čo robí nesprávne.  </w:t>
      </w:r>
    </w:p>
    <w:p w14:paraId="22A4A332" w14:textId="77777777" w:rsidR="008F797C" w:rsidRPr="008F797C" w:rsidRDefault="008F797C" w:rsidP="008F797C">
      <w:pPr>
        <w:spacing w:after="21"/>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 </w:t>
      </w:r>
    </w:p>
    <w:p w14:paraId="21156CD7" w14:textId="77777777" w:rsidR="008F797C" w:rsidRPr="008F797C" w:rsidRDefault="008F797C" w:rsidP="008F797C">
      <w:pPr>
        <w:spacing w:after="5" w:line="390"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i/>
          <w:color w:val="000000"/>
          <w:sz w:val="24"/>
          <w:u w:val="single" w:color="000000"/>
          <w:lang w:eastAsia="sk-SK"/>
        </w:rPr>
        <w:t>EXPOZIČNÉ METÓDY</w:t>
      </w:r>
      <w:r w:rsidRPr="008F797C">
        <w:rPr>
          <w:rFonts w:ascii="Times New Roman" w:eastAsia="Times New Roman" w:hAnsi="Times New Roman" w:cs="Times New Roman"/>
          <w:b/>
          <w:color w:val="000000"/>
          <w:sz w:val="24"/>
          <w:lang w:eastAsia="sk-SK"/>
        </w:rPr>
        <w:t xml:space="preserve"> - </w:t>
      </w:r>
      <w:r w:rsidRPr="008F797C">
        <w:rPr>
          <w:rFonts w:ascii="Times New Roman" w:eastAsia="Times New Roman" w:hAnsi="Times New Roman" w:cs="Times New Roman"/>
          <w:color w:val="000000"/>
          <w:sz w:val="24"/>
          <w:lang w:eastAsia="sk-SK"/>
        </w:rPr>
        <w:t xml:space="preserve">vytvárajú u žiakov nové vedomosti, spôsobilosti, zručnosti a návyky. </w:t>
      </w:r>
    </w:p>
    <w:p w14:paraId="4DFD2602" w14:textId="77777777" w:rsidR="008F797C" w:rsidRPr="00DD21A6" w:rsidRDefault="008F797C" w:rsidP="00A35331">
      <w:pPr>
        <w:pStyle w:val="Odsekzoznamu"/>
        <w:numPr>
          <w:ilvl w:val="0"/>
          <w:numId w:val="52"/>
        </w:numPr>
        <w:spacing w:after="5" w:line="399"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rozprávanie</w:t>
      </w:r>
      <w:r w:rsidRPr="00DD21A6">
        <w:rPr>
          <w:rFonts w:ascii="Times New Roman" w:eastAsia="Times New Roman" w:hAnsi="Times New Roman" w:cs="Times New Roman"/>
          <w:color w:val="000000"/>
          <w:sz w:val="24"/>
          <w:lang w:eastAsia="sk-SK"/>
        </w:rPr>
        <w:t xml:space="preserve"> –využívame vtedy, ak učivo nie je náročné, ak má predovšetkým výchovné poslanie. Je zamerané predovšetkým na pr</w:t>
      </w:r>
      <w:r w:rsidR="00DD21A6">
        <w:rPr>
          <w:rFonts w:ascii="Times New Roman" w:eastAsia="Times New Roman" w:hAnsi="Times New Roman" w:cs="Times New Roman"/>
          <w:color w:val="000000"/>
          <w:sz w:val="24"/>
          <w:lang w:eastAsia="sk-SK"/>
        </w:rPr>
        <w:t>edstavy, city a fantáziu žiakov;</w:t>
      </w:r>
      <w:r w:rsidRPr="00DD21A6">
        <w:rPr>
          <w:rFonts w:ascii="Times New Roman" w:eastAsia="Times New Roman" w:hAnsi="Times New Roman" w:cs="Times New Roman"/>
          <w:color w:val="000000"/>
          <w:sz w:val="24"/>
          <w:lang w:eastAsia="sk-SK"/>
        </w:rPr>
        <w:t xml:space="preserve">  </w:t>
      </w:r>
    </w:p>
    <w:p w14:paraId="03A7F385" w14:textId="77777777" w:rsidR="008F797C" w:rsidRPr="00DD21A6" w:rsidRDefault="008F797C" w:rsidP="00A35331">
      <w:pPr>
        <w:pStyle w:val="Odsekzoznamu"/>
        <w:numPr>
          <w:ilvl w:val="0"/>
          <w:numId w:val="52"/>
        </w:numPr>
        <w:spacing w:after="5" w:line="399"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 xml:space="preserve">opis </w:t>
      </w:r>
      <w:r w:rsidRPr="00DD21A6">
        <w:rPr>
          <w:rFonts w:ascii="Times New Roman" w:eastAsia="Times New Roman" w:hAnsi="Times New Roman" w:cs="Times New Roman"/>
          <w:color w:val="000000"/>
          <w:sz w:val="24"/>
          <w:lang w:eastAsia="sk-SK"/>
        </w:rPr>
        <w:t>– nimi žiakov zoznamujeme  s charakteristickými znakmi preberaného predmetu alebo</w:t>
      </w:r>
      <w:r w:rsidR="00DD21A6">
        <w:rPr>
          <w:rFonts w:ascii="Times New Roman" w:eastAsia="Times New Roman" w:hAnsi="Times New Roman" w:cs="Times New Roman"/>
          <w:color w:val="000000"/>
          <w:sz w:val="24"/>
          <w:lang w:eastAsia="sk-SK"/>
        </w:rPr>
        <w:t xml:space="preserve"> javu. Je spojený s pozorovaním;</w:t>
      </w:r>
      <w:r w:rsidRPr="00DD21A6">
        <w:rPr>
          <w:rFonts w:ascii="Times New Roman" w:eastAsia="Times New Roman" w:hAnsi="Times New Roman" w:cs="Times New Roman"/>
          <w:color w:val="000000"/>
          <w:sz w:val="24"/>
          <w:lang w:eastAsia="sk-SK"/>
        </w:rPr>
        <w:t xml:space="preserve">  </w:t>
      </w:r>
    </w:p>
    <w:p w14:paraId="5D35F228" w14:textId="77777777" w:rsidR="008F797C" w:rsidRPr="00DD21A6" w:rsidRDefault="00DD21A6" w:rsidP="00A35331">
      <w:pPr>
        <w:pStyle w:val="Odsekzoznamu"/>
        <w:numPr>
          <w:ilvl w:val="0"/>
          <w:numId w:val="52"/>
        </w:numPr>
        <w:spacing w:after="5" w:line="382"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v</w:t>
      </w:r>
      <w:r w:rsidR="008F797C" w:rsidRPr="00DD21A6">
        <w:rPr>
          <w:rFonts w:ascii="Times New Roman" w:eastAsia="Times New Roman" w:hAnsi="Times New Roman" w:cs="Times New Roman"/>
          <w:b/>
          <w:color w:val="000000"/>
          <w:sz w:val="24"/>
          <w:lang w:eastAsia="sk-SK"/>
        </w:rPr>
        <w:t>ysvetľovanie</w:t>
      </w:r>
      <w:r w:rsidR="008F797C" w:rsidRPr="00DD21A6">
        <w:rPr>
          <w:rFonts w:ascii="Times New Roman" w:eastAsia="Times New Roman" w:hAnsi="Times New Roman" w:cs="Times New Roman"/>
          <w:color w:val="000000"/>
          <w:sz w:val="24"/>
          <w:lang w:eastAsia="sk-SK"/>
        </w:rPr>
        <w:t xml:space="preserve"> - používame, keď je učivo náročné, uplatňujeme pri ňom  rôzne logické postupy. Spestruje ho využívaním pomôcok – obrazov, náčrtov, ukážky predmetov atď. , spájame vysvetľované učivo s predchádzajúcimi vedomosťami žiakov, vysvetľuje</w:t>
      </w:r>
      <w:r>
        <w:rPr>
          <w:rFonts w:ascii="Times New Roman" w:eastAsia="Times New Roman" w:hAnsi="Times New Roman" w:cs="Times New Roman"/>
          <w:color w:val="000000"/>
          <w:sz w:val="24"/>
          <w:lang w:eastAsia="sk-SK"/>
        </w:rPr>
        <w:t>me učivo v logickej nadväznosti;</w:t>
      </w:r>
      <w:r w:rsidR="008F797C" w:rsidRPr="00DD21A6">
        <w:rPr>
          <w:rFonts w:ascii="Times New Roman" w:eastAsia="Times New Roman" w:hAnsi="Times New Roman" w:cs="Times New Roman"/>
          <w:color w:val="000000"/>
          <w:sz w:val="24"/>
          <w:lang w:eastAsia="sk-SK"/>
        </w:rPr>
        <w:t xml:space="preserve"> </w:t>
      </w:r>
    </w:p>
    <w:p w14:paraId="7997D540" w14:textId="77777777" w:rsidR="008F797C" w:rsidRPr="00DD21A6" w:rsidRDefault="008F797C" w:rsidP="00A35331">
      <w:pPr>
        <w:pStyle w:val="Odsekzoznamu"/>
        <w:numPr>
          <w:ilvl w:val="0"/>
          <w:numId w:val="52"/>
        </w:numPr>
        <w:spacing w:after="5" w:line="37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rozhovor</w:t>
      </w:r>
      <w:r w:rsidRPr="00DD21A6">
        <w:rPr>
          <w:rFonts w:ascii="Times New Roman" w:eastAsia="Times New Roman" w:hAnsi="Times New Roman" w:cs="Times New Roman"/>
          <w:color w:val="000000"/>
          <w:sz w:val="24"/>
          <w:lang w:eastAsia="sk-SK"/>
        </w:rPr>
        <w:t xml:space="preserve"> – ním aktivizujeme žiakov. Používame ho, ak u žiakov predpokladáme predbežné vedomosti o preberanom predmete alebo jave, ak u žiakov p</w:t>
      </w:r>
      <w:r w:rsidR="00DD21A6">
        <w:rPr>
          <w:rFonts w:ascii="Times New Roman" w:eastAsia="Times New Roman" w:hAnsi="Times New Roman" w:cs="Times New Roman"/>
          <w:color w:val="000000"/>
          <w:sz w:val="24"/>
          <w:lang w:eastAsia="sk-SK"/>
        </w:rPr>
        <w:t>redpokladáme istú slovnú zásobu;</w:t>
      </w:r>
      <w:r w:rsidRPr="00DD21A6">
        <w:rPr>
          <w:rFonts w:ascii="Times New Roman" w:eastAsia="Times New Roman" w:hAnsi="Times New Roman" w:cs="Times New Roman"/>
          <w:color w:val="000000"/>
          <w:sz w:val="24"/>
          <w:lang w:eastAsia="sk-SK"/>
        </w:rPr>
        <w:t xml:space="preserve"> </w:t>
      </w:r>
    </w:p>
    <w:p w14:paraId="50DCE798" w14:textId="77777777" w:rsidR="008F797C" w:rsidRPr="00DD21A6" w:rsidRDefault="008F797C" w:rsidP="00A35331">
      <w:pPr>
        <w:pStyle w:val="Odsekzoznamu"/>
        <w:numPr>
          <w:ilvl w:val="0"/>
          <w:numId w:val="52"/>
        </w:numPr>
        <w:spacing w:after="5" w:line="39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beseda</w:t>
      </w:r>
      <w:r w:rsidRPr="00DD21A6">
        <w:rPr>
          <w:rFonts w:ascii="Times New Roman" w:eastAsia="Times New Roman" w:hAnsi="Times New Roman" w:cs="Times New Roman"/>
          <w:color w:val="000000"/>
          <w:sz w:val="24"/>
          <w:lang w:eastAsia="sk-SK"/>
        </w:rPr>
        <w:t xml:space="preserve"> – je metóda, pri ktorej s triedou spoločne riešime jednu alebo viac otázok. Používame ju po prebratí tematického celku, po filme, po exkurzii a pod.</w:t>
      </w:r>
      <w:r w:rsidR="00DD21A6">
        <w:rPr>
          <w:rFonts w:ascii="Times New Roman" w:eastAsia="Times New Roman" w:hAnsi="Times New Roman" w:cs="Times New Roman"/>
          <w:color w:val="000000"/>
          <w:sz w:val="24"/>
          <w:lang w:eastAsia="sk-SK"/>
        </w:rPr>
        <w:t>;</w:t>
      </w:r>
      <w:r w:rsidRPr="00DD21A6">
        <w:rPr>
          <w:rFonts w:ascii="Times New Roman" w:eastAsia="Times New Roman" w:hAnsi="Times New Roman" w:cs="Times New Roman"/>
          <w:color w:val="000000"/>
          <w:sz w:val="24"/>
          <w:lang w:eastAsia="sk-SK"/>
        </w:rPr>
        <w:t xml:space="preserve">  </w:t>
      </w:r>
    </w:p>
    <w:p w14:paraId="45AD8910" w14:textId="77777777" w:rsidR="008F797C" w:rsidRPr="00DD21A6" w:rsidRDefault="008F797C" w:rsidP="00A35331">
      <w:pPr>
        <w:pStyle w:val="Odsekzoznamu"/>
        <w:numPr>
          <w:ilvl w:val="0"/>
          <w:numId w:val="52"/>
        </w:numPr>
        <w:spacing w:after="5" w:line="378"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dramatizácia</w:t>
      </w:r>
      <w:r w:rsidRPr="00DD21A6">
        <w:rPr>
          <w:rFonts w:ascii="Times New Roman" w:eastAsia="Times New Roman" w:hAnsi="Times New Roman" w:cs="Times New Roman"/>
          <w:color w:val="000000"/>
          <w:sz w:val="24"/>
          <w:lang w:eastAsia="sk-SK"/>
        </w:rPr>
        <w:t xml:space="preserve"> – ňou pôsobíme na vnímanie žiaka a navodzujeme ich citový vzťah k preberanému učivu. Má charakter hry, má veľký didaktický účinok, napr. pri vyučovaní cudzích j</w:t>
      </w:r>
      <w:r w:rsidR="00DD21A6">
        <w:rPr>
          <w:rFonts w:ascii="Times New Roman" w:eastAsia="Times New Roman" w:hAnsi="Times New Roman" w:cs="Times New Roman"/>
          <w:color w:val="000000"/>
          <w:sz w:val="24"/>
          <w:lang w:eastAsia="sk-SK"/>
        </w:rPr>
        <w:t>azykov, pri literárnej výchove;</w:t>
      </w:r>
    </w:p>
    <w:p w14:paraId="2D6FF24C" w14:textId="77777777" w:rsidR="008F797C" w:rsidRPr="00DD21A6" w:rsidRDefault="008F797C" w:rsidP="00A35331">
      <w:pPr>
        <w:pStyle w:val="Odsekzoznamu"/>
        <w:numPr>
          <w:ilvl w:val="0"/>
          <w:numId w:val="52"/>
        </w:numPr>
        <w:spacing w:after="5" w:line="398"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demonštračné metódy</w:t>
      </w:r>
      <w:r w:rsidRPr="00DD21A6">
        <w:rPr>
          <w:rFonts w:ascii="Times New Roman" w:eastAsia="Times New Roman" w:hAnsi="Times New Roman" w:cs="Times New Roman"/>
          <w:color w:val="000000"/>
          <w:sz w:val="24"/>
          <w:lang w:eastAsia="sk-SK"/>
        </w:rPr>
        <w:t xml:space="preserve"> - demonštrácia obrazov, filmov, diafilmu, pohybu, či</w:t>
      </w:r>
      <w:r w:rsidR="00DD21A6">
        <w:rPr>
          <w:rFonts w:ascii="Times New Roman" w:eastAsia="Times New Roman" w:hAnsi="Times New Roman" w:cs="Times New Roman"/>
          <w:color w:val="000000"/>
          <w:sz w:val="24"/>
          <w:lang w:eastAsia="sk-SK"/>
        </w:rPr>
        <w:t>nnosti, akustická demonštrácia;</w:t>
      </w:r>
    </w:p>
    <w:p w14:paraId="3AAF0C06" w14:textId="77777777" w:rsidR="008F797C" w:rsidRPr="00DD21A6" w:rsidRDefault="008F797C" w:rsidP="00A35331">
      <w:pPr>
        <w:pStyle w:val="Odsekzoznamu"/>
        <w:numPr>
          <w:ilvl w:val="0"/>
          <w:numId w:val="52"/>
        </w:numPr>
        <w:spacing w:after="5" w:line="35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pozorovanie</w:t>
      </w:r>
      <w:r w:rsidRPr="00DD21A6">
        <w:rPr>
          <w:rFonts w:ascii="Times New Roman" w:eastAsia="Times New Roman" w:hAnsi="Times New Roman" w:cs="Times New Roman"/>
          <w:color w:val="000000"/>
          <w:sz w:val="24"/>
          <w:lang w:eastAsia="sk-SK"/>
        </w:rPr>
        <w:t xml:space="preserve"> - javov, navodených situácií, predmetov a pod. Ním zameriavame pozornosť žiaka na bezprostredné poznávanie predmetov a javov v dlhšom časovom období. Najčastejšie ju využívame v prírodovedných predmetoch (žiaci pozorujú kalendár prírody, vývoj rastliny, fázy Mesiaca, a pod.).  </w:t>
      </w:r>
      <w:r w:rsidR="00DD21A6">
        <w:rPr>
          <w:rFonts w:ascii="Times New Roman" w:eastAsia="Times New Roman" w:hAnsi="Times New Roman" w:cs="Times New Roman"/>
          <w:color w:val="000000"/>
          <w:sz w:val="24"/>
          <w:lang w:eastAsia="sk-SK"/>
        </w:rPr>
        <w:t>;</w:t>
      </w:r>
    </w:p>
    <w:p w14:paraId="686D27C8" w14:textId="77777777" w:rsidR="008F797C" w:rsidRPr="00DD21A6" w:rsidRDefault="008F797C" w:rsidP="00A35331">
      <w:pPr>
        <w:pStyle w:val="Odsekzoznamu"/>
        <w:numPr>
          <w:ilvl w:val="0"/>
          <w:numId w:val="52"/>
        </w:numPr>
        <w:spacing w:after="5" w:line="396"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lastRenderedPageBreak/>
        <w:t>manipulácia s predmetmi</w:t>
      </w:r>
      <w:r w:rsidRPr="00DD21A6">
        <w:rPr>
          <w:rFonts w:ascii="Times New Roman" w:eastAsia="Times New Roman" w:hAnsi="Times New Roman" w:cs="Times New Roman"/>
          <w:color w:val="000000"/>
          <w:sz w:val="24"/>
          <w:lang w:eastAsia="sk-SK"/>
        </w:rPr>
        <w:t xml:space="preserve"> – laboratórna práca, pokus, hra ako metóda</w:t>
      </w:r>
      <w:r w:rsidR="00DD21A6">
        <w:rPr>
          <w:rFonts w:ascii="Times New Roman" w:eastAsia="Times New Roman" w:hAnsi="Times New Roman" w:cs="Times New Roman"/>
          <w:color w:val="000000"/>
          <w:sz w:val="24"/>
          <w:lang w:eastAsia="sk-SK"/>
        </w:rPr>
        <w:t>, práca s didaktickým zameraním;</w:t>
      </w:r>
      <w:r w:rsidRPr="00DD21A6">
        <w:rPr>
          <w:rFonts w:ascii="Times New Roman" w:eastAsia="Times New Roman" w:hAnsi="Times New Roman" w:cs="Times New Roman"/>
          <w:color w:val="000000"/>
          <w:sz w:val="24"/>
          <w:lang w:eastAsia="sk-SK"/>
        </w:rPr>
        <w:t xml:space="preserve"> </w:t>
      </w:r>
    </w:p>
    <w:p w14:paraId="3E9C092F" w14:textId="77777777" w:rsidR="008F797C" w:rsidRPr="00DD21A6" w:rsidRDefault="008F797C" w:rsidP="00A35331">
      <w:pPr>
        <w:pStyle w:val="Odsekzoznamu"/>
        <w:numPr>
          <w:ilvl w:val="0"/>
          <w:numId w:val="52"/>
        </w:numPr>
        <w:spacing w:after="5" w:line="375"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projektové vyučovanie</w:t>
      </w:r>
      <w:r w:rsidRPr="00DD21A6">
        <w:rPr>
          <w:rFonts w:ascii="Times New Roman" w:eastAsia="Times New Roman" w:hAnsi="Times New Roman" w:cs="Times New Roman"/>
          <w:color w:val="000000"/>
          <w:sz w:val="24"/>
          <w:lang w:eastAsia="sk-SK"/>
        </w:rPr>
        <w:t xml:space="preserve"> – nimi sa snažíme prepojiť teóriu s praxou.  Často ju  aplikujeme napr. na hodinách  BIO, THD, GEG, SJL, VLA, MAT, ANJ (projekt – </w:t>
      </w:r>
    </w:p>
    <w:p w14:paraId="03192EA3" w14:textId="77777777" w:rsidR="008F797C" w:rsidRPr="008F797C" w:rsidRDefault="008F797C" w:rsidP="008F797C">
      <w:pPr>
        <w:spacing w:after="164" w:line="251" w:lineRule="auto"/>
        <w:ind w:left="73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Cestovná kancelária, V hoteli,</w:t>
      </w:r>
      <w:r w:rsidR="00DD21A6">
        <w:rPr>
          <w:rFonts w:ascii="Times New Roman" w:eastAsia="Times New Roman" w:hAnsi="Times New Roman" w:cs="Times New Roman"/>
          <w:color w:val="000000"/>
          <w:sz w:val="24"/>
          <w:lang w:eastAsia="sk-SK"/>
        </w:rPr>
        <w:t xml:space="preserve"> Tradície a chute sveta</w:t>
      </w:r>
      <w:r w:rsidRPr="008F797C">
        <w:rPr>
          <w:rFonts w:ascii="Times New Roman" w:eastAsia="Times New Roman" w:hAnsi="Times New Roman" w:cs="Times New Roman"/>
          <w:color w:val="000000"/>
          <w:sz w:val="24"/>
          <w:lang w:eastAsia="sk-SK"/>
        </w:rPr>
        <w:t xml:space="preserve"> a</w:t>
      </w:r>
      <w:r w:rsidR="00DD21A6">
        <w:rPr>
          <w:rFonts w:ascii="Times New Roman" w:eastAsia="Times New Roman" w:hAnsi="Times New Roman" w:cs="Times New Roman"/>
          <w:color w:val="000000"/>
          <w:sz w:val="24"/>
          <w:lang w:eastAsia="sk-SK"/>
        </w:rPr>
        <w:t>j napr. úprava školského dvora);</w:t>
      </w:r>
      <w:r w:rsidRPr="008F797C">
        <w:rPr>
          <w:rFonts w:ascii="Times New Roman" w:eastAsia="Times New Roman" w:hAnsi="Times New Roman" w:cs="Times New Roman"/>
          <w:color w:val="000000"/>
          <w:sz w:val="24"/>
          <w:lang w:eastAsia="sk-SK"/>
        </w:rPr>
        <w:t xml:space="preserve"> </w:t>
      </w:r>
    </w:p>
    <w:p w14:paraId="781EDF87" w14:textId="77777777" w:rsidR="008F797C" w:rsidRPr="00DD21A6" w:rsidRDefault="008F797C" w:rsidP="00A35331">
      <w:pPr>
        <w:pStyle w:val="Odsekzoznamu"/>
        <w:numPr>
          <w:ilvl w:val="0"/>
          <w:numId w:val="53"/>
        </w:numPr>
        <w:spacing w:after="40" w:line="36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samostatná práca s knihou</w:t>
      </w:r>
      <w:r w:rsidRPr="00DD21A6">
        <w:rPr>
          <w:rFonts w:ascii="Times New Roman" w:eastAsia="Times New Roman" w:hAnsi="Times New Roman" w:cs="Times New Roman"/>
          <w:color w:val="000000"/>
          <w:sz w:val="24"/>
          <w:lang w:eastAsia="sk-SK"/>
        </w:rPr>
        <w:t xml:space="preserve"> – nimi žiakov vedieme k tomu, aby sa žiaci naučili učiť sa z knihy, aby žiak vedel dobre čítať, vedel si robiť poznámky, rozlišovať podstatné od nepodstatného, zostaviť osnovu prečítaného, reprodukovať text po častiach a potom celok. Práca s knihou je súčasťou každej vyučovacej hodiny, takmer v každom pred</w:t>
      </w:r>
      <w:r w:rsidR="00DD21A6">
        <w:rPr>
          <w:rFonts w:ascii="Times New Roman" w:eastAsia="Times New Roman" w:hAnsi="Times New Roman" w:cs="Times New Roman"/>
          <w:color w:val="000000"/>
          <w:sz w:val="24"/>
          <w:lang w:eastAsia="sk-SK"/>
        </w:rPr>
        <w:t>mete;</w:t>
      </w:r>
      <w:r w:rsidRPr="00DD21A6">
        <w:rPr>
          <w:rFonts w:ascii="Times New Roman" w:eastAsia="Times New Roman" w:hAnsi="Times New Roman" w:cs="Times New Roman"/>
          <w:color w:val="000000"/>
          <w:sz w:val="24"/>
          <w:lang w:eastAsia="sk-SK"/>
        </w:rPr>
        <w:t xml:space="preserve"> </w:t>
      </w:r>
    </w:p>
    <w:p w14:paraId="537246B7" w14:textId="77777777" w:rsidR="008F797C" w:rsidRPr="00DD21A6" w:rsidRDefault="008F797C" w:rsidP="00A35331">
      <w:pPr>
        <w:pStyle w:val="Odsekzoznamu"/>
        <w:numPr>
          <w:ilvl w:val="0"/>
          <w:numId w:val="53"/>
        </w:numPr>
        <w:spacing w:after="5" w:line="37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samostatná práca v laboratóriu</w:t>
      </w:r>
      <w:r w:rsidRPr="00DD21A6">
        <w:rPr>
          <w:rFonts w:ascii="Times New Roman" w:eastAsia="Times New Roman" w:hAnsi="Times New Roman" w:cs="Times New Roman"/>
          <w:color w:val="000000"/>
          <w:sz w:val="24"/>
          <w:lang w:eastAsia="sk-SK"/>
        </w:rPr>
        <w:t xml:space="preserve"> – využívame vtedy, ak žiak už má zručnosti, ktoré mu umožňujú pracovať samostatne, prípadne v skupine a tak získ</w:t>
      </w:r>
      <w:r w:rsidR="00DD21A6">
        <w:rPr>
          <w:rFonts w:ascii="Times New Roman" w:eastAsia="Times New Roman" w:hAnsi="Times New Roman" w:cs="Times New Roman"/>
          <w:color w:val="000000"/>
          <w:sz w:val="24"/>
          <w:lang w:eastAsia="sk-SK"/>
        </w:rPr>
        <w:t>avať nové vedomosti a zručnosti;</w:t>
      </w:r>
      <w:r w:rsidRPr="00DD21A6">
        <w:rPr>
          <w:rFonts w:ascii="Times New Roman" w:eastAsia="Times New Roman" w:hAnsi="Times New Roman" w:cs="Times New Roman"/>
          <w:color w:val="000000"/>
          <w:sz w:val="24"/>
          <w:lang w:eastAsia="sk-SK"/>
        </w:rPr>
        <w:t xml:space="preserve"> </w:t>
      </w:r>
    </w:p>
    <w:p w14:paraId="620FB105" w14:textId="77777777" w:rsidR="008F797C" w:rsidRPr="00DD21A6" w:rsidRDefault="008F797C" w:rsidP="00A35331">
      <w:pPr>
        <w:pStyle w:val="Odsekzoznamu"/>
        <w:numPr>
          <w:ilvl w:val="0"/>
          <w:numId w:val="53"/>
        </w:numPr>
        <w:spacing w:after="5" w:line="399"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samostatné štúdium</w:t>
      </w:r>
      <w:r w:rsidRPr="00DD21A6">
        <w:rPr>
          <w:rFonts w:ascii="Times New Roman" w:eastAsia="Times New Roman" w:hAnsi="Times New Roman" w:cs="Times New Roman"/>
          <w:color w:val="000000"/>
          <w:sz w:val="24"/>
          <w:lang w:eastAsia="sk-SK"/>
        </w:rPr>
        <w:t xml:space="preserve"> (encyklopédie, literatúry – spojené so záujmom jedinca) – ale aj štúdiu</w:t>
      </w:r>
      <w:r w:rsidR="00DD21A6">
        <w:rPr>
          <w:rFonts w:ascii="Times New Roman" w:eastAsia="Times New Roman" w:hAnsi="Times New Roman" w:cs="Times New Roman"/>
          <w:color w:val="000000"/>
          <w:sz w:val="24"/>
          <w:lang w:eastAsia="sk-SK"/>
        </w:rPr>
        <w:t>m prírody, kultúrnych pamiatok;</w:t>
      </w:r>
    </w:p>
    <w:p w14:paraId="0F070528" w14:textId="77777777" w:rsidR="008F797C" w:rsidRPr="00DD21A6" w:rsidRDefault="008F797C" w:rsidP="00A35331">
      <w:pPr>
        <w:pStyle w:val="Odsekzoznamu"/>
        <w:numPr>
          <w:ilvl w:val="0"/>
          <w:numId w:val="53"/>
        </w:numPr>
        <w:spacing w:after="5" w:line="397"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samostatné štúdium s využitím techniky</w:t>
      </w:r>
      <w:r w:rsidRPr="00DD21A6">
        <w:rPr>
          <w:rFonts w:ascii="Times New Roman" w:eastAsia="Times New Roman" w:hAnsi="Times New Roman" w:cs="Times New Roman"/>
          <w:color w:val="000000"/>
          <w:sz w:val="24"/>
          <w:lang w:eastAsia="sk-SK"/>
        </w:rPr>
        <w:t xml:space="preserve"> – audiovizuálna technika a predovšetkým internet sú mimoriadne významnými a obľúbenými prostriedkami na získavanie nových vedomostí. </w:t>
      </w:r>
    </w:p>
    <w:p w14:paraId="1B5D7812" w14:textId="77777777" w:rsidR="008F797C" w:rsidRPr="008F797C" w:rsidRDefault="008F797C" w:rsidP="008F797C">
      <w:pPr>
        <w:spacing w:after="21"/>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i/>
          <w:color w:val="000000"/>
          <w:sz w:val="24"/>
          <w:lang w:eastAsia="sk-SK"/>
        </w:rPr>
        <w:t xml:space="preserve"> </w:t>
      </w:r>
    </w:p>
    <w:p w14:paraId="6BD40847" w14:textId="77777777" w:rsidR="008F797C" w:rsidRPr="008F797C" w:rsidRDefault="008F797C" w:rsidP="008F797C">
      <w:pPr>
        <w:spacing w:after="5" w:line="396"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i/>
          <w:color w:val="000000"/>
          <w:sz w:val="24"/>
          <w:u w:val="single" w:color="000000"/>
          <w:lang w:eastAsia="sk-SK"/>
        </w:rPr>
        <w:t>FIXAČNÉ METÓDY</w:t>
      </w:r>
      <w:r w:rsidRPr="008F797C">
        <w:rPr>
          <w:rFonts w:ascii="Times New Roman" w:eastAsia="Times New Roman" w:hAnsi="Times New Roman" w:cs="Times New Roman"/>
          <w:b/>
          <w:color w:val="000000"/>
          <w:sz w:val="24"/>
          <w:lang w:eastAsia="sk-SK"/>
        </w:rPr>
        <w:t xml:space="preserve"> - </w:t>
      </w:r>
      <w:r w:rsidRPr="008F797C">
        <w:rPr>
          <w:rFonts w:ascii="Times New Roman" w:eastAsia="Times New Roman" w:hAnsi="Times New Roman" w:cs="Times New Roman"/>
          <w:color w:val="000000"/>
          <w:sz w:val="24"/>
          <w:lang w:eastAsia="sk-SK"/>
        </w:rPr>
        <w:t xml:space="preserve">používame na to, aby sa proces zabúdania spomalil a naopak, procesy zapamätávania posilňovali. </w:t>
      </w:r>
    </w:p>
    <w:p w14:paraId="404E7F68" w14:textId="77777777" w:rsidR="00DD21A6" w:rsidRDefault="00DD21A6" w:rsidP="008F797C">
      <w:pPr>
        <w:spacing w:after="167" w:line="251" w:lineRule="auto"/>
        <w:ind w:left="10" w:right="16"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Podľa zamerania používame: </w:t>
      </w:r>
    </w:p>
    <w:p w14:paraId="1E7A9D1D" w14:textId="77777777" w:rsidR="00DD21A6" w:rsidRDefault="008F797C" w:rsidP="00A35331">
      <w:pPr>
        <w:pStyle w:val="Odsekzoznamu"/>
        <w:numPr>
          <w:ilvl w:val="0"/>
          <w:numId w:val="54"/>
        </w:numPr>
        <w:spacing w:after="167"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metódy opakovania a precvič</w:t>
      </w:r>
      <w:r w:rsidR="00DD21A6">
        <w:rPr>
          <w:rFonts w:ascii="Times New Roman" w:eastAsia="Times New Roman" w:hAnsi="Times New Roman" w:cs="Times New Roman"/>
          <w:color w:val="000000"/>
          <w:sz w:val="24"/>
          <w:lang w:eastAsia="sk-SK"/>
        </w:rPr>
        <w:t>ovania vedomostí a spôsobilostí;</w:t>
      </w:r>
    </w:p>
    <w:p w14:paraId="60EA1D54" w14:textId="77777777" w:rsidR="008F797C" w:rsidRPr="00DD21A6" w:rsidRDefault="008F797C" w:rsidP="00A35331">
      <w:pPr>
        <w:pStyle w:val="Odsekzoznamu"/>
        <w:numPr>
          <w:ilvl w:val="0"/>
          <w:numId w:val="54"/>
        </w:numPr>
        <w:spacing w:after="167"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 xml:space="preserve">metódy precvičovania a zdokonaľovania zručností </w:t>
      </w:r>
    </w:p>
    <w:p w14:paraId="1073F769" w14:textId="77777777" w:rsidR="008F797C" w:rsidRPr="008F797C" w:rsidRDefault="008F797C" w:rsidP="00DD21A6">
      <w:pPr>
        <w:spacing w:after="168" w:line="360" w:lineRule="auto"/>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 </w:t>
      </w:r>
    </w:p>
    <w:p w14:paraId="4BE72D18" w14:textId="77777777" w:rsidR="008F797C" w:rsidRPr="008F797C" w:rsidRDefault="008F797C" w:rsidP="00DD21A6">
      <w:pPr>
        <w:keepNext/>
        <w:keepLines/>
        <w:spacing w:after="157" w:line="360" w:lineRule="auto"/>
        <w:ind w:left="370" w:hanging="10"/>
        <w:jc w:val="both"/>
        <w:outlineLvl w:val="2"/>
        <w:rPr>
          <w:rFonts w:ascii="Times New Roman" w:eastAsia="Times New Roman" w:hAnsi="Times New Roman" w:cs="Times New Roman"/>
          <w:b/>
          <w:color w:val="000000"/>
          <w:sz w:val="24"/>
          <w:lang w:eastAsia="sk-SK"/>
        </w:rPr>
      </w:pPr>
      <w:r w:rsidRPr="008F797C">
        <w:rPr>
          <w:rFonts w:ascii="Times New Roman" w:eastAsia="Times New Roman" w:hAnsi="Times New Roman" w:cs="Times New Roman"/>
          <w:b/>
          <w:color w:val="000000"/>
          <w:sz w:val="24"/>
          <w:lang w:eastAsia="sk-SK"/>
        </w:rPr>
        <w:t>A)</w:t>
      </w:r>
      <w:r w:rsidRPr="008F797C">
        <w:rPr>
          <w:rFonts w:ascii="Arial" w:eastAsia="Arial" w:hAnsi="Arial" w:cs="Arial"/>
          <w:b/>
          <w:color w:val="000000"/>
          <w:sz w:val="24"/>
          <w:lang w:eastAsia="sk-SK"/>
        </w:rPr>
        <w:t xml:space="preserve"> </w:t>
      </w:r>
      <w:r w:rsidRPr="008F797C">
        <w:rPr>
          <w:rFonts w:ascii="Times New Roman" w:eastAsia="Times New Roman" w:hAnsi="Times New Roman" w:cs="Times New Roman"/>
          <w:b/>
          <w:color w:val="000000"/>
          <w:sz w:val="24"/>
          <w:lang w:eastAsia="sk-SK"/>
        </w:rPr>
        <w:t xml:space="preserve">Metódy opakovania a precvičovania vedomostí a spôsobilostí </w:t>
      </w:r>
    </w:p>
    <w:p w14:paraId="7EB9C32A" w14:textId="77777777" w:rsidR="008F797C" w:rsidRPr="00DD21A6" w:rsidRDefault="008F797C" w:rsidP="00A35331">
      <w:pPr>
        <w:pStyle w:val="Odsekzoznamu"/>
        <w:numPr>
          <w:ilvl w:val="0"/>
          <w:numId w:val="55"/>
        </w:numPr>
        <w:spacing w:after="170"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ústne opakovanie učiva žiakom</w:t>
      </w:r>
      <w:r w:rsidRPr="00DD21A6">
        <w:rPr>
          <w:rFonts w:ascii="Times New Roman" w:eastAsia="Times New Roman" w:hAnsi="Times New Roman" w:cs="Times New Roman"/>
          <w:color w:val="000000"/>
          <w:sz w:val="24"/>
          <w:lang w:eastAsia="sk-SK"/>
        </w:rPr>
        <w:t xml:space="preserve"> – žiak pri </w:t>
      </w:r>
      <w:r w:rsidR="00DD21A6">
        <w:rPr>
          <w:rFonts w:ascii="Times New Roman" w:eastAsia="Times New Roman" w:hAnsi="Times New Roman" w:cs="Times New Roman"/>
          <w:color w:val="000000"/>
          <w:sz w:val="24"/>
          <w:lang w:eastAsia="sk-SK"/>
        </w:rPr>
        <w:t>tejto metóde reprodukuje učivo;</w:t>
      </w:r>
      <w:r w:rsidRPr="00DD21A6">
        <w:rPr>
          <w:rFonts w:ascii="Times New Roman" w:eastAsia="Times New Roman" w:hAnsi="Times New Roman" w:cs="Times New Roman"/>
          <w:color w:val="000000"/>
          <w:sz w:val="24"/>
          <w:lang w:eastAsia="sk-SK"/>
        </w:rPr>
        <w:t xml:space="preserve"> </w:t>
      </w:r>
    </w:p>
    <w:p w14:paraId="37810D1B" w14:textId="77777777" w:rsidR="00DD21A6" w:rsidRDefault="008F797C" w:rsidP="00A35331">
      <w:pPr>
        <w:pStyle w:val="Odsekzoznamu"/>
        <w:numPr>
          <w:ilvl w:val="0"/>
          <w:numId w:val="55"/>
        </w:numPr>
        <w:spacing w:after="16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metóda otázok a odpovedí</w:t>
      </w:r>
      <w:r w:rsidRPr="00DD21A6">
        <w:rPr>
          <w:rFonts w:ascii="Times New Roman" w:eastAsia="Times New Roman" w:hAnsi="Times New Roman" w:cs="Times New Roman"/>
          <w:color w:val="000000"/>
          <w:sz w:val="24"/>
          <w:lang w:eastAsia="sk-SK"/>
        </w:rPr>
        <w:t xml:space="preserve"> – učiteľ k</w:t>
      </w:r>
      <w:r w:rsidR="00DD21A6">
        <w:rPr>
          <w:rFonts w:ascii="Times New Roman" w:eastAsia="Times New Roman" w:hAnsi="Times New Roman" w:cs="Times New Roman"/>
          <w:color w:val="000000"/>
          <w:sz w:val="24"/>
          <w:lang w:eastAsia="sk-SK"/>
        </w:rPr>
        <w:t>ladie otázky, žiaci odpovedajú;</w:t>
      </w:r>
    </w:p>
    <w:p w14:paraId="6CE09F8B" w14:textId="77777777" w:rsidR="00DD21A6" w:rsidRDefault="008F797C" w:rsidP="00A35331">
      <w:pPr>
        <w:pStyle w:val="Odsekzoznamu"/>
        <w:numPr>
          <w:ilvl w:val="0"/>
          <w:numId w:val="55"/>
        </w:numPr>
        <w:spacing w:after="16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písomné opakovania</w:t>
      </w:r>
      <w:r w:rsidRPr="00DD21A6">
        <w:rPr>
          <w:rFonts w:ascii="Times New Roman" w:eastAsia="Times New Roman" w:hAnsi="Times New Roman" w:cs="Times New Roman"/>
          <w:color w:val="000000"/>
          <w:sz w:val="24"/>
          <w:lang w:eastAsia="sk-SK"/>
        </w:rPr>
        <w:t xml:space="preserve"> –žiak sám písomne odpovedá na otázky, alebo píše súvislý cel</w:t>
      </w:r>
      <w:r w:rsidR="00DD21A6">
        <w:rPr>
          <w:rFonts w:ascii="Times New Roman" w:eastAsia="Times New Roman" w:hAnsi="Times New Roman" w:cs="Times New Roman"/>
          <w:color w:val="000000"/>
          <w:sz w:val="24"/>
          <w:lang w:eastAsia="sk-SK"/>
        </w:rPr>
        <w:t>ok;</w:t>
      </w:r>
    </w:p>
    <w:p w14:paraId="0055966E" w14:textId="77777777" w:rsidR="00DD21A6" w:rsidRDefault="008F797C" w:rsidP="00A35331">
      <w:pPr>
        <w:pStyle w:val="Odsekzoznamu"/>
        <w:numPr>
          <w:ilvl w:val="0"/>
          <w:numId w:val="55"/>
        </w:numPr>
        <w:spacing w:after="16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lastRenderedPageBreak/>
        <w:t>opakovací rozhovor</w:t>
      </w:r>
      <w:r w:rsidRPr="00DD21A6">
        <w:rPr>
          <w:rFonts w:ascii="Times New Roman" w:eastAsia="Times New Roman" w:hAnsi="Times New Roman" w:cs="Times New Roman"/>
          <w:color w:val="000000"/>
          <w:sz w:val="24"/>
          <w:lang w:eastAsia="sk-SK"/>
        </w:rPr>
        <w:t xml:space="preserve"> – rozhovorom so </w:t>
      </w:r>
      <w:r w:rsidR="00DD21A6">
        <w:rPr>
          <w:rFonts w:ascii="Times New Roman" w:eastAsia="Times New Roman" w:hAnsi="Times New Roman" w:cs="Times New Roman"/>
          <w:color w:val="000000"/>
          <w:sz w:val="24"/>
          <w:lang w:eastAsia="sk-SK"/>
        </w:rPr>
        <w:t>žiakmi upevňujeme ich vedomosti;</w:t>
      </w:r>
      <w:r w:rsidRPr="00DD21A6">
        <w:rPr>
          <w:rFonts w:ascii="Times New Roman" w:eastAsia="Times New Roman" w:hAnsi="Times New Roman" w:cs="Times New Roman"/>
          <w:color w:val="000000"/>
          <w:sz w:val="24"/>
          <w:lang w:eastAsia="sk-SK"/>
        </w:rPr>
        <w:t xml:space="preserve"> </w:t>
      </w:r>
    </w:p>
    <w:p w14:paraId="6E78A20C" w14:textId="77777777" w:rsidR="00DD21A6" w:rsidRDefault="008F797C" w:rsidP="00A35331">
      <w:pPr>
        <w:pStyle w:val="Odsekzoznamu"/>
        <w:numPr>
          <w:ilvl w:val="0"/>
          <w:numId w:val="55"/>
        </w:numPr>
        <w:spacing w:after="16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opakovanie s využitím učebnice a inej literatúry</w:t>
      </w:r>
      <w:r w:rsidRPr="00DD21A6">
        <w:rPr>
          <w:rFonts w:ascii="Times New Roman" w:eastAsia="Times New Roman" w:hAnsi="Times New Roman" w:cs="Times New Roman"/>
          <w:color w:val="000000"/>
          <w:sz w:val="24"/>
          <w:lang w:eastAsia="sk-SK"/>
        </w:rPr>
        <w:t xml:space="preserve"> – využívame ju najmä pri domácej príprave žiakov. Ide o opakovanie zamerané na presné zapamätanie textu (báseň, slová cudzieho jazyka, definície a pod.) </w:t>
      </w:r>
      <w:r w:rsidR="00DD21A6">
        <w:rPr>
          <w:rFonts w:ascii="Times New Roman" w:eastAsia="Times New Roman" w:hAnsi="Times New Roman" w:cs="Times New Roman"/>
          <w:color w:val="000000"/>
          <w:sz w:val="24"/>
          <w:lang w:eastAsia="sk-SK"/>
        </w:rPr>
        <w:t>;</w:t>
      </w:r>
    </w:p>
    <w:p w14:paraId="24ED8705" w14:textId="77777777" w:rsidR="00DD21A6" w:rsidRPr="00DD21A6" w:rsidRDefault="008F797C" w:rsidP="00A35331">
      <w:pPr>
        <w:pStyle w:val="Odsekzoznamu"/>
        <w:numPr>
          <w:ilvl w:val="0"/>
          <w:numId w:val="55"/>
        </w:numPr>
        <w:spacing w:after="16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beseda, laboratórna práca, film, ilustrácia, dramatizácia</w:t>
      </w:r>
      <w:r w:rsidRPr="00DD21A6">
        <w:rPr>
          <w:rFonts w:ascii="Times New Roman" w:eastAsia="Times New Roman" w:hAnsi="Times New Roman" w:cs="Times New Roman"/>
          <w:color w:val="000000"/>
          <w:sz w:val="24"/>
          <w:lang w:eastAsia="sk-SK"/>
        </w:rPr>
        <w:t xml:space="preserve"> – tieto metódy  takt</w:t>
      </w:r>
      <w:r w:rsidR="00DD21A6">
        <w:rPr>
          <w:rFonts w:ascii="Times New Roman" w:eastAsia="Times New Roman" w:hAnsi="Times New Roman" w:cs="Times New Roman"/>
          <w:color w:val="000000"/>
          <w:sz w:val="24"/>
          <w:lang w:eastAsia="sk-SK"/>
        </w:rPr>
        <w:t>iež používame na fixáciu učiva</w:t>
      </w:r>
      <w:r w:rsidR="00DD21A6" w:rsidRPr="00DD21A6">
        <w:rPr>
          <w:rFonts w:ascii="Times New Roman" w:eastAsia="Times New Roman" w:hAnsi="Times New Roman" w:cs="Times New Roman"/>
          <w:b/>
          <w:color w:val="000000"/>
          <w:sz w:val="24"/>
          <w:lang w:eastAsia="sk-SK"/>
        </w:rPr>
        <w:t>;</w:t>
      </w:r>
    </w:p>
    <w:p w14:paraId="476198D1" w14:textId="77777777" w:rsidR="008F797C" w:rsidRPr="00DD21A6" w:rsidRDefault="008F797C" w:rsidP="00A35331">
      <w:pPr>
        <w:pStyle w:val="Odsekzoznamu"/>
        <w:numPr>
          <w:ilvl w:val="0"/>
          <w:numId w:val="55"/>
        </w:numPr>
        <w:spacing w:after="16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domáca úloha</w:t>
      </w:r>
      <w:r w:rsidRPr="00DD21A6">
        <w:rPr>
          <w:rFonts w:ascii="Times New Roman" w:eastAsia="Times New Roman" w:hAnsi="Times New Roman" w:cs="Times New Roman"/>
          <w:color w:val="000000"/>
          <w:sz w:val="24"/>
          <w:lang w:eastAsia="sk-SK"/>
        </w:rPr>
        <w:t xml:space="preserve"> – je pokračovaním učebnej činnosti žiaka doma. Prispieva k prehlbovaniu vedomostí. </w:t>
      </w:r>
    </w:p>
    <w:p w14:paraId="06306724" w14:textId="77777777" w:rsidR="008F797C" w:rsidRPr="008F797C" w:rsidRDefault="008F797C" w:rsidP="008F797C">
      <w:pPr>
        <w:spacing w:after="171"/>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 </w:t>
      </w:r>
    </w:p>
    <w:p w14:paraId="09F1820F" w14:textId="77777777" w:rsidR="008F797C" w:rsidRPr="008F797C" w:rsidRDefault="008F797C" w:rsidP="00DD21A6">
      <w:pPr>
        <w:keepNext/>
        <w:keepLines/>
        <w:spacing w:after="157"/>
        <w:jc w:val="both"/>
        <w:outlineLvl w:val="2"/>
        <w:rPr>
          <w:rFonts w:ascii="Times New Roman" w:eastAsia="Times New Roman" w:hAnsi="Times New Roman" w:cs="Times New Roman"/>
          <w:b/>
          <w:color w:val="000000"/>
          <w:sz w:val="24"/>
          <w:lang w:eastAsia="sk-SK"/>
        </w:rPr>
      </w:pPr>
      <w:r w:rsidRPr="008F797C">
        <w:rPr>
          <w:rFonts w:ascii="Times New Roman" w:eastAsia="Times New Roman" w:hAnsi="Times New Roman" w:cs="Times New Roman"/>
          <w:b/>
          <w:color w:val="000000"/>
          <w:sz w:val="24"/>
          <w:lang w:eastAsia="sk-SK"/>
        </w:rPr>
        <w:t xml:space="preserve">Metódy precvičovania a zdokonaľovania zručností – motorický tréning </w:t>
      </w:r>
    </w:p>
    <w:p w14:paraId="111732D9" w14:textId="77777777" w:rsidR="008F797C" w:rsidRPr="00DD21A6" w:rsidRDefault="008F797C" w:rsidP="00A35331">
      <w:pPr>
        <w:pStyle w:val="Odsekzoznamu"/>
        <w:numPr>
          <w:ilvl w:val="0"/>
          <w:numId w:val="56"/>
        </w:numPr>
        <w:spacing w:after="5" w:line="398"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 xml:space="preserve">motorický tréning, nácvik </w:t>
      </w:r>
      <w:r w:rsidRPr="00DD21A6">
        <w:rPr>
          <w:rFonts w:ascii="Times New Roman" w:eastAsia="Times New Roman" w:hAnsi="Times New Roman" w:cs="Times New Roman"/>
          <w:color w:val="000000"/>
          <w:sz w:val="24"/>
          <w:lang w:eastAsia="sk-SK"/>
        </w:rPr>
        <w:t xml:space="preserve">– používame ho pri zdokonaľovaní technických, športovo-pohybových a umeleckých zručností. Ním si žiak osvojuje komplex pohybov (v úzkej spojitosti s vedomosťami).  </w:t>
      </w:r>
    </w:p>
    <w:p w14:paraId="4206678E" w14:textId="77777777" w:rsidR="008F797C" w:rsidRPr="008F797C" w:rsidRDefault="008F797C" w:rsidP="008F797C">
      <w:pPr>
        <w:spacing w:after="31"/>
        <w:ind w:left="720"/>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 </w:t>
      </w:r>
    </w:p>
    <w:p w14:paraId="0ABF7952" w14:textId="77777777" w:rsidR="008F797C" w:rsidRPr="008F797C" w:rsidRDefault="008F797C" w:rsidP="008F797C">
      <w:pPr>
        <w:spacing w:after="153"/>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i/>
          <w:color w:val="000000"/>
          <w:sz w:val="24"/>
          <w:u w:val="single" w:color="000000"/>
          <w:lang w:eastAsia="sk-SK"/>
        </w:rPr>
        <w:t>METÓDY DIAGNOSTICKÉ A KLASIFIKAČNÉ</w:t>
      </w:r>
      <w:r w:rsidRPr="008F797C">
        <w:rPr>
          <w:rFonts w:ascii="Times New Roman" w:eastAsia="Times New Roman" w:hAnsi="Times New Roman" w:cs="Times New Roman"/>
          <w:color w:val="000000"/>
          <w:sz w:val="24"/>
          <w:lang w:eastAsia="sk-SK"/>
        </w:rPr>
        <w:t xml:space="preserve">  </w:t>
      </w:r>
    </w:p>
    <w:p w14:paraId="6E9E043F" w14:textId="77777777" w:rsidR="00DD21A6" w:rsidRDefault="00DD21A6" w:rsidP="00DD21A6">
      <w:pPr>
        <w:spacing w:after="188" w:line="251" w:lineRule="auto"/>
        <w:ind w:left="10" w:right="16"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Nimi zisťujeme: </w:t>
      </w:r>
    </w:p>
    <w:p w14:paraId="3F15CD56" w14:textId="77777777" w:rsidR="00DD21A6" w:rsidRDefault="00DD21A6" w:rsidP="00A35331">
      <w:pPr>
        <w:pStyle w:val="Odsekzoznamu"/>
        <w:numPr>
          <w:ilvl w:val="0"/>
          <w:numId w:val="56"/>
        </w:numPr>
        <w:spacing w:after="188"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kvantitu vedomostí;</w:t>
      </w:r>
    </w:p>
    <w:p w14:paraId="42733E2C" w14:textId="77777777" w:rsidR="00DD21A6" w:rsidRDefault="008F797C" w:rsidP="00A35331">
      <w:pPr>
        <w:pStyle w:val="Odsekzoznamu"/>
        <w:numPr>
          <w:ilvl w:val="0"/>
          <w:numId w:val="56"/>
        </w:numPr>
        <w:spacing w:after="188"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kvalitu vedomostí (či žiak ovláda</w:t>
      </w:r>
      <w:r w:rsidR="00DD21A6">
        <w:rPr>
          <w:rFonts w:ascii="Times New Roman" w:eastAsia="Times New Roman" w:hAnsi="Times New Roman" w:cs="Times New Roman"/>
          <w:color w:val="000000"/>
          <w:sz w:val="24"/>
          <w:lang w:eastAsia="sk-SK"/>
        </w:rPr>
        <w:t xml:space="preserve"> podstatu učiva, či mu rozumie);</w:t>
      </w:r>
    </w:p>
    <w:p w14:paraId="5A250755" w14:textId="77777777" w:rsidR="008F797C" w:rsidRPr="00DD21A6" w:rsidRDefault="008F797C" w:rsidP="00A35331">
      <w:pPr>
        <w:pStyle w:val="Odsekzoznamu"/>
        <w:numPr>
          <w:ilvl w:val="0"/>
          <w:numId w:val="56"/>
        </w:numPr>
        <w:spacing w:after="188"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 xml:space="preserve">praktické využívanie vedomostí (či vie učivo aplikovať) </w:t>
      </w:r>
    </w:p>
    <w:p w14:paraId="5997308D" w14:textId="77777777" w:rsidR="008F797C" w:rsidRPr="008F797C" w:rsidRDefault="008F797C" w:rsidP="008F797C">
      <w:pPr>
        <w:spacing w:after="157"/>
        <w:ind w:left="-5"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Najčastejšie používané diagnostické metódy vo vyučovacom procese:  </w:t>
      </w:r>
    </w:p>
    <w:p w14:paraId="182E87E9" w14:textId="77777777" w:rsidR="008F797C" w:rsidRPr="00DD21A6" w:rsidRDefault="00DD21A6" w:rsidP="00A35331">
      <w:pPr>
        <w:pStyle w:val="Odsekzoznamu"/>
        <w:numPr>
          <w:ilvl w:val="0"/>
          <w:numId w:val="57"/>
        </w:numPr>
        <w:spacing w:after="170" w:line="360" w:lineRule="auto"/>
        <w:ind w:right="1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ústne skúšky;</w:t>
      </w:r>
    </w:p>
    <w:p w14:paraId="4C20C4B2" w14:textId="77777777" w:rsidR="008F797C" w:rsidRPr="00DD21A6" w:rsidRDefault="008F797C" w:rsidP="00A35331">
      <w:pPr>
        <w:pStyle w:val="Odsekzoznamu"/>
        <w:numPr>
          <w:ilvl w:val="0"/>
          <w:numId w:val="57"/>
        </w:numPr>
        <w:spacing w:after="170"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 xml:space="preserve">písomné skúšky - diktáty, rôzne písomné práce, dom. </w:t>
      </w:r>
      <w:r w:rsidR="00DD21A6">
        <w:rPr>
          <w:rFonts w:ascii="Times New Roman" w:eastAsia="Times New Roman" w:hAnsi="Times New Roman" w:cs="Times New Roman"/>
          <w:color w:val="000000"/>
          <w:sz w:val="24"/>
          <w:lang w:eastAsia="sk-SK"/>
        </w:rPr>
        <w:t>ú</w:t>
      </w:r>
      <w:r w:rsidRPr="00DD21A6">
        <w:rPr>
          <w:rFonts w:ascii="Times New Roman" w:eastAsia="Times New Roman" w:hAnsi="Times New Roman" w:cs="Times New Roman"/>
          <w:color w:val="000000"/>
          <w:sz w:val="24"/>
          <w:lang w:eastAsia="sk-SK"/>
        </w:rPr>
        <w:t>lohy</w:t>
      </w:r>
      <w:r w:rsidR="00DD21A6">
        <w:rPr>
          <w:rFonts w:ascii="Times New Roman" w:eastAsia="Times New Roman" w:hAnsi="Times New Roman" w:cs="Times New Roman"/>
          <w:color w:val="000000"/>
          <w:sz w:val="24"/>
          <w:lang w:eastAsia="sk-SK"/>
        </w:rPr>
        <w:t>;</w:t>
      </w:r>
      <w:r w:rsidRPr="00DD21A6">
        <w:rPr>
          <w:rFonts w:ascii="Times New Roman" w:eastAsia="Times New Roman" w:hAnsi="Times New Roman" w:cs="Times New Roman"/>
          <w:color w:val="000000"/>
          <w:sz w:val="24"/>
          <w:lang w:eastAsia="sk-SK"/>
        </w:rPr>
        <w:t xml:space="preserve"> </w:t>
      </w:r>
    </w:p>
    <w:p w14:paraId="2026AC58" w14:textId="77777777" w:rsidR="00DD21A6" w:rsidRDefault="008F797C" w:rsidP="00A35331">
      <w:pPr>
        <w:pStyle w:val="Odsekzoznamu"/>
        <w:numPr>
          <w:ilvl w:val="0"/>
          <w:numId w:val="57"/>
        </w:numPr>
        <w:spacing w:after="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 xml:space="preserve">praktické skúšanie – využívame v predmetoch ako </w:t>
      </w:r>
      <w:r w:rsidR="00DD21A6">
        <w:rPr>
          <w:rFonts w:ascii="Times New Roman" w:eastAsia="Times New Roman" w:hAnsi="Times New Roman" w:cs="Times New Roman"/>
          <w:color w:val="000000"/>
          <w:sz w:val="24"/>
          <w:lang w:eastAsia="sk-SK"/>
        </w:rPr>
        <w:t>sú technika, športová a telesná</w:t>
      </w:r>
    </w:p>
    <w:p w14:paraId="06AE70FB" w14:textId="77777777" w:rsidR="008F797C" w:rsidRPr="00DD21A6" w:rsidRDefault="008F797C" w:rsidP="00DD21A6">
      <w:pPr>
        <w:pStyle w:val="Odsekzoznamu"/>
        <w:spacing w:after="5"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 xml:space="preserve">výchova, vo fyzike, v chémii, v informatike a pod. </w:t>
      </w:r>
      <w:r w:rsidR="00DD21A6">
        <w:rPr>
          <w:rFonts w:ascii="Times New Roman" w:eastAsia="Times New Roman" w:hAnsi="Times New Roman" w:cs="Times New Roman"/>
          <w:color w:val="000000"/>
          <w:sz w:val="24"/>
          <w:lang w:eastAsia="sk-SK"/>
        </w:rPr>
        <w:t>;</w:t>
      </w:r>
    </w:p>
    <w:p w14:paraId="6D310BD2" w14:textId="77777777" w:rsidR="008F797C" w:rsidRPr="00DD21A6" w:rsidRDefault="008F797C" w:rsidP="00A35331">
      <w:pPr>
        <w:pStyle w:val="Odsekzoznamu"/>
        <w:numPr>
          <w:ilvl w:val="0"/>
          <w:numId w:val="57"/>
        </w:numPr>
        <w:spacing w:after="123"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color w:val="000000"/>
          <w:sz w:val="24"/>
          <w:lang w:eastAsia="sk-SK"/>
        </w:rPr>
        <w:t>didaktické testy</w:t>
      </w:r>
      <w:r w:rsidR="00DD21A6">
        <w:rPr>
          <w:rFonts w:ascii="Times New Roman" w:eastAsia="Times New Roman" w:hAnsi="Times New Roman" w:cs="Times New Roman"/>
          <w:color w:val="000000"/>
          <w:sz w:val="24"/>
          <w:lang w:eastAsia="sk-SK"/>
        </w:rPr>
        <w:t>.</w:t>
      </w:r>
      <w:r w:rsidRPr="00DD21A6">
        <w:rPr>
          <w:rFonts w:ascii="Times New Roman" w:eastAsia="Times New Roman" w:hAnsi="Times New Roman" w:cs="Times New Roman"/>
          <w:color w:val="000000"/>
          <w:sz w:val="24"/>
          <w:lang w:eastAsia="sk-SK"/>
        </w:rPr>
        <w:t xml:space="preserve"> </w:t>
      </w:r>
    </w:p>
    <w:p w14:paraId="0D9F71CD" w14:textId="77777777" w:rsidR="008F797C" w:rsidRPr="008F797C" w:rsidRDefault="008F797C" w:rsidP="008F797C">
      <w:pPr>
        <w:ind w:left="360"/>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 </w:t>
      </w:r>
    </w:p>
    <w:p w14:paraId="38DD785A" w14:textId="77777777" w:rsidR="008F797C" w:rsidRPr="008F797C" w:rsidRDefault="008F797C" w:rsidP="00DD21A6">
      <w:pPr>
        <w:spacing w:after="4" w:line="389" w:lineRule="auto"/>
        <w:ind w:left="-5"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 xml:space="preserve">Prostredníctvom obsahu, metód a foriem výučby a materiálnych prostriedkov sa budeme usilovať vo výučbe o rozvoj a </w:t>
      </w:r>
      <w:proofErr w:type="spellStart"/>
      <w:r w:rsidRPr="008F797C">
        <w:rPr>
          <w:rFonts w:ascii="Times New Roman" w:eastAsia="Times New Roman" w:hAnsi="Times New Roman" w:cs="Times New Roman"/>
          <w:color w:val="000000"/>
          <w:sz w:val="24"/>
          <w:lang w:eastAsia="sk-SK"/>
        </w:rPr>
        <w:t>sebautváranie</w:t>
      </w:r>
      <w:proofErr w:type="spellEnd"/>
      <w:r w:rsidRPr="008F797C">
        <w:rPr>
          <w:rFonts w:ascii="Times New Roman" w:eastAsia="Times New Roman" w:hAnsi="Times New Roman" w:cs="Times New Roman"/>
          <w:color w:val="000000"/>
          <w:sz w:val="24"/>
          <w:lang w:eastAsia="sk-SK"/>
        </w:rPr>
        <w:t xml:space="preserve"> osobnosti žiaka, ktorý pozostáva z týchto procesov: </w:t>
      </w:r>
    </w:p>
    <w:p w14:paraId="235ED4FC" w14:textId="77777777" w:rsidR="00DD21A6" w:rsidRDefault="008F797C" w:rsidP="00A35331">
      <w:pPr>
        <w:pStyle w:val="Odsekzoznamu"/>
        <w:numPr>
          <w:ilvl w:val="0"/>
          <w:numId w:val="57"/>
        </w:numPr>
        <w:spacing w:after="170"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osvojovanie poznatkov</w:t>
      </w:r>
      <w:r w:rsidRPr="00DD21A6">
        <w:rPr>
          <w:rFonts w:ascii="Times New Roman" w:eastAsia="Times New Roman" w:hAnsi="Times New Roman" w:cs="Times New Roman"/>
          <w:color w:val="000000"/>
          <w:sz w:val="24"/>
          <w:lang w:eastAsia="sk-SK"/>
        </w:rPr>
        <w:t xml:space="preserve"> -</w:t>
      </w:r>
      <w:r w:rsidR="00DD21A6">
        <w:rPr>
          <w:rFonts w:ascii="Times New Roman" w:eastAsia="Times New Roman" w:hAnsi="Times New Roman" w:cs="Times New Roman"/>
          <w:color w:val="000000"/>
          <w:sz w:val="24"/>
          <w:lang w:eastAsia="sk-SK"/>
        </w:rPr>
        <w:t xml:space="preserve"> vedúce k nadobúdaniu vedomostí;</w:t>
      </w:r>
    </w:p>
    <w:p w14:paraId="081D9B8C" w14:textId="77777777" w:rsidR="00DD21A6" w:rsidRPr="00DD21A6" w:rsidRDefault="008F797C" w:rsidP="00A35331">
      <w:pPr>
        <w:pStyle w:val="Odsekzoznamu"/>
        <w:numPr>
          <w:ilvl w:val="0"/>
          <w:numId w:val="57"/>
        </w:numPr>
        <w:spacing w:after="170"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lastRenderedPageBreak/>
        <w:t>osvojovanie skúseností z realizácie spôsobov činností</w:t>
      </w:r>
      <w:r w:rsidRPr="00DD21A6">
        <w:rPr>
          <w:rFonts w:ascii="Times New Roman" w:eastAsia="Times New Roman" w:hAnsi="Times New Roman" w:cs="Times New Roman"/>
          <w:color w:val="000000"/>
          <w:sz w:val="24"/>
          <w:lang w:eastAsia="sk-SK"/>
        </w:rPr>
        <w:t xml:space="preserve"> - vedúce prevažne k nadobúdaniu a</w:t>
      </w:r>
      <w:r w:rsidR="00DD21A6">
        <w:rPr>
          <w:rFonts w:ascii="Times New Roman" w:eastAsia="Times New Roman" w:hAnsi="Times New Roman" w:cs="Times New Roman"/>
          <w:color w:val="000000"/>
          <w:sz w:val="24"/>
          <w:lang w:eastAsia="sk-SK"/>
        </w:rPr>
        <w:t xml:space="preserve"> rozvíjaniu zručností a návykov</w:t>
      </w:r>
      <w:r w:rsidR="00DD21A6" w:rsidRPr="00DD21A6">
        <w:rPr>
          <w:rFonts w:ascii="Times New Roman" w:eastAsia="Times New Roman" w:hAnsi="Times New Roman" w:cs="Times New Roman"/>
          <w:b/>
          <w:color w:val="000000"/>
          <w:sz w:val="24"/>
          <w:lang w:eastAsia="sk-SK"/>
        </w:rPr>
        <w:t>;</w:t>
      </w:r>
    </w:p>
    <w:p w14:paraId="72E4EEB9" w14:textId="77777777" w:rsidR="00DD21A6" w:rsidRDefault="008F797C" w:rsidP="00A35331">
      <w:pPr>
        <w:pStyle w:val="Odsekzoznamu"/>
        <w:numPr>
          <w:ilvl w:val="0"/>
          <w:numId w:val="57"/>
        </w:numPr>
        <w:spacing w:after="170"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 xml:space="preserve">osvojovanie skúseností z tvorivej činnosti - </w:t>
      </w:r>
      <w:r w:rsidRPr="00DD21A6">
        <w:rPr>
          <w:rFonts w:ascii="Times New Roman" w:eastAsia="Times New Roman" w:hAnsi="Times New Roman" w:cs="Times New Roman"/>
          <w:color w:val="000000"/>
          <w:sz w:val="24"/>
          <w:lang w:eastAsia="sk-SK"/>
        </w:rPr>
        <w:t xml:space="preserve">vedúce aj k nadobúdaniu a </w:t>
      </w:r>
      <w:r w:rsidR="00DD21A6">
        <w:rPr>
          <w:rFonts w:ascii="Times New Roman" w:eastAsia="Times New Roman" w:hAnsi="Times New Roman" w:cs="Times New Roman"/>
          <w:color w:val="000000"/>
          <w:sz w:val="24"/>
          <w:lang w:eastAsia="sk-SK"/>
        </w:rPr>
        <w:t>rozvíjaniu schopností a záujmov;</w:t>
      </w:r>
    </w:p>
    <w:p w14:paraId="53A71722" w14:textId="77777777" w:rsidR="008F797C" w:rsidRPr="00DD21A6" w:rsidRDefault="008F797C" w:rsidP="00A35331">
      <w:pPr>
        <w:pStyle w:val="Odsekzoznamu"/>
        <w:numPr>
          <w:ilvl w:val="0"/>
          <w:numId w:val="57"/>
        </w:numPr>
        <w:spacing w:after="170" w:line="360" w:lineRule="auto"/>
        <w:ind w:right="16"/>
        <w:jc w:val="both"/>
        <w:rPr>
          <w:rFonts w:ascii="Times New Roman" w:eastAsia="Times New Roman" w:hAnsi="Times New Roman" w:cs="Times New Roman"/>
          <w:color w:val="000000"/>
          <w:sz w:val="24"/>
          <w:lang w:eastAsia="sk-SK"/>
        </w:rPr>
      </w:pPr>
      <w:r w:rsidRPr="00DD21A6">
        <w:rPr>
          <w:rFonts w:ascii="Times New Roman" w:eastAsia="Times New Roman" w:hAnsi="Times New Roman" w:cs="Times New Roman"/>
          <w:b/>
          <w:color w:val="000000"/>
          <w:sz w:val="24"/>
          <w:lang w:eastAsia="sk-SK"/>
        </w:rPr>
        <w:t>utváranie postojov</w:t>
      </w:r>
      <w:r w:rsidRPr="00DD21A6">
        <w:rPr>
          <w:rFonts w:ascii="Times New Roman" w:eastAsia="Times New Roman" w:hAnsi="Times New Roman" w:cs="Times New Roman"/>
          <w:color w:val="000000"/>
          <w:sz w:val="24"/>
          <w:lang w:eastAsia="sk-SK"/>
        </w:rPr>
        <w:t xml:space="preserve">, názorov a hodnôt. </w:t>
      </w:r>
    </w:p>
    <w:p w14:paraId="4C2F4ACB" w14:textId="77777777" w:rsidR="008F797C" w:rsidRPr="008F797C" w:rsidRDefault="008F797C" w:rsidP="008F797C">
      <w:pPr>
        <w:spacing w:after="0"/>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b/>
          <w:color w:val="000000"/>
          <w:sz w:val="24"/>
          <w:lang w:eastAsia="sk-SK"/>
        </w:rPr>
        <w:t xml:space="preserve">  </w:t>
      </w:r>
      <w:r w:rsidRPr="008F797C">
        <w:rPr>
          <w:rFonts w:ascii="Times New Roman" w:eastAsia="Times New Roman" w:hAnsi="Times New Roman" w:cs="Times New Roman"/>
          <w:b/>
          <w:color w:val="000000"/>
          <w:sz w:val="24"/>
          <w:lang w:eastAsia="sk-SK"/>
        </w:rPr>
        <w:tab/>
      </w:r>
      <w:r w:rsidRPr="008F797C">
        <w:rPr>
          <w:rFonts w:ascii="Times New Roman" w:eastAsia="Times New Roman" w:hAnsi="Times New Roman" w:cs="Times New Roman"/>
          <w:color w:val="000000"/>
          <w:sz w:val="24"/>
          <w:lang w:eastAsia="sk-SK"/>
        </w:rPr>
        <w:t xml:space="preserve">  </w:t>
      </w:r>
    </w:p>
    <w:p w14:paraId="4D55269C" w14:textId="77777777" w:rsidR="00E75901" w:rsidRDefault="008F797C" w:rsidP="008F797C">
      <w:pPr>
        <w:spacing w:after="5" w:line="367" w:lineRule="auto"/>
        <w:ind w:left="10" w:right="16" w:hanging="10"/>
        <w:jc w:val="both"/>
        <w:rPr>
          <w:rFonts w:ascii="Times New Roman" w:eastAsia="Times New Roman" w:hAnsi="Times New Roman" w:cs="Times New Roman"/>
          <w:color w:val="000000"/>
          <w:sz w:val="24"/>
          <w:lang w:eastAsia="sk-SK"/>
        </w:rPr>
      </w:pPr>
      <w:r w:rsidRPr="008F797C">
        <w:rPr>
          <w:rFonts w:ascii="Times New Roman" w:eastAsia="Times New Roman" w:hAnsi="Times New Roman" w:cs="Times New Roman"/>
          <w:color w:val="000000"/>
          <w:sz w:val="24"/>
          <w:lang w:eastAsia="sk-SK"/>
        </w:rPr>
        <w:t>Organizácia vyučovania vyžaduje isté zmeny, budeme sa usilovať  prejsť na flexibilný školský model, ktorý umožní na jednej strane reagovať na spoločenskú požiadavku a na strane druhej uspokojiť individuálne vzdelávacie potreby každého jednotlivca. V celkovom charaktere školy si tieto zmeny vyžiadajú prechod od informatívneho vyučovania k vyučovaniu objavnému, od direktívneho typu vyučovania ku komunikatívnemu s dôrazom na sociálne zručnosti žiaka, od hodnotenia výsledkov k doceňovaniu priebehu poznávacej činnosti, od jednorazovej prípravy učiteľa k celoživotnému vzdelávaniu. Tento cieľ bude vyžadovať  zmenu v prístupe učiteľa k žiakovi (učiteľ riadi proces, žiaci ho vytvárajú), vo fragmentárne poňatom vzdelávacom obsahu k jeho celistvému poňatiu.</w:t>
      </w:r>
    </w:p>
    <w:p w14:paraId="56B718D8" w14:textId="77777777" w:rsidR="00E75901" w:rsidRDefault="00E75901" w:rsidP="008F797C">
      <w:pPr>
        <w:spacing w:after="5" w:line="367" w:lineRule="auto"/>
        <w:ind w:left="10" w:right="16" w:hanging="10"/>
        <w:jc w:val="both"/>
        <w:rPr>
          <w:rFonts w:ascii="Times New Roman" w:eastAsia="Times New Roman" w:hAnsi="Times New Roman" w:cs="Times New Roman"/>
          <w:color w:val="000000"/>
          <w:sz w:val="24"/>
          <w:lang w:eastAsia="sk-SK"/>
        </w:rPr>
      </w:pPr>
    </w:p>
    <w:p w14:paraId="4940FF12" w14:textId="77777777" w:rsidR="00E75901" w:rsidRPr="00E75901" w:rsidRDefault="008F797C" w:rsidP="00E75901">
      <w:pPr>
        <w:pStyle w:val="Nadpis3"/>
        <w:spacing w:after="2" w:line="357" w:lineRule="auto"/>
        <w:ind w:left="345" w:hanging="360"/>
      </w:pPr>
      <w:r w:rsidRPr="008F797C">
        <w:t xml:space="preserve">  </w:t>
      </w:r>
      <w:r w:rsidR="00E75901" w:rsidRPr="00E75901">
        <w:t>6.</w:t>
      </w:r>
      <w:r w:rsidR="00E75901" w:rsidRPr="00E75901">
        <w:rPr>
          <w:rFonts w:ascii="Arial" w:eastAsia="Arial" w:hAnsi="Arial" w:cs="Arial"/>
        </w:rPr>
        <w:t xml:space="preserve"> </w:t>
      </w:r>
      <w:r w:rsidR="00E75901" w:rsidRPr="00E75901">
        <w:t xml:space="preserve">Zabezpečenie výchovy a vzdelávania žiakov so špeciálnymi </w:t>
      </w:r>
      <w:proofErr w:type="spellStart"/>
      <w:r w:rsidR="00E75901" w:rsidRPr="00E75901">
        <w:t>výchovno</w:t>
      </w:r>
      <w:proofErr w:type="spellEnd"/>
      <w:r w:rsidR="00E75901" w:rsidRPr="00E75901">
        <w:t xml:space="preserve"> – vzdelávacími potrebami  </w:t>
      </w:r>
    </w:p>
    <w:p w14:paraId="5D861EE4" w14:textId="77777777" w:rsidR="00E75901" w:rsidRPr="00E75901" w:rsidRDefault="00E75901" w:rsidP="00E75901">
      <w:pPr>
        <w:spacing w:after="154"/>
        <w:ind w:left="360"/>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b/>
          <w:color w:val="000000"/>
          <w:sz w:val="24"/>
          <w:lang w:eastAsia="sk-SK"/>
        </w:rPr>
        <w:t xml:space="preserve"> </w:t>
      </w:r>
    </w:p>
    <w:p w14:paraId="7D5C0A5C" w14:textId="77777777" w:rsidR="00E75901" w:rsidRPr="00E75901" w:rsidRDefault="00E75901" w:rsidP="00E75901">
      <w:pPr>
        <w:spacing w:after="168" w:line="251" w:lineRule="auto"/>
        <w:ind w:left="10" w:right="16" w:hanging="10"/>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 xml:space="preserve">Škola je otvorená pre všetky kategórie výučby žiakov so špeciálnymi potrebami: </w:t>
      </w:r>
    </w:p>
    <w:p w14:paraId="4F065D16" w14:textId="77777777" w:rsidR="00E75901" w:rsidRDefault="00E75901" w:rsidP="00A35331">
      <w:pPr>
        <w:pStyle w:val="Odsekzoznamu"/>
        <w:numPr>
          <w:ilvl w:val="0"/>
          <w:numId w:val="58"/>
        </w:numPr>
        <w:spacing w:after="5" w:line="395" w:lineRule="auto"/>
        <w:ind w:right="1500"/>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pre žiakov so zdravotným znevýhodnením (žiak so zdravotným postihnutím a žiak   cho</w:t>
      </w:r>
      <w:r>
        <w:rPr>
          <w:rFonts w:ascii="Times New Roman" w:eastAsia="Times New Roman" w:hAnsi="Times New Roman" w:cs="Times New Roman"/>
          <w:color w:val="000000"/>
          <w:sz w:val="24"/>
          <w:lang w:eastAsia="sk-SK"/>
        </w:rPr>
        <w:t>rý  alebo zdravotne oslabený);</w:t>
      </w:r>
    </w:p>
    <w:p w14:paraId="422E03F6" w14:textId="77777777" w:rsidR="00E75901" w:rsidRDefault="00E75901" w:rsidP="00A35331">
      <w:pPr>
        <w:pStyle w:val="Odsekzoznamu"/>
        <w:numPr>
          <w:ilvl w:val="0"/>
          <w:numId w:val="58"/>
        </w:numPr>
        <w:spacing w:after="5" w:line="395" w:lineRule="auto"/>
        <w:ind w:right="1500"/>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pre žiakov zo sociálne znevýhodneného pro</w:t>
      </w:r>
      <w:r>
        <w:rPr>
          <w:rFonts w:ascii="Times New Roman" w:eastAsia="Times New Roman" w:hAnsi="Times New Roman" w:cs="Times New Roman"/>
          <w:color w:val="000000"/>
          <w:sz w:val="24"/>
          <w:lang w:eastAsia="sk-SK"/>
        </w:rPr>
        <w:t>stredia;</w:t>
      </w:r>
    </w:p>
    <w:p w14:paraId="7A5ACE94" w14:textId="77777777" w:rsidR="00E75901" w:rsidRPr="00E75901" w:rsidRDefault="00E75901" w:rsidP="00A35331">
      <w:pPr>
        <w:pStyle w:val="Odsekzoznamu"/>
        <w:numPr>
          <w:ilvl w:val="0"/>
          <w:numId w:val="58"/>
        </w:numPr>
        <w:spacing w:after="5" w:line="395" w:lineRule="auto"/>
        <w:ind w:right="1500"/>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 xml:space="preserve">pre nadaných žiakov.    </w:t>
      </w:r>
    </w:p>
    <w:p w14:paraId="08B3F848" w14:textId="77777777" w:rsidR="00E75901" w:rsidRDefault="00E75901" w:rsidP="00E75901">
      <w:pPr>
        <w:spacing w:after="26" w:line="376" w:lineRule="auto"/>
        <w:ind w:right="16"/>
        <w:jc w:val="both"/>
        <w:rPr>
          <w:rFonts w:ascii="Times New Roman" w:eastAsia="Times New Roman" w:hAnsi="Times New Roman" w:cs="Times New Roman"/>
          <w:color w:val="000000"/>
          <w:sz w:val="24"/>
          <w:lang w:eastAsia="sk-SK"/>
        </w:rPr>
      </w:pPr>
    </w:p>
    <w:p w14:paraId="7B48A703" w14:textId="77777777" w:rsidR="00E75901" w:rsidRDefault="00E75901" w:rsidP="00E75901">
      <w:pPr>
        <w:spacing w:after="26" w:line="376" w:lineRule="auto"/>
        <w:ind w:right="16" w:firstLine="693"/>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Škola môže vzdelávať a vzdeláva žiakov so zdravotným znevýhodnením, ktorí nepotrebujú špeciálne priestorové úpravy ako bezbariérový prístup, úpravy hygienických zariadení, zriadenie rehabilitačného oddelenia, vytvorenie špeciálnych tried na individuálne alebo skupinové vyučovanie týchto žiakov a pod. Spolupracujeme s miestnymi odborníkmi z Centra pedagogicko-psychologického poradenstva a</w:t>
      </w:r>
      <w:r>
        <w:rPr>
          <w:rFonts w:ascii="Times New Roman" w:eastAsia="Times New Roman" w:hAnsi="Times New Roman" w:cs="Times New Roman"/>
          <w:color w:val="000000"/>
          <w:sz w:val="24"/>
          <w:lang w:eastAsia="sk-SK"/>
        </w:rPr>
        <w:t> </w:t>
      </w:r>
      <w:r w:rsidRPr="00E75901">
        <w:rPr>
          <w:rFonts w:ascii="Times New Roman" w:eastAsia="Times New Roman" w:hAnsi="Times New Roman" w:cs="Times New Roman"/>
          <w:color w:val="000000"/>
          <w:sz w:val="24"/>
          <w:lang w:eastAsia="sk-SK"/>
        </w:rPr>
        <w:t>prevencie</w:t>
      </w:r>
      <w:r>
        <w:rPr>
          <w:rFonts w:ascii="Times New Roman" w:eastAsia="Times New Roman" w:hAnsi="Times New Roman" w:cs="Times New Roman"/>
          <w:color w:val="000000"/>
          <w:sz w:val="24"/>
          <w:lang w:eastAsia="sk-SK"/>
        </w:rPr>
        <w:t>.</w:t>
      </w:r>
    </w:p>
    <w:p w14:paraId="2D3C1B85" w14:textId="77777777" w:rsidR="00E75901" w:rsidRPr="00E75901" w:rsidRDefault="00E75901" w:rsidP="00E75901">
      <w:pPr>
        <w:spacing w:after="5" w:line="395" w:lineRule="auto"/>
        <w:ind w:right="16" w:firstLine="693"/>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lastRenderedPageBreak/>
        <w:t xml:space="preserve">Nadaným žiakom sa učitelia venujú po celý rok, individuálne na vyučovaní alebo                  v rámci záujmovej činnosti. </w:t>
      </w:r>
    </w:p>
    <w:p w14:paraId="75F899DA" w14:textId="77777777" w:rsidR="00E75901" w:rsidRPr="00E75901" w:rsidRDefault="00E75901" w:rsidP="00E75901">
      <w:pPr>
        <w:spacing w:after="5" w:line="387" w:lineRule="auto"/>
        <w:ind w:left="10" w:right="16" w:hanging="10"/>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Žiaci školy sa vo veľkej miere zúčastňujú na rôznych súťažiach a predmetových olympiádach, ktorých vyhlasovateľom je Ministerstvo školstva SR a iné organizácie. Škola dosahuje veľmi dobre umiestnenia v okrese, v</w:t>
      </w:r>
      <w:r w:rsidR="004414BA">
        <w:rPr>
          <w:rFonts w:ascii="Times New Roman" w:eastAsia="Times New Roman" w:hAnsi="Times New Roman" w:cs="Times New Roman"/>
          <w:color w:val="000000"/>
          <w:sz w:val="24"/>
          <w:lang w:eastAsia="sk-SK"/>
        </w:rPr>
        <w:t xml:space="preserve"> kraji aj v celoštátnom meradle.</w:t>
      </w:r>
    </w:p>
    <w:p w14:paraId="5D33268C" w14:textId="77777777" w:rsidR="00E75901" w:rsidRPr="00E75901" w:rsidRDefault="00E75901" w:rsidP="00E75901">
      <w:pPr>
        <w:spacing w:after="115"/>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 xml:space="preserve">            </w:t>
      </w:r>
    </w:p>
    <w:p w14:paraId="0E5AA77F" w14:textId="77777777" w:rsidR="00E75901" w:rsidRDefault="00E75901" w:rsidP="00E75901">
      <w:pPr>
        <w:spacing w:after="5" w:line="374" w:lineRule="auto"/>
        <w:ind w:left="10" w:right="16" w:hanging="10"/>
        <w:jc w:val="both"/>
        <w:rPr>
          <w:rFonts w:ascii="Times New Roman" w:eastAsia="Times New Roman" w:hAnsi="Times New Roman" w:cs="Times New Roman"/>
          <w:color w:val="000000"/>
          <w:sz w:val="24"/>
          <w:lang w:eastAsia="sk-SK"/>
        </w:rPr>
      </w:pPr>
      <w:r w:rsidRPr="00E75901">
        <w:rPr>
          <w:rFonts w:ascii="Times New Roman" w:eastAsia="Times New Roman" w:hAnsi="Times New Roman" w:cs="Times New Roman"/>
          <w:color w:val="000000"/>
          <w:sz w:val="24"/>
          <w:lang w:eastAsia="sk-SK"/>
        </w:rPr>
        <w:t xml:space="preserve">Koncepcia rozvoja školy obsahuje v sebe aj prvky starostlivosti o voľný čas žiakov. V záujme skvalitnenia mimoškolskej činnosti je zriadené ako súčasť základnej školy CVČ, v ktorom sú sústredení nadaní žiaci. Jeho poslaním je  pomáhať žiakom užitočne využívať voľný čas a aktívne oddychovať, rozvíjať osobnosť, záujmy a talent, rozvíjať schopnosti a športové predpoklady žiakov, podporovať ich tvorivosť, rozvíjať schopnosť žiakov reprezentovať seba, školu a mesto. K oddeleniam šíriacim dobré meno ZŠ Sídlisko II doma, ale aj v zahraničí patria Detský folklórny súbor (DFS) </w:t>
      </w:r>
      <w:proofErr w:type="spellStart"/>
      <w:r w:rsidRPr="00E75901">
        <w:rPr>
          <w:rFonts w:ascii="Times New Roman" w:eastAsia="Times New Roman" w:hAnsi="Times New Roman" w:cs="Times New Roman"/>
          <w:color w:val="000000"/>
          <w:sz w:val="24"/>
          <w:lang w:eastAsia="sk-SK"/>
        </w:rPr>
        <w:t>Cifroško</w:t>
      </w:r>
      <w:proofErr w:type="spellEnd"/>
      <w:r w:rsidRPr="00E75901">
        <w:rPr>
          <w:rFonts w:ascii="Times New Roman" w:eastAsia="Times New Roman" w:hAnsi="Times New Roman" w:cs="Times New Roman"/>
          <w:color w:val="000000"/>
          <w:sz w:val="24"/>
          <w:lang w:eastAsia="sk-SK"/>
        </w:rPr>
        <w:t xml:space="preserve">, tanečný súbor (TS) mažoretiek </w:t>
      </w:r>
      <w:proofErr w:type="spellStart"/>
      <w:r w:rsidRPr="00E75901">
        <w:rPr>
          <w:rFonts w:ascii="Times New Roman" w:eastAsia="Times New Roman" w:hAnsi="Times New Roman" w:cs="Times New Roman"/>
          <w:color w:val="000000"/>
          <w:sz w:val="24"/>
          <w:lang w:eastAsia="sk-SK"/>
        </w:rPr>
        <w:t>Varanovia</w:t>
      </w:r>
      <w:proofErr w:type="spellEnd"/>
      <w:r w:rsidRPr="00E75901">
        <w:rPr>
          <w:rFonts w:ascii="Times New Roman" w:eastAsia="Times New Roman" w:hAnsi="Times New Roman" w:cs="Times New Roman"/>
          <w:color w:val="000000"/>
          <w:sz w:val="24"/>
          <w:lang w:eastAsia="sk-SK"/>
        </w:rPr>
        <w:t xml:space="preserve"> a oddelenie volejbalu. </w:t>
      </w:r>
    </w:p>
    <w:p w14:paraId="46D8766C" w14:textId="77777777" w:rsidR="004414BA" w:rsidRDefault="004414BA" w:rsidP="00E75901">
      <w:pPr>
        <w:spacing w:after="5" w:line="374" w:lineRule="auto"/>
        <w:ind w:left="10" w:right="16" w:hanging="10"/>
        <w:jc w:val="both"/>
        <w:rPr>
          <w:rFonts w:ascii="Times New Roman" w:eastAsia="Times New Roman" w:hAnsi="Times New Roman" w:cs="Times New Roman"/>
          <w:color w:val="000000"/>
          <w:sz w:val="24"/>
          <w:lang w:eastAsia="sk-SK"/>
        </w:rPr>
      </w:pPr>
    </w:p>
    <w:p w14:paraId="7943EB6B" w14:textId="77777777" w:rsidR="004414BA" w:rsidRPr="004414BA" w:rsidRDefault="004414BA" w:rsidP="004414BA">
      <w:pPr>
        <w:keepNext/>
        <w:keepLines/>
        <w:spacing w:after="118"/>
        <w:ind w:left="12" w:hanging="10"/>
        <w:outlineLvl w:val="2"/>
        <w:rPr>
          <w:rFonts w:ascii="Times New Roman" w:eastAsia="Times New Roman" w:hAnsi="Times New Roman" w:cs="Times New Roman"/>
          <w:b/>
          <w:color w:val="000000"/>
          <w:sz w:val="26"/>
          <w:lang w:eastAsia="sk-SK"/>
        </w:rPr>
      </w:pPr>
      <w:r>
        <w:rPr>
          <w:rFonts w:ascii="Times New Roman" w:eastAsia="Times New Roman" w:hAnsi="Times New Roman" w:cs="Times New Roman"/>
          <w:b/>
          <w:color w:val="000000"/>
          <w:sz w:val="26"/>
          <w:lang w:eastAsia="sk-SK"/>
        </w:rPr>
        <w:t>7</w:t>
      </w:r>
      <w:r w:rsidRPr="004414BA">
        <w:rPr>
          <w:rFonts w:ascii="Times New Roman" w:eastAsia="Times New Roman" w:hAnsi="Times New Roman" w:cs="Times New Roman"/>
          <w:b/>
          <w:color w:val="000000"/>
          <w:sz w:val="26"/>
          <w:lang w:eastAsia="sk-SK"/>
        </w:rPr>
        <w:t>.</w:t>
      </w:r>
      <w:r w:rsidRPr="004414BA">
        <w:rPr>
          <w:rFonts w:ascii="Times New Roman" w:eastAsia="Times New Roman" w:hAnsi="Times New Roman" w:cs="Times New Roman"/>
          <w:color w:val="000000"/>
          <w:sz w:val="26"/>
          <w:lang w:eastAsia="sk-SK"/>
        </w:rPr>
        <w:t xml:space="preserve">  </w:t>
      </w:r>
      <w:r w:rsidRPr="004414BA">
        <w:rPr>
          <w:rFonts w:ascii="Times New Roman" w:eastAsia="Times New Roman" w:hAnsi="Times New Roman" w:cs="Times New Roman"/>
          <w:b/>
          <w:color w:val="000000"/>
          <w:sz w:val="26"/>
          <w:lang w:eastAsia="sk-SK"/>
        </w:rPr>
        <w:t xml:space="preserve">Začlenenie prierezových tém  </w:t>
      </w:r>
    </w:p>
    <w:p w14:paraId="3DAB4E13" w14:textId="77777777" w:rsidR="004414BA" w:rsidRDefault="004414BA" w:rsidP="004414BA">
      <w:pPr>
        <w:spacing w:after="4" w:line="360" w:lineRule="auto"/>
        <w:ind w:left="27" w:hanging="10"/>
        <w:jc w:val="both"/>
        <w:rPr>
          <w:rFonts w:ascii="Times New Roman" w:eastAsia="Times New Roman" w:hAnsi="Times New Roman" w:cs="Times New Roman"/>
          <w:color w:val="000000"/>
          <w:sz w:val="24"/>
          <w:szCs w:val="24"/>
          <w:lang w:eastAsia="sk-SK"/>
        </w:rPr>
      </w:pPr>
      <w:r w:rsidRPr="004414BA">
        <w:rPr>
          <w:rFonts w:ascii="Times New Roman" w:eastAsia="Times New Roman" w:hAnsi="Times New Roman" w:cs="Times New Roman"/>
          <w:color w:val="000000"/>
          <w:sz w:val="24"/>
          <w:szCs w:val="24"/>
          <w:lang w:eastAsia="sk-SK"/>
        </w:rPr>
        <w:t xml:space="preserve">V </w:t>
      </w:r>
      <w:proofErr w:type="spellStart"/>
      <w:r w:rsidRPr="004414BA">
        <w:rPr>
          <w:rFonts w:ascii="Times New Roman" w:eastAsia="Times New Roman" w:hAnsi="Times New Roman" w:cs="Times New Roman"/>
          <w:color w:val="000000"/>
          <w:sz w:val="24"/>
          <w:szCs w:val="24"/>
          <w:lang w:eastAsia="sk-SK"/>
        </w:rPr>
        <w:t>ŠkVP</w:t>
      </w:r>
      <w:proofErr w:type="spellEnd"/>
      <w:r w:rsidRPr="004414BA">
        <w:rPr>
          <w:rFonts w:ascii="Times New Roman" w:eastAsia="Times New Roman" w:hAnsi="Times New Roman" w:cs="Times New Roman"/>
          <w:color w:val="000000"/>
          <w:sz w:val="24"/>
          <w:szCs w:val="24"/>
          <w:lang w:eastAsia="sk-SK"/>
        </w:rPr>
        <w:t xml:space="preserve"> sú začlenené tieto prierezové témy: </w:t>
      </w:r>
    </w:p>
    <w:p w14:paraId="6FDEFF73" w14:textId="77777777" w:rsidR="008164E5" w:rsidRPr="004414BA" w:rsidRDefault="008164E5" w:rsidP="004414BA">
      <w:pPr>
        <w:spacing w:after="4" w:line="360" w:lineRule="auto"/>
        <w:ind w:left="27" w:hanging="10"/>
        <w:jc w:val="both"/>
        <w:rPr>
          <w:rFonts w:ascii="Times New Roman" w:eastAsia="Times New Roman" w:hAnsi="Times New Roman" w:cs="Times New Roman"/>
          <w:color w:val="000000"/>
          <w:sz w:val="24"/>
          <w:szCs w:val="24"/>
          <w:lang w:eastAsia="sk-SK"/>
        </w:rPr>
      </w:pPr>
    </w:p>
    <w:p w14:paraId="58FAC2BB" w14:textId="77777777" w:rsidR="00F04A81" w:rsidRPr="00F04A81" w:rsidRDefault="004414BA" w:rsidP="00F04A81">
      <w:pPr>
        <w:spacing w:after="4" w:line="360" w:lineRule="auto"/>
        <w:jc w:val="both"/>
        <w:rPr>
          <w:rFonts w:ascii="Times New Roman" w:eastAsia="Times New Roman" w:hAnsi="Times New Roman" w:cs="Times New Roman"/>
          <w:color w:val="000000"/>
          <w:sz w:val="24"/>
          <w:szCs w:val="24"/>
          <w:lang w:eastAsia="sk-SK"/>
        </w:rPr>
      </w:pPr>
      <w:r w:rsidRPr="00F04A81">
        <w:rPr>
          <w:rFonts w:ascii="Times New Roman" w:eastAsia="Times New Roman" w:hAnsi="Times New Roman" w:cs="Times New Roman"/>
          <w:b/>
          <w:color w:val="000000"/>
          <w:sz w:val="24"/>
          <w:szCs w:val="24"/>
          <w:u w:val="single"/>
          <w:lang w:eastAsia="sk-SK"/>
        </w:rPr>
        <w:t>Environmentálna výchova</w:t>
      </w:r>
      <w:r w:rsidRPr="00F04A81">
        <w:rPr>
          <w:rFonts w:ascii="Times New Roman" w:eastAsia="Times New Roman" w:hAnsi="Times New Roman" w:cs="Times New Roman"/>
          <w:color w:val="000000"/>
          <w:sz w:val="24"/>
          <w:szCs w:val="24"/>
          <w:lang w:eastAsia="sk-SK"/>
        </w:rPr>
        <w:t xml:space="preserve"> - ENV </w:t>
      </w:r>
      <w:r w:rsidR="00F04A81" w:rsidRPr="00F04A81">
        <w:rPr>
          <w:rFonts w:ascii="Times New Roman" w:hAnsi="Times New Roman" w:cs="Times New Roman"/>
          <w:sz w:val="24"/>
          <w:szCs w:val="24"/>
        </w:rPr>
        <w:t xml:space="preserve">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 sociálne.  </w:t>
      </w:r>
    </w:p>
    <w:p w14:paraId="270D65C3" w14:textId="77777777" w:rsidR="00F04A81" w:rsidRPr="00F04A81" w:rsidRDefault="00F04A81" w:rsidP="00F04A81">
      <w:pPr>
        <w:spacing w:after="173" w:line="360" w:lineRule="auto"/>
        <w:ind w:right="16"/>
        <w:rPr>
          <w:rFonts w:ascii="Times New Roman" w:hAnsi="Times New Roman" w:cs="Times New Roman"/>
          <w:sz w:val="24"/>
          <w:szCs w:val="24"/>
        </w:rPr>
      </w:pPr>
      <w:r w:rsidRPr="00F04A81">
        <w:rPr>
          <w:rFonts w:ascii="Times New Roman" w:hAnsi="Times New Roman" w:cs="Times New Roman"/>
          <w:sz w:val="24"/>
          <w:szCs w:val="24"/>
        </w:rPr>
        <w:t xml:space="preserve">Cieľom uplatňovania tejto prierezovej témy je prispieť k tomu, aby žiak:  </w:t>
      </w:r>
    </w:p>
    <w:p w14:paraId="4805BDE9" w14:textId="77777777" w:rsidR="00F04A81" w:rsidRPr="00F04A81" w:rsidRDefault="00F04A81" w:rsidP="00A35331">
      <w:pPr>
        <w:pStyle w:val="Odsekzoznamu"/>
        <w:numPr>
          <w:ilvl w:val="0"/>
          <w:numId w:val="59"/>
        </w:numPr>
        <w:spacing w:after="43" w:line="360" w:lineRule="auto"/>
        <w:ind w:right="16"/>
        <w:jc w:val="both"/>
        <w:rPr>
          <w:rFonts w:ascii="Times New Roman" w:hAnsi="Times New Roman" w:cs="Times New Roman"/>
          <w:sz w:val="24"/>
          <w:szCs w:val="24"/>
        </w:rPr>
      </w:pPr>
      <w:r w:rsidRPr="00F04A81">
        <w:rPr>
          <w:rFonts w:ascii="Times New Roman" w:hAnsi="Times New Roman" w:cs="Times New Roman"/>
          <w:sz w:val="24"/>
          <w:szCs w:val="24"/>
        </w:rPr>
        <w:t xml:space="preserve">rešpektoval základné pravidlá pre správanie sa v prírode s ohľadom na organizmy a ich životné prostredie;  </w:t>
      </w:r>
    </w:p>
    <w:p w14:paraId="1F5365D8" w14:textId="77777777" w:rsidR="00F04A81" w:rsidRPr="00F04A81" w:rsidRDefault="00F04A81" w:rsidP="00A35331">
      <w:pPr>
        <w:pStyle w:val="Odsekzoznamu"/>
        <w:numPr>
          <w:ilvl w:val="0"/>
          <w:numId w:val="59"/>
        </w:numPr>
        <w:spacing w:after="219" w:line="360" w:lineRule="auto"/>
        <w:ind w:right="16"/>
        <w:jc w:val="both"/>
        <w:rPr>
          <w:rFonts w:ascii="Times New Roman" w:hAnsi="Times New Roman" w:cs="Times New Roman"/>
          <w:sz w:val="24"/>
          <w:szCs w:val="24"/>
        </w:rPr>
      </w:pPr>
      <w:r w:rsidRPr="00F04A81">
        <w:rPr>
          <w:rFonts w:ascii="Times New Roman" w:hAnsi="Times New Roman" w:cs="Times New Roman"/>
          <w:sz w:val="24"/>
          <w:szCs w:val="24"/>
        </w:rPr>
        <w:t xml:space="preserve">rozpoznal a vyhodnotil zmeny v prírode a vo svojom okolí;  </w:t>
      </w:r>
    </w:p>
    <w:p w14:paraId="5D76CCE9" w14:textId="77777777" w:rsidR="00F04A81" w:rsidRPr="00F04A81" w:rsidRDefault="00F04A81" w:rsidP="00A35331">
      <w:pPr>
        <w:pStyle w:val="Odsekzoznamu"/>
        <w:numPr>
          <w:ilvl w:val="0"/>
          <w:numId w:val="59"/>
        </w:numPr>
        <w:spacing w:after="73" w:line="360" w:lineRule="auto"/>
        <w:ind w:right="16"/>
        <w:jc w:val="both"/>
        <w:rPr>
          <w:rFonts w:ascii="Times New Roman" w:hAnsi="Times New Roman" w:cs="Times New Roman"/>
          <w:sz w:val="24"/>
          <w:szCs w:val="24"/>
        </w:rPr>
      </w:pPr>
      <w:r w:rsidRPr="00F04A81">
        <w:rPr>
          <w:rFonts w:ascii="Times New Roman" w:hAnsi="Times New Roman" w:cs="Times New Roman"/>
          <w:sz w:val="24"/>
          <w:szCs w:val="24"/>
        </w:rPr>
        <w:t xml:space="preserve">poznal možnosti smerujúce k ochrane a zlepšeniu životného prostredia, podieľal sa na aktivitách (školy) smerujúcich k ochrane a zlepšovaniu životného prostredia širšieho okolia (školy, obce...);  </w:t>
      </w:r>
    </w:p>
    <w:p w14:paraId="319FDE63" w14:textId="77777777" w:rsidR="00F04A81" w:rsidRPr="00F04A81" w:rsidRDefault="00F04A81" w:rsidP="00A35331">
      <w:pPr>
        <w:pStyle w:val="Odsekzoznamu"/>
        <w:numPr>
          <w:ilvl w:val="0"/>
          <w:numId w:val="59"/>
        </w:numPr>
        <w:spacing w:after="50" w:line="360" w:lineRule="auto"/>
        <w:ind w:right="16"/>
        <w:jc w:val="both"/>
        <w:rPr>
          <w:rFonts w:ascii="Times New Roman" w:hAnsi="Times New Roman" w:cs="Times New Roman"/>
          <w:sz w:val="24"/>
          <w:szCs w:val="24"/>
        </w:rPr>
      </w:pPr>
      <w:r w:rsidRPr="00F04A81">
        <w:rPr>
          <w:rFonts w:ascii="Times New Roman" w:hAnsi="Times New Roman" w:cs="Times New Roman"/>
          <w:sz w:val="24"/>
          <w:szCs w:val="24"/>
        </w:rPr>
        <w:t xml:space="preserve">získal informácie o zásahoch človeka do životného prostredia a vyhodnotil ich dôsledky v lokálnych a globálnych súvislostiach;  </w:t>
      </w:r>
    </w:p>
    <w:p w14:paraId="5D234A57" w14:textId="77777777" w:rsidR="00F04A81" w:rsidRPr="00F04A81" w:rsidRDefault="00F04A81" w:rsidP="00A35331">
      <w:pPr>
        <w:pStyle w:val="Odsekzoznamu"/>
        <w:numPr>
          <w:ilvl w:val="0"/>
          <w:numId w:val="59"/>
        </w:numPr>
        <w:spacing w:after="216" w:line="360" w:lineRule="auto"/>
        <w:ind w:right="16"/>
        <w:jc w:val="both"/>
        <w:rPr>
          <w:rFonts w:ascii="Times New Roman" w:hAnsi="Times New Roman" w:cs="Times New Roman"/>
          <w:sz w:val="24"/>
          <w:szCs w:val="24"/>
        </w:rPr>
      </w:pPr>
      <w:r w:rsidRPr="00F04A81">
        <w:rPr>
          <w:rFonts w:ascii="Times New Roman" w:hAnsi="Times New Roman" w:cs="Times New Roman"/>
          <w:sz w:val="24"/>
          <w:szCs w:val="24"/>
        </w:rPr>
        <w:lastRenderedPageBreak/>
        <w:t xml:space="preserve">rozlišoval technológie a výrobky šetrné k životnému prostrediu;  </w:t>
      </w:r>
    </w:p>
    <w:p w14:paraId="2DE7C54C" w14:textId="77777777" w:rsidR="00F04A81" w:rsidRPr="00F04A81" w:rsidRDefault="00F04A81" w:rsidP="00A35331">
      <w:pPr>
        <w:pStyle w:val="Odsekzoznamu"/>
        <w:numPr>
          <w:ilvl w:val="0"/>
          <w:numId w:val="59"/>
        </w:numPr>
        <w:spacing w:after="218" w:line="360" w:lineRule="auto"/>
        <w:ind w:right="16"/>
        <w:jc w:val="both"/>
        <w:rPr>
          <w:rFonts w:ascii="Times New Roman" w:hAnsi="Times New Roman" w:cs="Times New Roman"/>
          <w:sz w:val="24"/>
          <w:szCs w:val="24"/>
        </w:rPr>
      </w:pPr>
      <w:r w:rsidRPr="00F04A81">
        <w:rPr>
          <w:rFonts w:ascii="Times New Roman" w:hAnsi="Times New Roman" w:cs="Times New Roman"/>
          <w:sz w:val="24"/>
          <w:szCs w:val="24"/>
        </w:rPr>
        <w:t xml:space="preserve">šetrne sa správal k prírodným zdrojom;  </w:t>
      </w:r>
    </w:p>
    <w:p w14:paraId="2F88B859" w14:textId="77777777" w:rsidR="00F04A81" w:rsidRPr="00F04A81" w:rsidRDefault="00F04A81" w:rsidP="00A35331">
      <w:pPr>
        <w:pStyle w:val="Odsekzoznamu"/>
        <w:numPr>
          <w:ilvl w:val="0"/>
          <w:numId w:val="59"/>
        </w:numPr>
        <w:spacing w:after="121" w:line="360" w:lineRule="auto"/>
        <w:ind w:right="16"/>
        <w:jc w:val="both"/>
        <w:rPr>
          <w:rFonts w:ascii="Times New Roman" w:hAnsi="Times New Roman" w:cs="Times New Roman"/>
          <w:sz w:val="24"/>
          <w:szCs w:val="24"/>
        </w:rPr>
      </w:pPr>
      <w:r w:rsidRPr="00F04A81">
        <w:rPr>
          <w:rFonts w:ascii="Times New Roman" w:hAnsi="Times New Roman" w:cs="Times New Roman"/>
          <w:sz w:val="24"/>
          <w:szCs w:val="24"/>
        </w:rPr>
        <w:t xml:space="preserve">aktívne sa podieľal na eliminácii znečistenia životného prostredia.  </w:t>
      </w:r>
    </w:p>
    <w:p w14:paraId="2B14E99A" w14:textId="77777777" w:rsidR="00F04A81" w:rsidRDefault="00F04A81" w:rsidP="00F04A81">
      <w:pPr>
        <w:pStyle w:val="Odsekzoznamu"/>
        <w:spacing w:after="4" w:line="360" w:lineRule="auto"/>
        <w:jc w:val="both"/>
        <w:rPr>
          <w:rFonts w:ascii="Times New Roman" w:eastAsia="Times New Roman" w:hAnsi="Times New Roman" w:cs="Times New Roman"/>
          <w:color w:val="000000"/>
          <w:sz w:val="24"/>
          <w:szCs w:val="24"/>
          <w:lang w:eastAsia="sk-SK"/>
        </w:rPr>
      </w:pPr>
    </w:p>
    <w:p w14:paraId="5C52866B" w14:textId="77777777" w:rsidR="00F04A81" w:rsidRPr="00F04A81" w:rsidRDefault="004414BA" w:rsidP="00F04A81">
      <w:pPr>
        <w:spacing w:after="4" w:line="360" w:lineRule="auto"/>
        <w:rPr>
          <w:rFonts w:ascii="Times New Roman" w:hAnsi="Times New Roman" w:cs="Times New Roman"/>
          <w:b/>
          <w:sz w:val="24"/>
          <w:szCs w:val="24"/>
        </w:rPr>
      </w:pPr>
      <w:r w:rsidRPr="00F04A81">
        <w:rPr>
          <w:rFonts w:ascii="Times New Roman" w:hAnsi="Times New Roman" w:cs="Times New Roman"/>
          <w:b/>
          <w:sz w:val="24"/>
          <w:szCs w:val="24"/>
          <w:u w:val="single"/>
        </w:rPr>
        <w:t>Dopravná výchova</w:t>
      </w:r>
      <w:r w:rsidRPr="00F04A81">
        <w:rPr>
          <w:rFonts w:ascii="Times New Roman" w:hAnsi="Times New Roman" w:cs="Times New Roman"/>
          <w:b/>
          <w:sz w:val="24"/>
          <w:szCs w:val="24"/>
        </w:rPr>
        <w:t xml:space="preserve"> - </w:t>
      </w:r>
      <w:r w:rsidRPr="00F04A81">
        <w:rPr>
          <w:rFonts w:ascii="Times New Roman" w:hAnsi="Times New Roman" w:cs="Times New Roman"/>
          <w:sz w:val="24"/>
          <w:szCs w:val="24"/>
        </w:rPr>
        <w:t>DOV</w:t>
      </w:r>
      <w:r w:rsidRPr="00F04A81">
        <w:rPr>
          <w:rFonts w:ascii="Times New Roman" w:hAnsi="Times New Roman" w:cs="Times New Roman"/>
          <w:b/>
          <w:sz w:val="24"/>
          <w:szCs w:val="24"/>
        </w:rPr>
        <w:t xml:space="preserve"> </w:t>
      </w:r>
      <w:r w:rsidR="00F04A81" w:rsidRPr="00F04A81">
        <w:rPr>
          <w:rFonts w:ascii="Times New Roman" w:hAnsi="Times New Roman" w:cs="Times New Roman"/>
          <w:b/>
          <w:sz w:val="24"/>
          <w:szCs w:val="24"/>
        </w:rPr>
        <w:t xml:space="preserve">výchova k bezpečnosti v cestnej premávke </w:t>
      </w:r>
    </w:p>
    <w:p w14:paraId="64FBB007" w14:textId="77777777" w:rsidR="00F04A81" w:rsidRPr="00F04A81" w:rsidRDefault="00F04A81" w:rsidP="00F04A81">
      <w:p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V každodennom živote sa žiaci stávajú účastníkmi cestnej premávky ako chodci, korčuliari, </w:t>
      </w:r>
      <w:proofErr w:type="spellStart"/>
      <w:r w:rsidRPr="00F04A81">
        <w:rPr>
          <w:rFonts w:ascii="Times New Roman" w:hAnsi="Times New Roman" w:cs="Times New Roman"/>
          <w:sz w:val="24"/>
          <w:szCs w:val="24"/>
        </w:rPr>
        <w:t>kolobežkári</w:t>
      </w:r>
      <w:proofErr w:type="spellEnd"/>
      <w:r w:rsidRPr="00F04A81">
        <w:rPr>
          <w:rFonts w:ascii="Times New Roman" w:hAnsi="Times New Roman" w:cs="Times New Roman"/>
          <w:sz w:val="24"/>
          <w:szCs w:val="24"/>
        </w:rPr>
        <w:t xml:space="preserve">, cyklisti, cestujúci v prostriedkoch hromadnej alebo osobnej dopravy a pod. Okrem pozitívnych stránok má doprava a motorizmus aj veľa záporných stránok. Neúmerný je počet dopravných nehôd, ktorých účastníkmi sú školopovinné. Základné vedomosti, zručnosti a návyky zamerané na bezpečné správanie sa v rôznych dopravných situáciách získavajú deti najmä prostredníctvom školy. Učivo tematiky Dopravná výchova je povinnou súčasťou výchovy a vzdelávania žiakov základných škôl. Úlohou výchovy k bezpečnosti v cestnej premávke v škole je postupne pripraviť deti na samostatný pohyb v cestnej premávke – ako chodcov alebo cyklistov – pričom je potrebné mať na zreteli aj aspekt výchovy budúcich vodičov motorových vozidiel. Realizácia učebnej činnosti sa uskutočňuje v objekte školy, na školskom dopravnom ihrisku alebo v bezpečných priestoroch v okolí školy. Ciele výchovy k bezpečnosti v cestnej premávke na ZŠ zahŕňajú oblasť kognitívnu, afektívnu a psychomotorickú, ktoré je potrebné proporcionálne rozvíjať.  </w:t>
      </w:r>
    </w:p>
    <w:p w14:paraId="269CF1BC" w14:textId="77777777" w:rsidR="00F04A81" w:rsidRPr="00F04A81" w:rsidRDefault="00F04A81" w:rsidP="00F04A81">
      <w:pPr>
        <w:pStyle w:val="Odsekzoznamu"/>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Ciele sú zostavené v zmysle týchto kritérií :  </w:t>
      </w:r>
    </w:p>
    <w:p w14:paraId="6DF27011"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pochopiť funkcie dopravy ako riadeného systému vymedzeného všeobecne záväznými právnymi predpismi,  </w:t>
      </w:r>
    </w:p>
    <w:p w14:paraId="08C233EA"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sformovať si mravné vedomie a správanie sa v zmysle morálnej a právnej zodpovednosti pri chôdzi a jazde v cestnej premávke, </w:t>
      </w:r>
    </w:p>
    <w:p w14:paraId="1D4E55AD"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uplatňovať si zásady bezpečného správania sa v cestnej premávke podľa všeobecne záväzných právnych predpisov, a to ako chodec, korčuliar, cyklista, cestujúci (spolujazdec) a pod.,  </w:t>
      </w:r>
    </w:p>
    <w:p w14:paraId="61399421"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spôsobilosť pozorovať svoje okolie, vyhodnocovať situáciu z hľadiska bezpečnosti a aplikovať návyky bezpečného správania sa v cestnej premávke v praktickom živote, </w:t>
      </w:r>
    </w:p>
    <w:p w14:paraId="78F49E5C"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schopnosť zvládnuť techniku chôdze a jazdy na bicykli,  </w:t>
      </w:r>
    </w:p>
    <w:p w14:paraId="5B6C3099"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schopnosť zvládnuť základné taktické prvky chôdze a jazdy v cestnej premávke, </w:t>
      </w:r>
    </w:p>
    <w:p w14:paraId="60913D1D"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t xml:space="preserve">pochopiť význam technického stavu a údržby vozidiel pre bezpečnú jazdu v cestnej premávke a prakticky zvládnuť základné úlohy údržby bicykla,  </w:t>
      </w:r>
    </w:p>
    <w:p w14:paraId="3EE27214" w14:textId="77777777" w:rsidR="00F04A81" w:rsidRPr="00F04A81" w:rsidRDefault="00F04A81" w:rsidP="00A35331">
      <w:pPr>
        <w:pStyle w:val="Odsekzoznamu"/>
        <w:numPr>
          <w:ilvl w:val="0"/>
          <w:numId w:val="59"/>
        </w:numPr>
        <w:spacing w:after="4" w:line="360" w:lineRule="auto"/>
        <w:jc w:val="both"/>
        <w:rPr>
          <w:rFonts w:ascii="Times New Roman" w:hAnsi="Times New Roman" w:cs="Times New Roman"/>
          <w:sz w:val="24"/>
          <w:szCs w:val="24"/>
        </w:rPr>
      </w:pPr>
      <w:r w:rsidRPr="00F04A81">
        <w:rPr>
          <w:rFonts w:ascii="Times New Roman" w:hAnsi="Times New Roman" w:cs="Times New Roman"/>
          <w:sz w:val="24"/>
          <w:szCs w:val="24"/>
        </w:rPr>
        <w:lastRenderedPageBreak/>
        <w:t xml:space="preserve">uvedomiť si význam technických podmienok dopravy a zariadení ovplyvňujúcich bezpečnosť cestnej premávky. </w:t>
      </w:r>
    </w:p>
    <w:p w14:paraId="103F3C5D" w14:textId="77777777" w:rsidR="00F04A81" w:rsidRPr="00F04A81" w:rsidRDefault="00F04A81" w:rsidP="00F04A81">
      <w:pPr>
        <w:spacing w:after="4" w:line="360" w:lineRule="auto"/>
        <w:ind w:left="360"/>
        <w:rPr>
          <w:rFonts w:ascii="Times New Roman" w:hAnsi="Times New Roman" w:cs="Times New Roman"/>
          <w:sz w:val="24"/>
          <w:szCs w:val="24"/>
        </w:rPr>
      </w:pPr>
      <w:r w:rsidRPr="00F04A81">
        <w:rPr>
          <w:rFonts w:ascii="Times New Roman" w:hAnsi="Times New Roman" w:cs="Times New Roman"/>
          <w:sz w:val="24"/>
          <w:szCs w:val="24"/>
        </w:rPr>
        <w:t xml:space="preserve">Vhodnými formami na uplatnenie tejto témy sú školské dopravné ihrisko, exkurzie, tematické vychádzky, besedy a súťaže. Dopravnú výchovu realizujeme ako súčasť učebných predmetov – telesná a športová výchova, slovenský jazyk a literatúra, výtvarná výchova, pracovné vyučovanie, hudobná výchova, náboženská a etická výchova. </w:t>
      </w:r>
    </w:p>
    <w:p w14:paraId="64FB801E" w14:textId="77777777" w:rsidR="00104775" w:rsidRPr="00F04A81" w:rsidRDefault="00104775" w:rsidP="00F04A81">
      <w:pPr>
        <w:spacing w:after="4" w:line="360" w:lineRule="auto"/>
        <w:jc w:val="both"/>
        <w:rPr>
          <w:rFonts w:ascii="Times New Roman" w:hAnsi="Times New Roman" w:cs="Times New Roman"/>
          <w:sz w:val="24"/>
          <w:szCs w:val="24"/>
        </w:rPr>
      </w:pPr>
    </w:p>
    <w:p w14:paraId="1F6EF1EA" w14:textId="77777777" w:rsidR="00F04A81" w:rsidRPr="00F04A81" w:rsidRDefault="004414BA" w:rsidP="00F04A81">
      <w:pPr>
        <w:spacing w:after="4" w:line="360" w:lineRule="auto"/>
        <w:jc w:val="both"/>
        <w:rPr>
          <w:rFonts w:ascii="Times New Roman" w:hAnsi="Times New Roman" w:cs="Times New Roman"/>
          <w:sz w:val="24"/>
          <w:szCs w:val="24"/>
        </w:rPr>
      </w:pPr>
      <w:r w:rsidRPr="00F04A81">
        <w:rPr>
          <w:rFonts w:ascii="Times New Roman" w:hAnsi="Times New Roman" w:cs="Times New Roman"/>
          <w:b/>
          <w:sz w:val="24"/>
          <w:szCs w:val="24"/>
          <w:u w:val="single"/>
        </w:rPr>
        <w:t>Mediálna výchova</w:t>
      </w:r>
      <w:r w:rsidRPr="00F04A81">
        <w:rPr>
          <w:rFonts w:ascii="Times New Roman" w:hAnsi="Times New Roman" w:cs="Times New Roman"/>
          <w:sz w:val="24"/>
          <w:szCs w:val="24"/>
        </w:rPr>
        <w:t xml:space="preserve"> - MV </w:t>
      </w:r>
      <w:r w:rsidR="00F04A81" w:rsidRPr="00F04A81">
        <w:rPr>
          <w:rFonts w:ascii="Times New Roman" w:hAnsi="Times New Roman" w:cs="Times New Roman"/>
          <w:sz w:val="24"/>
          <w:szCs w:val="24"/>
        </w:rPr>
        <w:t>Výrazne vplýva na vývin osobnosti a socializáciu detí a mladých ľudí. Médiá sú integrálnou súčasťou každodenného života žiakov, pričom výrazne ovplyvňujú ich správanie, utváranie hodnôt a životný štýl. Hlavným cieľom prierezovej témy Mediálna výchova</w:t>
      </w:r>
      <w:r w:rsidR="00F04A81" w:rsidRPr="00F04A81">
        <w:rPr>
          <w:rFonts w:ascii="Times New Roman" w:hAnsi="Times New Roman" w:cs="Times New Roman"/>
          <w:b/>
          <w:sz w:val="24"/>
          <w:szCs w:val="24"/>
        </w:rPr>
        <w:t xml:space="preserve"> </w:t>
      </w:r>
      <w:r w:rsidR="00F04A81" w:rsidRPr="00F04A81">
        <w:rPr>
          <w:rFonts w:ascii="Times New Roman" w:hAnsi="Times New Roman" w:cs="Times New Roman"/>
          <w:sz w:val="24"/>
          <w:szCs w:val="24"/>
        </w:rPr>
        <w:t xml:space="preserve">je rozvoj (postupné zvyšovanie úrovne) mediálnej gramotnosti žiakov – schopnosti kriticky prijímať, analyzovať, hodnotiť a komunikovať širokú škálu mediálnych obsahov a zmysluplne využívať médiá. Je dôležité, aby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 triede.  </w:t>
      </w:r>
    </w:p>
    <w:p w14:paraId="7E4370E0"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Cieľom uplatňovania tejto prierezovej témy je, aby žiak:  </w:t>
      </w:r>
    </w:p>
    <w:p w14:paraId="7C4E3D87"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si uvedomil význam a vplyv médií vo svojom živote a v spoločnosti;  </w:t>
      </w:r>
    </w:p>
    <w:p w14:paraId="609B637F"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nadobudol základné technické zručnosti potrebné pre používanie médií a médiá využíval zmysluplne;  </w:t>
      </w:r>
    </w:p>
    <w:p w14:paraId="4444D7ED"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pochopil a rozlíšil pozitíva a negatíva využívania, vplyvu médií a ich produktov;  </w:t>
      </w:r>
    </w:p>
    <w:p w14:paraId="201C824E"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získal kritický odstup od mediálnych produktov a ich obsahov a rozpoznal mediálne spracovanú realitu;  </w:t>
      </w:r>
    </w:p>
    <w:p w14:paraId="00BFB0B3"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osvojil si zodpovedný prístup pri využívaní médií na komunikáciu a vytváranie vlastných mediálnych produktov; </w:t>
      </w:r>
    </w:p>
    <w:p w14:paraId="54EA65A5" w14:textId="77777777" w:rsidR="00104775" w:rsidRPr="00104775" w:rsidRDefault="00104775" w:rsidP="00F04A81">
      <w:pPr>
        <w:pStyle w:val="Odsekzoznamu"/>
        <w:spacing w:after="4" w:line="360" w:lineRule="auto"/>
        <w:jc w:val="both"/>
        <w:rPr>
          <w:rFonts w:ascii="Times New Roman" w:eastAsia="Times New Roman" w:hAnsi="Times New Roman" w:cs="Times New Roman"/>
          <w:color w:val="000000"/>
          <w:sz w:val="24"/>
          <w:szCs w:val="24"/>
          <w:lang w:eastAsia="sk-SK"/>
        </w:rPr>
      </w:pPr>
    </w:p>
    <w:p w14:paraId="3F4A41A3" w14:textId="77777777" w:rsidR="00F04A81" w:rsidRPr="00F04A81" w:rsidRDefault="004414BA" w:rsidP="00F04A81">
      <w:pPr>
        <w:spacing w:line="368" w:lineRule="auto"/>
        <w:ind w:right="16"/>
        <w:rPr>
          <w:rFonts w:ascii="Times New Roman" w:eastAsia="Times New Roman" w:hAnsi="Times New Roman" w:cs="Times New Roman"/>
          <w:color w:val="000000"/>
          <w:sz w:val="24"/>
          <w:lang w:eastAsia="sk-SK"/>
        </w:rPr>
      </w:pPr>
      <w:r w:rsidRPr="00F04A81">
        <w:rPr>
          <w:rFonts w:ascii="Times New Roman" w:hAnsi="Times New Roman" w:cs="Times New Roman"/>
          <w:b/>
          <w:sz w:val="24"/>
          <w:szCs w:val="24"/>
          <w:u w:val="single"/>
        </w:rPr>
        <w:t>Multikultúrna výchova</w:t>
      </w:r>
      <w:r w:rsidRPr="00104775">
        <w:rPr>
          <w:rFonts w:ascii="Times New Roman" w:hAnsi="Times New Roman" w:cs="Times New Roman"/>
          <w:sz w:val="24"/>
          <w:szCs w:val="24"/>
        </w:rPr>
        <w:t xml:space="preserve"> - MKV </w:t>
      </w:r>
      <w:r w:rsidR="00F04A81" w:rsidRPr="00F04A81">
        <w:rPr>
          <w:rFonts w:ascii="Times New Roman" w:eastAsia="Times New Roman" w:hAnsi="Times New Roman" w:cs="Times New Roman"/>
          <w:color w:val="000000"/>
          <w:sz w:val="24"/>
          <w:lang w:eastAsia="sk-SK"/>
        </w:rPr>
        <w:t xml:space="preserve">- 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w:t>
      </w:r>
      <w:r w:rsidR="00F04A81" w:rsidRPr="00F04A81">
        <w:rPr>
          <w:rFonts w:ascii="Times New Roman" w:eastAsia="Times New Roman" w:hAnsi="Times New Roman" w:cs="Times New Roman"/>
          <w:color w:val="000000"/>
          <w:sz w:val="24"/>
          <w:lang w:eastAsia="sk-SK"/>
        </w:rPr>
        <w:lastRenderedPageBreak/>
        <w:t xml:space="preserve">histórie, zvykov a tradícií sa žiaci naučia rešpektovať tieto kultúry ako rovnocenné a s ich príslušníkmi dokážu konštruktívne komunikovať a spolupracovať. Pri realizácii tejto témy využívame didaktické postupy a metódy, ktoré neučia stierať </w:t>
      </w:r>
      <w:proofErr w:type="spellStart"/>
      <w:r w:rsidR="00F04A81" w:rsidRPr="00F04A81">
        <w:rPr>
          <w:rFonts w:ascii="Times New Roman" w:eastAsia="Times New Roman" w:hAnsi="Times New Roman" w:cs="Times New Roman"/>
          <w:color w:val="000000"/>
          <w:sz w:val="24"/>
          <w:lang w:eastAsia="sk-SK"/>
        </w:rPr>
        <w:t>medzikultúrne</w:t>
      </w:r>
      <w:proofErr w:type="spellEnd"/>
      <w:r w:rsidR="00F04A81" w:rsidRPr="00F04A81">
        <w:rPr>
          <w:rFonts w:ascii="Times New Roman" w:eastAsia="Times New Roman" w:hAnsi="Times New Roman" w:cs="Times New Roman"/>
          <w:color w:val="000000"/>
          <w:sz w:val="24"/>
          <w:lang w:eastAsia="sk-SK"/>
        </w:rPr>
        <w:t xml:space="preserve"> rozdiely, ale pochopiť ich, akceptovať ich a tiež rešpektovať ľudské práva.  </w:t>
      </w:r>
    </w:p>
    <w:p w14:paraId="1EC4CF3A" w14:textId="77777777" w:rsidR="00A911F4" w:rsidRPr="00F04A81" w:rsidRDefault="00F04A81" w:rsidP="00A911F4">
      <w:pPr>
        <w:spacing w:after="5" w:line="384" w:lineRule="auto"/>
        <w:ind w:right="16" w:firstLine="360"/>
        <w:jc w:val="both"/>
        <w:rPr>
          <w:rFonts w:ascii="Times New Roman" w:eastAsia="Times New Roman" w:hAnsi="Times New Roman" w:cs="Times New Roman"/>
          <w:color w:val="000000"/>
          <w:sz w:val="24"/>
          <w:lang w:eastAsia="sk-SK"/>
        </w:rPr>
      </w:pPr>
      <w:r w:rsidRPr="00F04A81">
        <w:rPr>
          <w:rFonts w:ascii="Times New Roman" w:eastAsia="Times New Roman" w:hAnsi="Times New Roman" w:cs="Times New Roman"/>
          <w:b/>
          <w:color w:val="000000"/>
          <w:sz w:val="24"/>
          <w:lang w:eastAsia="sk-SK"/>
        </w:rPr>
        <w:t xml:space="preserve">Multikultúrna výchova </w:t>
      </w:r>
      <w:r w:rsidRPr="00F04A81">
        <w:rPr>
          <w:rFonts w:ascii="Times New Roman" w:eastAsia="Times New Roman" w:hAnsi="Times New Roman" w:cs="Times New Roman"/>
          <w:color w:val="000000"/>
          <w:sz w:val="24"/>
          <w:lang w:eastAsia="sk-SK"/>
        </w:rPr>
        <w:t xml:space="preserve">sa vo svojom obsahu hlbšie zaoberá hodnotným hmotným a nehmotným kultúrnym dedičstvom nielen vo svete, ale aj na Slovensku. Úzko súvisí s </w:t>
      </w:r>
      <w:r w:rsidRPr="008164E5">
        <w:rPr>
          <w:rFonts w:ascii="Times New Roman" w:eastAsia="Times New Roman" w:hAnsi="Times New Roman" w:cs="Times New Roman"/>
          <w:b/>
          <w:color w:val="000000"/>
          <w:sz w:val="24"/>
          <w:u w:val="single"/>
          <w:lang w:eastAsia="sk-SK"/>
        </w:rPr>
        <w:t>regionálnou výchovou</w:t>
      </w:r>
      <w:r w:rsidR="008164E5">
        <w:rPr>
          <w:rFonts w:ascii="Times New Roman" w:eastAsia="Times New Roman" w:hAnsi="Times New Roman" w:cs="Times New Roman"/>
          <w:color w:val="000000"/>
          <w:sz w:val="24"/>
          <w:lang w:eastAsia="sk-SK"/>
        </w:rPr>
        <w:t xml:space="preserve"> REV</w:t>
      </w:r>
      <w:r w:rsidRPr="00F04A81">
        <w:rPr>
          <w:rFonts w:ascii="Times New Roman" w:eastAsia="Times New Roman" w:hAnsi="Times New Roman" w:cs="Times New Roman"/>
          <w:b/>
          <w:color w:val="000000"/>
          <w:sz w:val="24"/>
          <w:lang w:eastAsia="sk-SK"/>
        </w:rPr>
        <w:t xml:space="preserve"> a tradičnou ľudovou kultúrou</w:t>
      </w:r>
      <w:r w:rsidRPr="00F04A81">
        <w:rPr>
          <w:rFonts w:ascii="Times New Roman" w:eastAsia="Times New Roman" w:hAnsi="Times New Roman" w:cs="Times New Roman"/>
          <w:color w:val="000000"/>
          <w:sz w:val="24"/>
          <w:lang w:eastAsia="sk-SK"/>
        </w:rPr>
        <w:t>. Poznanie tradícií je základom kultúrnej identity. Spoznávaním svojho regiónu, jeho kultúrneho a prírodného bohatstva sa prispieva u žiakov k formovaniu ich historického vedomia. Vhodnými formami na uplatnenie týchto tém sú projekty, exkurzie, tematické vychádzky v regióne a pod. Multikultúrnu výchovu</w:t>
      </w:r>
      <w:r w:rsidRPr="00F04A81">
        <w:rPr>
          <w:rFonts w:ascii="Times New Roman" w:eastAsia="Times New Roman" w:hAnsi="Times New Roman" w:cs="Times New Roman"/>
          <w:color w:val="FF0000"/>
          <w:sz w:val="24"/>
          <w:lang w:eastAsia="sk-SK"/>
        </w:rPr>
        <w:t xml:space="preserve"> </w:t>
      </w:r>
      <w:r w:rsidRPr="00F04A81">
        <w:rPr>
          <w:rFonts w:ascii="Times New Roman" w:eastAsia="Times New Roman" w:hAnsi="Times New Roman" w:cs="Times New Roman"/>
          <w:color w:val="000000"/>
          <w:sz w:val="24"/>
          <w:lang w:eastAsia="sk-SK"/>
        </w:rPr>
        <w:t xml:space="preserve">realizujeme ako súčasť učebných predmetov – výtvarná výchova, hudobná výchova, náboženská a etická výchova, občianska náuka, cudzie jazyky, slovenský jazyk a literatúra, technika, vlastiveda, dejepis a geografia. </w:t>
      </w:r>
    </w:p>
    <w:p w14:paraId="7F4EA2B5" w14:textId="77777777" w:rsidR="00F04A81" w:rsidRPr="00F04A81" w:rsidRDefault="00F04A81" w:rsidP="00F04A81">
      <w:pPr>
        <w:spacing w:after="169" w:line="251" w:lineRule="auto"/>
        <w:ind w:left="10" w:right="16" w:hanging="10"/>
        <w:jc w:val="both"/>
        <w:rPr>
          <w:rFonts w:ascii="Times New Roman" w:eastAsia="Times New Roman" w:hAnsi="Times New Roman" w:cs="Times New Roman"/>
          <w:color w:val="000000"/>
          <w:sz w:val="24"/>
          <w:lang w:eastAsia="sk-SK"/>
        </w:rPr>
      </w:pPr>
      <w:r w:rsidRPr="00F04A81">
        <w:rPr>
          <w:rFonts w:ascii="Times New Roman" w:eastAsia="Times New Roman" w:hAnsi="Times New Roman" w:cs="Times New Roman"/>
          <w:color w:val="000000"/>
          <w:sz w:val="24"/>
          <w:lang w:eastAsia="sk-SK"/>
        </w:rPr>
        <w:t xml:space="preserve">Cieľom uplatňovania tejto prierezovej témy je prispieť k tomu, aby žiak:  </w:t>
      </w:r>
    </w:p>
    <w:p w14:paraId="06C4F444" w14:textId="77777777" w:rsidR="00F04A81" w:rsidRPr="00F04A81" w:rsidRDefault="00F04A81" w:rsidP="00A35331">
      <w:pPr>
        <w:pStyle w:val="Odsekzoznamu"/>
        <w:numPr>
          <w:ilvl w:val="0"/>
          <w:numId w:val="72"/>
        </w:numPr>
        <w:spacing w:after="218" w:line="360" w:lineRule="auto"/>
        <w:ind w:right="16"/>
        <w:rPr>
          <w:rFonts w:ascii="Times New Roman" w:eastAsia="Times New Roman" w:hAnsi="Times New Roman" w:cs="Times New Roman"/>
          <w:color w:val="000000"/>
          <w:sz w:val="24"/>
          <w:lang w:eastAsia="sk-SK"/>
        </w:rPr>
      </w:pPr>
      <w:r w:rsidRPr="00F04A81">
        <w:rPr>
          <w:rFonts w:ascii="Times New Roman" w:eastAsia="Times New Roman" w:hAnsi="Times New Roman" w:cs="Times New Roman"/>
          <w:color w:val="000000"/>
          <w:sz w:val="24"/>
          <w:lang w:eastAsia="sk-SK"/>
        </w:rPr>
        <w:t xml:space="preserve">rešpektoval prirodzenú rozmanitosť spoločnosti;  </w:t>
      </w:r>
    </w:p>
    <w:p w14:paraId="4CDB8794" w14:textId="77777777" w:rsidR="00F04A81" w:rsidRPr="00F04A81" w:rsidRDefault="00F04A81" w:rsidP="00A35331">
      <w:pPr>
        <w:pStyle w:val="Odsekzoznamu"/>
        <w:numPr>
          <w:ilvl w:val="0"/>
          <w:numId w:val="72"/>
        </w:numPr>
        <w:spacing w:after="218" w:line="360" w:lineRule="auto"/>
        <w:ind w:right="16"/>
        <w:rPr>
          <w:rFonts w:ascii="Times New Roman" w:eastAsia="Times New Roman" w:hAnsi="Times New Roman" w:cs="Times New Roman"/>
          <w:color w:val="000000"/>
          <w:sz w:val="24"/>
          <w:lang w:eastAsia="sk-SK"/>
        </w:rPr>
      </w:pPr>
      <w:r w:rsidRPr="00F04A81">
        <w:rPr>
          <w:rFonts w:ascii="Times New Roman" w:eastAsia="Times New Roman" w:hAnsi="Times New Roman" w:cs="Times New Roman"/>
          <w:color w:val="000000"/>
          <w:sz w:val="24"/>
          <w:lang w:eastAsia="sk-SK"/>
        </w:rPr>
        <w:t xml:space="preserve">spoznal rozličné tradičné aj nové kultúry a subkultúry;  </w:t>
      </w:r>
    </w:p>
    <w:p w14:paraId="1CED1F6B" w14:textId="77777777" w:rsidR="00F04A81" w:rsidRPr="00F04A81" w:rsidRDefault="00F04A81" w:rsidP="00A35331">
      <w:pPr>
        <w:pStyle w:val="Odsekzoznamu"/>
        <w:numPr>
          <w:ilvl w:val="0"/>
          <w:numId w:val="72"/>
        </w:numPr>
        <w:spacing w:after="218" w:line="360" w:lineRule="auto"/>
        <w:ind w:right="16"/>
        <w:rPr>
          <w:rFonts w:ascii="Times New Roman" w:eastAsia="Times New Roman" w:hAnsi="Times New Roman" w:cs="Times New Roman"/>
          <w:color w:val="000000"/>
          <w:sz w:val="24"/>
          <w:lang w:eastAsia="sk-SK"/>
        </w:rPr>
      </w:pPr>
      <w:r w:rsidRPr="00F04A81">
        <w:rPr>
          <w:rFonts w:ascii="Times New Roman" w:eastAsia="Times New Roman" w:hAnsi="Times New Roman" w:cs="Times New Roman"/>
          <w:color w:val="000000"/>
          <w:sz w:val="24"/>
          <w:lang w:eastAsia="sk-SK"/>
        </w:rPr>
        <w:t xml:space="preserve">akceptoval kultúrnu rozmanitosť ako spoločenskú realitu;  </w:t>
      </w:r>
    </w:p>
    <w:p w14:paraId="4FDB1FDD" w14:textId="77777777" w:rsidR="00F04A81" w:rsidRPr="00F04A81" w:rsidRDefault="00F04A81" w:rsidP="00A35331">
      <w:pPr>
        <w:pStyle w:val="Odsekzoznamu"/>
        <w:numPr>
          <w:ilvl w:val="0"/>
          <w:numId w:val="72"/>
        </w:numPr>
        <w:spacing w:after="220" w:line="360" w:lineRule="auto"/>
        <w:ind w:right="16"/>
        <w:rPr>
          <w:rFonts w:ascii="Times New Roman" w:eastAsia="Times New Roman" w:hAnsi="Times New Roman" w:cs="Times New Roman"/>
          <w:color w:val="000000"/>
          <w:sz w:val="24"/>
          <w:lang w:eastAsia="sk-SK"/>
        </w:rPr>
      </w:pPr>
      <w:r w:rsidRPr="00F04A81">
        <w:rPr>
          <w:rFonts w:ascii="Times New Roman" w:eastAsia="Times New Roman" w:hAnsi="Times New Roman" w:cs="Times New Roman"/>
          <w:color w:val="000000"/>
          <w:sz w:val="24"/>
          <w:lang w:eastAsia="sk-SK"/>
        </w:rPr>
        <w:t xml:space="preserve">uplatňoval svoje práva a rešpektoval práva iných ľudí;  </w:t>
      </w:r>
    </w:p>
    <w:p w14:paraId="246252E1" w14:textId="77777777" w:rsidR="00F04A81" w:rsidRPr="00F04A81" w:rsidRDefault="00F04A81" w:rsidP="00A35331">
      <w:pPr>
        <w:pStyle w:val="Odsekzoznamu"/>
        <w:numPr>
          <w:ilvl w:val="0"/>
          <w:numId w:val="72"/>
        </w:numPr>
        <w:spacing w:after="166" w:line="360" w:lineRule="auto"/>
        <w:ind w:right="16"/>
        <w:rPr>
          <w:rFonts w:ascii="Times New Roman" w:eastAsia="Times New Roman" w:hAnsi="Times New Roman" w:cs="Times New Roman"/>
          <w:color w:val="000000"/>
          <w:sz w:val="24"/>
          <w:lang w:eastAsia="sk-SK"/>
        </w:rPr>
      </w:pPr>
      <w:r w:rsidRPr="00F04A81">
        <w:rPr>
          <w:rFonts w:ascii="Times New Roman" w:eastAsia="Times New Roman" w:hAnsi="Times New Roman" w:cs="Times New Roman"/>
          <w:color w:val="000000"/>
          <w:sz w:val="24"/>
          <w:lang w:eastAsia="sk-SK"/>
        </w:rPr>
        <w:t xml:space="preserve">mal možnosť spoznať naše kultúrne dedičstvo a rozvíjal tak svoju kultúrnu identitu.  </w:t>
      </w:r>
    </w:p>
    <w:p w14:paraId="6B12434C" w14:textId="77777777" w:rsidR="00104775" w:rsidRPr="00F04A81" w:rsidRDefault="00104775" w:rsidP="00F04A81">
      <w:pPr>
        <w:spacing w:after="4" w:line="360" w:lineRule="auto"/>
        <w:jc w:val="both"/>
        <w:rPr>
          <w:rFonts w:ascii="Times New Roman" w:eastAsia="Times New Roman" w:hAnsi="Times New Roman" w:cs="Times New Roman"/>
          <w:color w:val="000000"/>
          <w:sz w:val="24"/>
          <w:szCs w:val="24"/>
          <w:lang w:eastAsia="sk-SK"/>
        </w:rPr>
      </w:pPr>
    </w:p>
    <w:p w14:paraId="36ACB857" w14:textId="77777777" w:rsidR="00F04A81" w:rsidRPr="00F04A81" w:rsidRDefault="004414BA" w:rsidP="00F04A81">
      <w:pPr>
        <w:spacing w:after="4" w:line="360" w:lineRule="auto"/>
        <w:jc w:val="both"/>
        <w:rPr>
          <w:rFonts w:ascii="Times New Roman" w:hAnsi="Times New Roman" w:cs="Times New Roman"/>
          <w:sz w:val="24"/>
          <w:szCs w:val="24"/>
        </w:rPr>
      </w:pPr>
      <w:r w:rsidRPr="00F04A81">
        <w:rPr>
          <w:rFonts w:ascii="Times New Roman" w:hAnsi="Times New Roman" w:cs="Times New Roman"/>
          <w:b/>
          <w:sz w:val="24"/>
          <w:szCs w:val="24"/>
          <w:u w:val="single"/>
        </w:rPr>
        <w:t>Ochrana života a zdravia</w:t>
      </w:r>
      <w:r w:rsidRPr="00F04A81">
        <w:rPr>
          <w:rFonts w:ascii="Times New Roman" w:hAnsi="Times New Roman" w:cs="Times New Roman"/>
          <w:sz w:val="24"/>
          <w:szCs w:val="24"/>
        </w:rPr>
        <w:t xml:space="preserve"> - OŽZ </w:t>
      </w:r>
      <w:r w:rsidR="00F04A81" w:rsidRPr="00F04A81">
        <w:rPr>
          <w:rFonts w:ascii="Times New Roman" w:hAnsi="Times New Roman" w:cs="Times New Roman"/>
          <w:sz w:val="24"/>
          <w:szCs w:val="24"/>
        </w:rPr>
        <w:t>sa realizuje v rámci vyučovacích predmetov telesná a športová výchova, biológia, dopravná výchova, lyžiarskeho výcviku, plaveckého výcviku, exkurzií, ako aj samostatných organizačných foriem vyučovania – účelových cvičení. Didaktické hry sa realizujú 1krát ročne, účelové cvičenia sa realizuj</w:t>
      </w:r>
      <w:r w:rsidR="00F04A81">
        <w:rPr>
          <w:rFonts w:ascii="Times New Roman" w:hAnsi="Times New Roman" w:cs="Times New Roman"/>
          <w:sz w:val="24"/>
          <w:szCs w:val="24"/>
        </w:rPr>
        <w:t xml:space="preserve">ú 2 razy do roka  </w:t>
      </w:r>
      <w:r w:rsidR="00F04A81" w:rsidRPr="00F04A81">
        <w:rPr>
          <w:rFonts w:ascii="Times New Roman" w:hAnsi="Times New Roman" w:cs="Times New Roman"/>
          <w:sz w:val="24"/>
          <w:szCs w:val="24"/>
        </w:rPr>
        <w:t xml:space="preserve">v trvaní 5 hodín, spravidla na jeseň a jar.  </w:t>
      </w:r>
    </w:p>
    <w:p w14:paraId="1B28B3A8" w14:textId="77777777" w:rsidR="00F04A81" w:rsidRPr="00F04A81" w:rsidRDefault="00F04A81" w:rsidP="008164E5">
      <w:pPr>
        <w:pStyle w:val="Odsekzoznamu"/>
        <w:spacing w:after="4" w:line="360" w:lineRule="auto"/>
        <w:ind w:left="0"/>
        <w:rPr>
          <w:rFonts w:ascii="Times New Roman" w:hAnsi="Times New Roman" w:cs="Times New Roman"/>
          <w:sz w:val="24"/>
          <w:szCs w:val="24"/>
        </w:rPr>
      </w:pPr>
      <w:r w:rsidRPr="00F04A81">
        <w:rPr>
          <w:rFonts w:ascii="Times New Roman" w:hAnsi="Times New Roman" w:cs="Times New Roman"/>
          <w:sz w:val="24"/>
          <w:szCs w:val="24"/>
        </w:rPr>
        <w:t xml:space="preserve">Zámerom tejto prierezovej témy je nasmerovať žiakov k ochrane svojho zdravia a života   a tiež zdravia a života iných ľudí prostredníctvom teoretických a praktických poznatkov, zručností v sebaochrane, poskytovaní pomoci iným v prípade ohrozenia zdravia a života. </w:t>
      </w:r>
      <w:r w:rsidRPr="00F04A81">
        <w:rPr>
          <w:rFonts w:ascii="Times New Roman" w:hAnsi="Times New Roman" w:cs="Times New Roman"/>
          <w:b/>
          <w:sz w:val="24"/>
          <w:szCs w:val="24"/>
        </w:rPr>
        <w:t xml:space="preserve">Ochrana života a zdravia </w:t>
      </w:r>
      <w:r w:rsidRPr="00F04A81">
        <w:rPr>
          <w:rFonts w:ascii="Times New Roman" w:hAnsi="Times New Roman" w:cs="Times New Roman"/>
          <w:sz w:val="24"/>
          <w:szCs w:val="24"/>
        </w:rPr>
        <w:t xml:space="preserve">integruje postoje, vedomosti a zručnosti žiakov zamerané na zdravý životný štýl a ochranu života a zdravia v mimoriadnych a nepredvídaných situáciách. </w:t>
      </w:r>
    </w:p>
    <w:p w14:paraId="0380E38A"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Cieľom uplatňovania tejto prierezovej témy je prispieť k tomu, aby žiak:  </w:t>
      </w:r>
    </w:p>
    <w:p w14:paraId="02A5DEC2"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lastRenderedPageBreak/>
        <w:t xml:space="preserve">rozpoznal nebezpečné situácie ohrozujúce život a zdravie;  </w:t>
      </w:r>
    </w:p>
    <w:p w14:paraId="305F5FBE"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osvojil si praktické zručnosti v sebaochrane;  </w:t>
      </w:r>
    </w:p>
    <w:p w14:paraId="55E8B665"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pochopil dôležitosť poskytnutia pomoci iným v prípade ohrozenia zdravia a života;  </w:t>
      </w:r>
    </w:p>
    <w:p w14:paraId="5BAA1E47"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vedel poskytnúť predlekársku prvú pomoc;  </w:t>
      </w:r>
    </w:p>
    <w:p w14:paraId="28585E9D" w14:textId="77777777" w:rsidR="00F04A81" w:rsidRP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mal možnosť cieľavedome rozvíjať svoju telesnú zdatnosť a odolnosť organizmu na fyzickú a psychickú záťaž v náročných životných situáciách;  </w:t>
      </w:r>
    </w:p>
    <w:p w14:paraId="61327830" w14:textId="77777777" w:rsidR="00F04A81" w:rsidRDefault="00F04A81" w:rsidP="00A35331">
      <w:pPr>
        <w:pStyle w:val="Odsekzoznamu"/>
        <w:numPr>
          <w:ilvl w:val="0"/>
          <w:numId w:val="59"/>
        </w:numPr>
        <w:spacing w:after="4" w:line="360" w:lineRule="auto"/>
        <w:rPr>
          <w:rFonts w:ascii="Times New Roman" w:hAnsi="Times New Roman" w:cs="Times New Roman"/>
          <w:sz w:val="24"/>
          <w:szCs w:val="24"/>
        </w:rPr>
      </w:pPr>
      <w:r w:rsidRPr="00F04A81">
        <w:rPr>
          <w:rFonts w:ascii="Times New Roman" w:hAnsi="Times New Roman" w:cs="Times New Roman"/>
          <w:sz w:val="24"/>
          <w:szCs w:val="24"/>
        </w:rPr>
        <w:t xml:space="preserve">orientoval sa pri pohybe a pobyte v prírode.  </w:t>
      </w:r>
    </w:p>
    <w:p w14:paraId="6839AA65" w14:textId="77777777" w:rsidR="008164E5" w:rsidRPr="00F04A81" w:rsidRDefault="008164E5" w:rsidP="008164E5">
      <w:pPr>
        <w:pStyle w:val="Odsekzoznamu"/>
        <w:spacing w:after="4" w:line="360" w:lineRule="auto"/>
        <w:rPr>
          <w:rFonts w:ascii="Times New Roman" w:hAnsi="Times New Roman" w:cs="Times New Roman"/>
          <w:sz w:val="24"/>
          <w:szCs w:val="24"/>
        </w:rPr>
      </w:pPr>
    </w:p>
    <w:p w14:paraId="074AC02F" w14:textId="77777777" w:rsidR="008164E5" w:rsidRPr="008164E5" w:rsidRDefault="004414BA" w:rsidP="008164E5">
      <w:pPr>
        <w:spacing w:line="360" w:lineRule="auto"/>
        <w:jc w:val="both"/>
        <w:rPr>
          <w:rFonts w:ascii="Times New Roman" w:hAnsi="Times New Roman" w:cs="Times New Roman"/>
          <w:sz w:val="24"/>
          <w:szCs w:val="24"/>
        </w:rPr>
      </w:pPr>
      <w:r w:rsidRPr="008164E5">
        <w:rPr>
          <w:rFonts w:ascii="Times New Roman" w:hAnsi="Times New Roman" w:cs="Times New Roman"/>
          <w:b/>
          <w:sz w:val="24"/>
          <w:szCs w:val="24"/>
          <w:u w:val="single"/>
        </w:rPr>
        <w:t>Osobnostný a sociálny rozvoj</w:t>
      </w:r>
      <w:r w:rsidRPr="00F04A81">
        <w:rPr>
          <w:rFonts w:ascii="Times New Roman" w:hAnsi="Times New Roman" w:cs="Times New Roman"/>
          <w:sz w:val="24"/>
          <w:szCs w:val="24"/>
        </w:rPr>
        <w:t xml:space="preserve"> - OSR </w:t>
      </w:r>
      <w:r w:rsidR="008164E5" w:rsidRPr="008164E5">
        <w:rPr>
          <w:rFonts w:ascii="Times New Roman" w:hAnsi="Times New Roman" w:cs="Times New Roman"/>
          <w:sz w:val="24"/>
          <w:szCs w:val="24"/>
        </w:rPr>
        <w:t xml:space="preserve">sa prelína celým vzdelávaním. Jej cieľom je prispieť ku komplexnému osobnostnému rastu žiaka a rozvoju jeho životných zručností. Uplatňovaním tejto prierezovej témy sa vytvára prostredie pre podporu individuality a zdravého sebavedomia žiaka na jednej strane a rozvoj zmyslu pre spoločnosť založenej na rovnosti a tolerancii na druhej strane. </w:t>
      </w:r>
    </w:p>
    <w:p w14:paraId="59BB763B" w14:textId="77777777" w:rsidR="008164E5" w:rsidRPr="008164E5" w:rsidRDefault="008164E5" w:rsidP="008164E5">
      <w:pPr>
        <w:spacing w:line="360" w:lineRule="auto"/>
        <w:jc w:val="both"/>
        <w:rPr>
          <w:rFonts w:ascii="Times New Roman" w:hAnsi="Times New Roman" w:cs="Times New Roman"/>
          <w:sz w:val="24"/>
          <w:szCs w:val="24"/>
        </w:rPr>
      </w:pPr>
      <w:r w:rsidRPr="008164E5">
        <w:rPr>
          <w:rFonts w:ascii="Times New Roman" w:hAnsi="Times New Roman" w:cs="Times New Roman"/>
          <w:sz w:val="24"/>
          <w:szCs w:val="24"/>
        </w:rPr>
        <w:t xml:space="preserve">Cieľom jej uplatňovania je nasmerovať žiakov k: </w:t>
      </w:r>
    </w:p>
    <w:p w14:paraId="07B3A741"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 xml:space="preserve">porozumeniu sebe a iným </w:t>
      </w:r>
    </w:p>
    <w:p w14:paraId="122418B8"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 xml:space="preserve">získavaniu pozitívneho postoja k sebe a druhým </w:t>
      </w:r>
    </w:p>
    <w:p w14:paraId="0DD515DA"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 xml:space="preserve">zvládaniu vlastného správania </w:t>
      </w:r>
    </w:p>
    <w:p w14:paraId="42B3F8DA"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formovaniu dobrých medziľudských vzťahov v triede i mimo nej</w:t>
      </w:r>
    </w:p>
    <w:p w14:paraId="0D5EA6EE"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rozvíjaniu základných zručností komunikácie a vzájomnej spolupráce</w:t>
      </w:r>
    </w:p>
    <w:p w14:paraId="0336A2E0"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získaniu základných sociálnych zručnosti pre riešenie rôznych situácií</w:t>
      </w:r>
    </w:p>
    <w:p w14:paraId="62131782"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akceptácii rôznych typov ľudí, názorov, prístupov k riešeniu problémov</w:t>
      </w:r>
    </w:p>
    <w:p w14:paraId="1179AF8C" w14:textId="77777777" w:rsidR="008164E5" w:rsidRPr="008164E5" w:rsidRDefault="008164E5" w:rsidP="00A35331">
      <w:pPr>
        <w:numPr>
          <w:ilvl w:val="0"/>
          <w:numId w:val="73"/>
        </w:numPr>
        <w:spacing w:line="360" w:lineRule="auto"/>
        <w:contextualSpacing/>
        <w:jc w:val="both"/>
        <w:rPr>
          <w:rFonts w:ascii="Times New Roman" w:hAnsi="Times New Roman" w:cs="Times New Roman"/>
          <w:sz w:val="24"/>
          <w:szCs w:val="24"/>
        </w:rPr>
      </w:pPr>
      <w:r w:rsidRPr="008164E5">
        <w:rPr>
          <w:rFonts w:ascii="Times New Roman" w:hAnsi="Times New Roman" w:cs="Times New Roman"/>
          <w:sz w:val="24"/>
          <w:szCs w:val="24"/>
        </w:rPr>
        <w:t>uplatňovaniu základných princípov zdravého životného štýlu a nerizikového správania v každodennom živote</w:t>
      </w:r>
    </w:p>
    <w:p w14:paraId="045045C3" w14:textId="77777777" w:rsidR="00F04A81" w:rsidRPr="00F04A81" w:rsidRDefault="00F04A81" w:rsidP="00F04A81">
      <w:pPr>
        <w:spacing w:after="4" w:line="360" w:lineRule="auto"/>
        <w:jc w:val="both"/>
        <w:rPr>
          <w:rFonts w:ascii="Times New Roman" w:eastAsia="Times New Roman" w:hAnsi="Times New Roman" w:cs="Times New Roman"/>
          <w:color w:val="000000"/>
          <w:sz w:val="24"/>
          <w:szCs w:val="24"/>
          <w:lang w:eastAsia="sk-SK"/>
        </w:rPr>
      </w:pPr>
    </w:p>
    <w:p w14:paraId="1690EA49" w14:textId="77777777" w:rsidR="008164E5" w:rsidRPr="008164E5" w:rsidRDefault="004414BA" w:rsidP="008164E5">
      <w:pPr>
        <w:spacing w:after="4" w:line="360" w:lineRule="auto"/>
        <w:jc w:val="both"/>
        <w:rPr>
          <w:rFonts w:ascii="Times New Roman" w:hAnsi="Times New Roman" w:cs="Times New Roman"/>
          <w:sz w:val="24"/>
          <w:szCs w:val="24"/>
        </w:rPr>
      </w:pPr>
      <w:r w:rsidRPr="008164E5">
        <w:rPr>
          <w:rFonts w:ascii="Times New Roman" w:hAnsi="Times New Roman" w:cs="Times New Roman"/>
          <w:b/>
          <w:sz w:val="24"/>
          <w:szCs w:val="24"/>
          <w:u w:val="single"/>
        </w:rPr>
        <w:t>Tvorba projektov a prezentačné zručnosti</w:t>
      </w:r>
      <w:r w:rsidRPr="00F04A81">
        <w:rPr>
          <w:rFonts w:ascii="Times New Roman" w:hAnsi="Times New Roman" w:cs="Times New Roman"/>
          <w:sz w:val="24"/>
          <w:szCs w:val="24"/>
        </w:rPr>
        <w:t xml:space="preserve"> - TPP </w:t>
      </w:r>
      <w:r w:rsidR="008164E5" w:rsidRPr="008164E5">
        <w:rPr>
          <w:rFonts w:ascii="Times New Roman" w:hAnsi="Times New Roman" w:cs="Times New Roman"/>
          <w:sz w:val="24"/>
          <w:szCs w:val="24"/>
        </w:rPr>
        <w:t>rozvíja u žiakov kompetencie tak, aby vedeli komunikovať, argumentovať, používať informácie a pracovať s nimi, riešiť problémy, poznať sám seba a svoje schopnosti, spolupracovať v skupine, prezentovať sám seba, ale aj prácu v skupine.</w:t>
      </w:r>
    </w:p>
    <w:p w14:paraId="5078BEF2" w14:textId="77777777" w:rsidR="008164E5" w:rsidRPr="008164E5" w:rsidRDefault="008164E5" w:rsidP="008164E5">
      <w:p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 xml:space="preserve">Hlavným cieľom je, aby žiaci prostredníctvom vlastnej organizácie práce naučili sa riadiť seba, tím, vypracovať si harmonogram svojich prác, získavať potrebné informácie, spracovať ich, </w:t>
      </w:r>
      <w:r w:rsidRPr="008164E5">
        <w:rPr>
          <w:rFonts w:ascii="Times New Roman" w:hAnsi="Times New Roman" w:cs="Times New Roman"/>
          <w:sz w:val="24"/>
          <w:szCs w:val="24"/>
        </w:rPr>
        <w:lastRenderedPageBreak/>
        <w:t>vedeli si hľadať aj problémy, ktoré treba riešiť, správne ich pomenovať, utvoriť hypotézu, overiť ju a pod.</w:t>
      </w:r>
    </w:p>
    <w:p w14:paraId="43422E3E" w14:textId="77777777" w:rsidR="008164E5" w:rsidRPr="008164E5" w:rsidRDefault="008164E5" w:rsidP="008164E5">
      <w:p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Naučia sa prezentovať svoju prácu písomne aj verbálne s použitím informačných a komunikačných technológii a ďalšie spôsobilosti, napríklad dokážu:</w:t>
      </w:r>
    </w:p>
    <w:p w14:paraId="5CF4E2AE"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vhodným spôsobom zareagovať v rôznych kontextových situáciách, nadviazať kontakt,</w:t>
      </w:r>
    </w:p>
    <w:p w14:paraId="39A9051A"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zostaviť základné písomnosti osobnej agendy, poznajú ich funkciu, formálnu úpravu a vedia ju aplikovať,</w:t>
      </w:r>
    </w:p>
    <w:p w14:paraId="243592C2"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vytvoriť základné písomnosti osobnej agendy v elektronickej podobe,</w:t>
      </w:r>
    </w:p>
    <w:p w14:paraId="364BEDED"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pri tvorbe osobnej agendy využiť nástroje IKT,</w:t>
      </w:r>
    </w:p>
    <w:p w14:paraId="19F36196"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identifikovať a popísať problém, podstatu javu,</w:t>
      </w:r>
    </w:p>
    <w:p w14:paraId="28F36BB8"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navrhnúť postup riešenia problému a spracovať algoritmus,</w:t>
      </w:r>
    </w:p>
    <w:p w14:paraId="1D783C7A"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získať rôzne typy informácií, zhromažďovať, triediť a selektovať ich,</w:t>
      </w:r>
    </w:p>
    <w:p w14:paraId="28B4C480"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na základe získaných informácií formulovať jednoduché uzávery,</w:t>
      </w:r>
    </w:p>
    <w:p w14:paraId="39E33479"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na základe stanovených kritérií posúdiť rôzne riešenia a ich kvalitu,</w:t>
      </w:r>
    </w:p>
    <w:p w14:paraId="5C60D4DB"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kultivovane prezentovať svoje produkty, názory,</w:t>
      </w:r>
    </w:p>
    <w:p w14:paraId="09D2B9AB"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prijať kompromis alebo stanovisko inej strany,</w:t>
      </w:r>
    </w:p>
    <w:p w14:paraId="74297C02"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poznať základy jednoduchej argumentácie a vie ich použiť na obhájenie vlastného postoja,</w:t>
      </w:r>
    </w:p>
    <w:p w14:paraId="76873CFA"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využívať rôzne typy prezentácií,</w:t>
      </w:r>
    </w:p>
    <w:p w14:paraId="3D3B4486"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aplikovať vhodnú formálnu štruktúru na prezentáciu výsledkov svojho výskumu</w:t>
      </w:r>
    </w:p>
    <w:p w14:paraId="25C08C58"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proaktívne riadiť (zahŕňa zručnosti ako je plánovanie, organizovanie, riadenie, vedenie a poverovanie), prezentáciou predstaviť výsledky svojej práce širšej verejnosti,</w:t>
      </w:r>
    </w:p>
    <w:p w14:paraId="66D4C044" w14:textId="77777777" w:rsidR="00A911F4" w:rsidRPr="008164E5" w:rsidRDefault="0003133B" w:rsidP="00A35331">
      <w:pPr>
        <w:numPr>
          <w:ilvl w:val="0"/>
          <w:numId w:val="74"/>
        </w:numPr>
        <w:spacing w:after="4" w:line="360" w:lineRule="auto"/>
        <w:jc w:val="both"/>
        <w:rPr>
          <w:rFonts w:ascii="Times New Roman" w:hAnsi="Times New Roman" w:cs="Times New Roman"/>
          <w:sz w:val="24"/>
          <w:szCs w:val="24"/>
        </w:rPr>
      </w:pPr>
      <w:r w:rsidRPr="008164E5">
        <w:rPr>
          <w:rFonts w:ascii="Times New Roman" w:hAnsi="Times New Roman" w:cs="Times New Roman"/>
          <w:sz w:val="24"/>
          <w:szCs w:val="24"/>
        </w:rPr>
        <w:t>chápať a rešpektovať hodnoty duševného vlastníctva.</w:t>
      </w:r>
    </w:p>
    <w:p w14:paraId="0AE0E8AB" w14:textId="77777777" w:rsidR="004414BA" w:rsidRPr="00F04A81" w:rsidRDefault="004414BA" w:rsidP="00F04A81">
      <w:pPr>
        <w:spacing w:after="4" w:line="360" w:lineRule="auto"/>
        <w:jc w:val="both"/>
        <w:rPr>
          <w:rFonts w:ascii="Times New Roman" w:hAnsi="Times New Roman" w:cs="Times New Roman"/>
          <w:sz w:val="24"/>
          <w:szCs w:val="24"/>
        </w:rPr>
      </w:pPr>
    </w:p>
    <w:p w14:paraId="714A942D" w14:textId="77777777" w:rsidR="004414BA" w:rsidRDefault="004414BA" w:rsidP="004414BA">
      <w:pPr>
        <w:spacing w:after="241" w:line="360" w:lineRule="auto"/>
        <w:ind w:left="2" w:firstLine="7"/>
        <w:jc w:val="both"/>
        <w:rPr>
          <w:rFonts w:ascii="Times New Roman" w:hAnsi="Times New Roman" w:cs="Times New Roman"/>
          <w:b/>
          <w:sz w:val="24"/>
          <w:szCs w:val="24"/>
        </w:rPr>
      </w:pPr>
    </w:p>
    <w:p w14:paraId="55237B0E" w14:textId="77777777" w:rsidR="004414BA" w:rsidRDefault="004414BA" w:rsidP="008164E5">
      <w:pPr>
        <w:spacing w:after="241" w:line="360" w:lineRule="auto"/>
        <w:jc w:val="both"/>
        <w:rPr>
          <w:rFonts w:ascii="Times New Roman" w:hAnsi="Times New Roman" w:cs="Times New Roman"/>
          <w:b/>
          <w:sz w:val="24"/>
          <w:szCs w:val="24"/>
        </w:rPr>
      </w:pPr>
      <w:r w:rsidRPr="004414BA">
        <w:rPr>
          <w:rFonts w:ascii="Times New Roman" w:hAnsi="Times New Roman" w:cs="Times New Roman"/>
          <w:b/>
          <w:sz w:val="24"/>
          <w:szCs w:val="24"/>
        </w:rPr>
        <w:t xml:space="preserve">Jednotlivé prierezové témy boli rozpracované do nasledovných tém, ktoré sú vhodné na integráciu do TVVP jednotlivých predmetov: </w:t>
      </w:r>
    </w:p>
    <w:p w14:paraId="4D34B9E7" w14:textId="77777777" w:rsidR="004414BA" w:rsidRDefault="004414BA" w:rsidP="004414BA">
      <w:pPr>
        <w:spacing w:after="241" w:line="360" w:lineRule="auto"/>
        <w:ind w:left="2" w:firstLine="7"/>
        <w:jc w:val="both"/>
        <w:rPr>
          <w:rFonts w:ascii="Times New Roman" w:hAnsi="Times New Roman" w:cs="Times New Roman"/>
          <w:b/>
          <w:sz w:val="24"/>
          <w:szCs w:val="24"/>
        </w:rPr>
      </w:pPr>
    </w:p>
    <w:p w14:paraId="7ACCA962" w14:textId="77777777" w:rsidR="008164E5" w:rsidRDefault="008164E5" w:rsidP="004414BA">
      <w:pPr>
        <w:spacing w:after="241" w:line="360" w:lineRule="auto"/>
        <w:ind w:left="2" w:firstLine="7"/>
        <w:jc w:val="both"/>
        <w:rPr>
          <w:rFonts w:ascii="Times New Roman" w:hAnsi="Times New Roman" w:cs="Times New Roman"/>
          <w:b/>
          <w:sz w:val="24"/>
          <w:szCs w:val="24"/>
        </w:rPr>
      </w:pPr>
    </w:p>
    <w:p w14:paraId="188B05F9" w14:textId="77777777" w:rsidR="00104775" w:rsidRDefault="004414BA" w:rsidP="00104775">
      <w:pPr>
        <w:spacing w:line="360" w:lineRule="auto"/>
        <w:ind w:left="17" w:right="2173"/>
        <w:rPr>
          <w:rFonts w:ascii="Times New Roman" w:hAnsi="Times New Roman" w:cs="Times New Roman"/>
          <w:b/>
          <w:sz w:val="24"/>
          <w:szCs w:val="24"/>
        </w:rPr>
      </w:pPr>
      <w:r w:rsidRPr="004414BA">
        <w:rPr>
          <w:rFonts w:ascii="Times New Roman" w:hAnsi="Times New Roman" w:cs="Times New Roman"/>
          <w:b/>
          <w:sz w:val="24"/>
          <w:szCs w:val="24"/>
          <w:u w:val="single" w:color="000000"/>
        </w:rPr>
        <w:lastRenderedPageBreak/>
        <w:t>Env</w:t>
      </w:r>
      <w:r>
        <w:rPr>
          <w:rFonts w:ascii="Times New Roman" w:hAnsi="Times New Roman" w:cs="Times New Roman"/>
          <w:b/>
          <w:sz w:val="24"/>
          <w:szCs w:val="24"/>
          <w:u w:val="single" w:color="000000"/>
        </w:rPr>
        <w:t xml:space="preserve">ironmentálna výchova - ENV – 30 </w:t>
      </w:r>
      <w:r w:rsidRPr="004414BA">
        <w:rPr>
          <w:rFonts w:ascii="Times New Roman" w:hAnsi="Times New Roman" w:cs="Times New Roman"/>
          <w:b/>
          <w:sz w:val="24"/>
          <w:szCs w:val="24"/>
          <w:u w:val="single" w:color="000000"/>
        </w:rPr>
        <w:t>tém</w:t>
      </w:r>
    </w:p>
    <w:p w14:paraId="2870CE31" w14:textId="77777777" w:rsidR="004414BA" w:rsidRPr="00104775" w:rsidRDefault="004414BA" w:rsidP="00104775">
      <w:pPr>
        <w:spacing w:line="360" w:lineRule="auto"/>
        <w:ind w:left="17" w:right="2173"/>
        <w:rPr>
          <w:rFonts w:ascii="Times New Roman" w:hAnsi="Times New Roman" w:cs="Times New Roman"/>
          <w:b/>
          <w:sz w:val="24"/>
          <w:szCs w:val="24"/>
        </w:rPr>
      </w:pPr>
      <w:r w:rsidRPr="004414BA">
        <w:rPr>
          <w:rFonts w:ascii="Times New Roman" w:hAnsi="Times New Roman" w:cs="Times New Roman"/>
          <w:sz w:val="24"/>
          <w:szCs w:val="24"/>
        </w:rPr>
        <w:t xml:space="preserve">ENV 1: Poznávame organizmy okolo nás. </w:t>
      </w:r>
    </w:p>
    <w:p w14:paraId="0AA2F224" w14:textId="77777777" w:rsidR="004414BA" w:rsidRPr="004414BA" w:rsidRDefault="004414BA" w:rsidP="004414BA">
      <w:pPr>
        <w:spacing w:after="130" w:line="360" w:lineRule="auto"/>
        <w:ind w:left="27"/>
        <w:jc w:val="both"/>
        <w:rPr>
          <w:rFonts w:ascii="Times New Roman" w:hAnsi="Times New Roman" w:cs="Times New Roman"/>
          <w:sz w:val="24"/>
          <w:szCs w:val="24"/>
        </w:rPr>
      </w:pPr>
      <w:r w:rsidRPr="004414BA">
        <w:rPr>
          <w:rFonts w:ascii="Times New Roman" w:hAnsi="Times New Roman" w:cs="Times New Roman"/>
          <w:sz w:val="24"/>
          <w:szCs w:val="24"/>
        </w:rPr>
        <w:t xml:space="preserve">ENV 2: Činnosti človeka ohrozujúce biodiverzitu na Zemi. </w:t>
      </w:r>
    </w:p>
    <w:p w14:paraId="282FF55E" w14:textId="77777777" w:rsidR="004414BA" w:rsidRPr="004414BA" w:rsidRDefault="004414BA" w:rsidP="004414BA">
      <w:pPr>
        <w:spacing w:after="132" w:line="360" w:lineRule="auto"/>
        <w:ind w:left="27"/>
        <w:jc w:val="both"/>
        <w:rPr>
          <w:rFonts w:ascii="Times New Roman" w:hAnsi="Times New Roman" w:cs="Times New Roman"/>
          <w:sz w:val="24"/>
          <w:szCs w:val="24"/>
        </w:rPr>
      </w:pPr>
      <w:r w:rsidRPr="004414BA">
        <w:rPr>
          <w:rFonts w:ascii="Times New Roman" w:hAnsi="Times New Roman" w:cs="Times New Roman"/>
          <w:sz w:val="24"/>
          <w:szCs w:val="24"/>
        </w:rPr>
        <w:t xml:space="preserve">ENV 3: Chránené rastlinné a živočíšne druhy v našom okolí. </w:t>
      </w:r>
    </w:p>
    <w:p w14:paraId="52E4EA05" w14:textId="77777777" w:rsidR="00104775" w:rsidRDefault="004414BA" w:rsidP="00104775">
      <w:pPr>
        <w:pStyle w:val="Bezriadkovania"/>
        <w:spacing w:line="360" w:lineRule="auto"/>
        <w:rPr>
          <w:rFonts w:ascii="Times New Roman" w:hAnsi="Times New Roman" w:cs="Times New Roman"/>
          <w:sz w:val="24"/>
          <w:szCs w:val="24"/>
        </w:rPr>
      </w:pPr>
      <w:r w:rsidRPr="00104775">
        <w:rPr>
          <w:rFonts w:ascii="Times New Roman" w:hAnsi="Times New Roman" w:cs="Times New Roman"/>
          <w:sz w:val="24"/>
          <w:szCs w:val="24"/>
        </w:rPr>
        <w:t xml:space="preserve">ENV 4: Význam (funkcia) lesa pre človeka (zdravotná, </w:t>
      </w:r>
      <w:proofErr w:type="spellStart"/>
      <w:r w:rsidRPr="00104775">
        <w:rPr>
          <w:rFonts w:ascii="Times New Roman" w:hAnsi="Times New Roman" w:cs="Times New Roman"/>
          <w:sz w:val="24"/>
          <w:szCs w:val="24"/>
        </w:rPr>
        <w:t>psychohygienická</w:t>
      </w:r>
      <w:proofErr w:type="spellEnd"/>
      <w:r w:rsidRPr="00104775">
        <w:rPr>
          <w:rFonts w:ascii="Times New Roman" w:hAnsi="Times New Roman" w:cs="Times New Roman"/>
          <w:sz w:val="24"/>
          <w:szCs w:val="24"/>
        </w:rPr>
        <w:t xml:space="preserve">, estetická, </w:t>
      </w:r>
      <w:r w:rsidR="00104775">
        <w:rPr>
          <w:rFonts w:ascii="Times New Roman" w:hAnsi="Times New Roman" w:cs="Times New Roman"/>
          <w:sz w:val="24"/>
          <w:szCs w:val="24"/>
        </w:rPr>
        <w:t xml:space="preserve">    </w:t>
      </w:r>
    </w:p>
    <w:p w14:paraId="32F2979C" w14:textId="77777777" w:rsidR="004414BA" w:rsidRPr="00104775" w:rsidRDefault="00104775" w:rsidP="00104775">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414BA" w:rsidRPr="00104775">
        <w:rPr>
          <w:rFonts w:ascii="Times New Roman" w:hAnsi="Times New Roman" w:cs="Times New Roman"/>
          <w:sz w:val="24"/>
          <w:szCs w:val="24"/>
        </w:rPr>
        <w:t xml:space="preserve">produkčná, ...). </w:t>
      </w:r>
    </w:p>
    <w:p w14:paraId="1FAF14B0" w14:textId="77777777" w:rsidR="00104775" w:rsidRDefault="004414BA" w:rsidP="00104775">
      <w:pPr>
        <w:pStyle w:val="Bezriadkovania"/>
        <w:spacing w:line="360" w:lineRule="auto"/>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ENV 5: Význam (funkcia) lesa pre krajinu (produkčná – O2; regulačná – teplota, </w:t>
      </w:r>
    </w:p>
    <w:p w14:paraId="1AB975B0" w14:textId="77777777" w:rsidR="004414BA" w:rsidRPr="00104775" w:rsidRDefault="00104775" w:rsidP="00104775">
      <w:pPr>
        <w:pStyle w:val="Bezriadkovania"/>
        <w:spacing w:line="36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4414BA" w:rsidRPr="00104775">
        <w:rPr>
          <w:rFonts w:ascii="Times New Roman" w:eastAsia="Times New Roman" w:hAnsi="Times New Roman" w:cs="Times New Roman"/>
          <w:color w:val="000000"/>
          <w:sz w:val="24"/>
          <w:szCs w:val="24"/>
          <w:lang w:eastAsia="sk-SK"/>
        </w:rPr>
        <w:t>vlhkosť,</w:t>
      </w:r>
      <w:r>
        <w:rPr>
          <w:rFonts w:ascii="Times New Roman" w:eastAsia="Times New Roman" w:hAnsi="Times New Roman" w:cs="Times New Roman"/>
          <w:color w:val="000000"/>
          <w:sz w:val="24"/>
          <w:szCs w:val="24"/>
          <w:lang w:eastAsia="sk-SK"/>
        </w:rPr>
        <w:t xml:space="preserve"> vietor, </w:t>
      </w:r>
      <w:r w:rsidR="004414BA" w:rsidRPr="00104775">
        <w:rPr>
          <w:rFonts w:ascii="Times New Roman" w:eastAsia="Times New Roman" w:hAnsi="Times New Roman" w:cs="Times New Roman"/>
          <w:color w:val="000000"/>
          <w:sz w:val="24"/>
          <w:szCs w:val="24"/>
          <w:lang w:eastAsia="sk-SK"/>
        </w:rPr>
        <w:t xml:space="preserve">vodný režim, hluk; protierózna, ochranná – pre organizmy). </w:t>
      </w:r>
    </w:p>
    <w:p w14:paraId="57E49AEE" w14:textId="77777777" w:rsidR="004414BA" w:rsidRPr="004414BA" w:rsidRDefault="004414BA" w:rsidP="004414BA">
      <w:pPr>
        <w:spacing w:after="131"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6: Ekologické následky nadmernej ťažby pralesov (pľúca Zeme). </w:t>
      </w:r>
    </w:p>
    <w:p w14:paraId="78188CED" w14:textId="77777777" w:rsidR="004414BA" w:rsidRPr="004414BA" w:rsidRDefault="004414BA" w:rsidP="004414BA">
      <w:pPr>
        <w:spacing w:after="131"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7: Význam pôdy pre život na Zemi. </w:t>
      </w:r>
    </w:p>
    <w:p w14:paraId="60E35296" w14:textId="77777777" w:rsidR="004414BA" w:rsidRPr="004414BA" w:rsidRDefault="004414BA" w:rsidP="004414BA">
      <w:pPr>
        <w:spacing w:after="132"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8: Pôda ako obnoviteľný zdroj. </w:t>
      </w:r>
    </w:p>
    <w:p w14:paraId="0BE43351" w14:textId="77777777" w:rsidR="004414BA" w:rsidRPr="004414BA" w:rsidRDefault="004414BA" w:rsidP="004414BA">
      <w:pPr>
        <w:spacing w:after="132"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9: Význam pôdnych organizmov (pôdne baktérie, huby, bezstavovce, drobné stavovce). </w:t>
      </w:r>
    </w:p>
    <w:p w14:paraId="4C915057" w14:textId="77777777" w:rsidR="004414BA" w:rsidRPr="004414BA" w:rsidRDefault="004414BA" w:rsidP="004414BA">
      <w:pPr>
        <w:spacing w:after="132"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10: Negatívny dopad poľnohospodárskej intenzifikácie na kvalitu pôdy. </w:t>
      </w:r>
    </w:p>
    <w:p w14:paraId="7DC3EFFF" w14:textId="77777777" w:rsidR="004414BA" w:rsidRPr="004414BA" w:rsidRDefault="004414BA" w:rsidP="004414BA">
      <w:pPr>
        <w:spacing w:after="131"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11: Ekologické poľnohospodárstvo </w:t>
      </w:r>
      <w:proofErr w:type="spellStart"/>
      <w:r w:rsidRPr="004414BA">
        <w:rPr>
          <w:rFonts w:ascii="Times New Roman" w:eastAsia="Times New Roman" w:hAnsi="Times New Roman" w:cs="Times New Roman"/>
          <w:color w:val="000000"/>
          <w:sz w:val="24"/>
          <w:lang w:eastAsia="sk-SK"/>
        </w:rPr>
        <w:t>vs</w:t>
      </w:r>
      <w:proofErr w:type="spellEnd"/>
      <w:r w:rsidRPr="004414BA">
        <w:rPr>
          <w:rFonts w:ascii="Times New Roman" w:eastAsia="Times New Roman" w:hAnsi="Times New Roman" w:cs="Times New Roman"/>
          <w:color w:val="000000"/>
          <w:sz w:val="24"/>
          <w:lang w:eastAsia="sk-SK"/>
        </w:rPr>
        <w:t xml:space="preserve">. moderné poľnohospodárstvo. </w:t>
      </w:r>
    </w:p>
    <w:p w14:paraId="60DAF409" w14:textId="77777777" w:rsidR="004414BA" w:rsidRPr="004414BA" w:rsidRDefault="004414BA" w:rsidP="004414BA">
      <w:pPr>
        <w:spacing w:after="131"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12: Ovzdušie a jeho význam pre živé organizmy vrátane človeka. </w:t>
      </w:r>
    </w:p>
    <w:p w14:paraId="4AD0D469" w14:textId="77777777" w:rsidR="004414BA" w:rsidRPr="004414BA" w:rsidRDefault="004414BA" w:rsidP="004414BA">
      <w:pPr>
        <w:spacing w:after="131"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13: Ozón ako nevyhnutná zložka ovzdušia. </w:t>
      </w:r>
    </w:p>
    <w:p w14:paraId="4871A380" w14:textId="77777777" w:rsidR="00104775" w:rsidRPr="00104775" w:rsidRDefault="004414BA" w:rsidP="00104775">
      <w:pPr>
        <w:pStyle w:val="Bezriadkovania"/>
        <w:spacing w:line="360" w:lineRule="auto"/>
        <w:rPr>
          <w:rFonts w:ascii="Times New Roman" w:hAnsi="Times New Roman" w:cs="Times New Roman"/>
          <w:sz w:val="24"/>
          <w:szCs w:val="24"/>
          <w:lang w:eastAsia="sk-SK"/>
        </w:rPr>
      </w:pPr>
      <w:r w:rsidRPr="00104775">
        <w:rPr>
          <w:rFonts w:ascii="Times New Roman" w:hAnsi="Times New Roman" w:cs="Times New Roman"/>
          <w:sz w:val="24"/>
          <w:szCs w:val="24"/>
          <w:lang w:eastAsia="sk-SK"/>
        </w:rPr>
        <w:t xml:space="preserve">ENV 14: Znečisťovanie ovzdušia ako dôsledok ľudskej činnosti (petrochemický priemysel,      </w:t>
      </w:r>
    </w:p>
    <w:p w14:paraId="4A9A39CB" w14:textId="77777777" w:rsidR="004414BA" w:rsidRPr="00104775" w:rsidRDefault="00104775" w:rsidP="00104775">
      <w:pPr>
        <w:pStyle w:val="Bezriadkovania"/>
        <w:spacing w:line="360" w:lineRule="auto"/>
        <w:rPr>
          <w:rFonts w:ascii="Times New Roman" w:hAnsi="Times New Roman" w:cs="Times New Roman"/>
          <w:sz w:val="24"/>
          <w:szCs w:val="24"/>
          <w:lang w:eastAsia="sk-SK"/>
        </w:rPr>
      </w:pPr>
      <w:r w:rsidRPr="00104775">
        <w:rPr>
          <w:rFonts w:ascii="Times New Roman" w:hAnsi="Times New Roman" w:cs="Times New Roman"/>
          <w:sz w:val="24"/>
          <w:szCs w:val="24"/>
          <w:lang w:eastAsia="sk-SK"/>
        </w:rPr>
        <w:t xml:space="preserve">                </w:t>
      </w:r>
      <w:r w:rsidR="004414BA" w:rsidRPr="00104775">
        <w:rPr>
          <w:rFonts w:ascii="Times New Roman" w:hAnsi="Times New Roman" w:cs="Times New Roman"/>
          <w:sz w:val="24"/>
          <w:szCs w:val="24"/>
          <w:lang w:eastAsia="sk-SK"/>
        </w:rPr>
        <w:t xml:space="preserve">chemický priemysel, tepelné elektrárne, dopravy, freóny, ...). </w:t>
      </w:r>
    </w:p>
    <w:p w14:paraId="19A807DA" w14:textId="77777777" w:rsidR="00104775" w:rsidRPr="00104775" w:rsidRDefault="004414BA" w:rsidP="00104775">
      <w:pPr>
        <w:pStyle w:val="Bezriadkovania"/>
        <w:spacing w:line="360" w:lineRule="auto"/>
        <w:rPr>
          <w:rFonts w:ascii="Times New Roman" w:hAnsi="Times New Roman" w:cs="Times New Roman"/>
          <w:sz w:val="24"/>
          <w:szCs w:val="24"/>
          <w:lang w:eastAsia="sk-SK"/>
        </w:rPr>
      </w:pPr>
      <w:r w:rsidRPr="00104775">
        <w:rPr>
          <w:rFonts w:ascii="Times New Roman" w:hAnsi="Times New Roman" w:cs="Times New Roman"/>
          <w:sz w:val="24"/>
          <w:szCs w:val="24"/>
          <w:lang w:eastAsia="sk-SK"/>
        </w:rPr>
        <w:t xml:space="preserve">ENV 15: Negatívne dôsledky znečistenia ovzdušia na zdravotný stav človeka a iných </w:t>
      </w:r>
    </w:p>
    <w:p w14:paraId="5E41E746" w14:textId="77777777" w:rsidR="004414BA" w:rsidRPr="00104775" w:rsidRDefault="00104775" w:rsidP="00104775">
      <w:pPr>
        <w:pStyle w:val="Bezriadkovania"/>
        <w:spacing w:line="360" w:lineRule="auto"/>
        <w:rPr>
          <w:rFonts w:ascii="Times New Roman" w:hAnsi="Times New Roman" w:cs="Times New Roman"/>
          <w:sz w:val="24"/>
          <w:szCs w:val="24"/>
          <w:lang w:eastAsia="sk-SK"/>
        </w:rPr>
      </w:pPr>
      <w:r w:rsidRPr="00104775">
        <w:rPr>
          <w:rFonts w:ascii="Times New Roman" w:hAnsi="Times New Roman" w:cs="Times New Roman"/>
          <w:sz w:val="24"/>
          <w:szCs w:val="24"/>
          <w:lang w:eastAsia="sk-SK"/>
        </w:rPr>
        <w:t xml:space="preserve">               </w:t>
      </w:r>
      <w:r w:rsidR="004414BA" w:rsidRPr="00104775">
        <w:rPr>
          <w:rFonts w:ascii="Times New Roman" w:hAnsi="Times New Roman" w:cs="Times New Roman"/>
          <w:sz w:val="24"/>
          <w:szCs w:val="24"/>
          <w:lang w:eastAsia="sk-SK"/>
        </w:rPr>
        <w:t xml:space="preserve">organizmov. </w:t>
      </w:r>
    </w:p>
    <w:p w14:paraId="2152414C" w14:textId="77777777" w:rsidR="004414BA" w:rsidRPr="004414BA" w:rsidRDefault="004414BA" w:rsidP="004414BA">
      <w:pPr>
        <w:spacing w:after="131"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16: Príčiny vzniku kyslého dažďa a jeho vplyv na biosféru, </w:t>
      </w:r>
      <w:proofErr w:type="spellStart"/>
      <w:r w:rsidRPr="004414BA">
        <w:rPr>
          <w:rFonts w:ascii="Times New Roman" w:eastAsia="Times New Roman" w:hAnsi="Times New Roman" w:cs="Times New Roman"/>
          <w:color w:val="000000"/>
          <w:sz w:val="24"/>
          <w:lang w:eastAsia="sk-SK"/>
        </w:rPr>
        <w:t>pedosféru</w:t>
      </w:r>
      <w:proofErr w:type="spellEnd"/>
      <w:r w:rsidRPr="004414BA">
        <w:rPr>
          <w:rFonts w:ascii="Times New Roman" w:eastAsia="Times New Roman" w:hAnsi="Times New Roman" w:cs="Times New Roman"/>
          <w:color w:val="000000"/>
          <w:sz w:val="24"/>
          <w:lang w:eastAsia="sk-SK"/>
        </w:rPr>
        <w:t xml:space="preserve"> a hydrosféru. </w:t>
      </w:r>
    </w:p>
    <w:p w14:paraId="6B9FC46B" w14:textId="77777777" w:rsidR="004414BA" w:rsidRDefault="004414BA" w:rsidP="004414BA">
      <w:pPr>
        <w:spacing w:after="131" w:line="360" w:lineRule="auto"/>
        <w:ind w:left="10" w:hanging="10"/>
        <w:jc w:val="both"/>
        <w:rPr>
          <w:rFonts w:ascii="Times New Roman" w:eastAsia="Times New Roman" w:hAnsi="Times New Roman" w:cs="Times New Roman"/>
          <w:color w:val="000000"/>
          <w:sz w:val="24"/>
          <w:lang w:eastAsia="sk-SK"/>
        </w:rPr>
      </w:pPr>
      <w:r w:rsidRPr="004414BA">
        <w:rPr>
          <w:rFonts w:ascii="Times New Roman" w:eastAsia="Times New Roman" w:hAnsi="Times New Roman" w:cs="Times New Roman"/>
          <w:color w:val="000000"/>
          <w:sz w:val="24"/>
          <w:lang w:eastAsia="sk-SK"/>
        </w:rPr>
        <w:t xml:space="preserve">ENV 17: Obnoviteľné a neobnoviteľné zdroje energie. </w:t>
      </w:r>
    </w:p>
    <w:p w14:paraId="6B3F2578" w14:textId="77777777" w:rsidR="00104775" w:rsidRPr="00104775" w:rsidRDefault="004414BA" w:rsidP="00104775">
      <w:pPr>
        <w:pStyle w:val="Bezriadkovania"/>
        <w:spacing w:line="360" w:lineRule="auto"/>
        <w:rPr>
          <w:rFonts w:ascii="Times New Roman" w:hAnsi="Times New Roman" w:cs="Times New Roman"/>
          <w:sz w:val="24"/>
          <w:szCs w:val="24"/>
        </w:rPr>
      </w:pPr>
      <w:r w:rsidRPr="00104775">
        <w:rPr>
          <w:rFonts w:ascii="Times New Roman" w:hAnsi="Times New Roman" w:cs="Times New Roman"/>
          <w:sz w:val="24"/>
          <w:szCs w:val="24"/>
        </w:rPr>
        <w:t>ENV</w:t>
      </w:r>
      <w:r w:rsidR="00104775" w:rsidRPr="00104775">
        <w:rPr>
          <w:rFonts w:ascii="Times New Roman" w:hAnsi="Times New Roman" w:cs="Times New Roman"/>
          <w:sz w:val="24"/>
          <w:szCs w:val="24"/>
        </w:rPr>
        <w:t xml:space="preserve"> 1</w:t>
      </w:r>
      <w:r w:rsidRPr="00104775">
        <w:rPr>
          <w:rFonts w:ascii="Times New Roman" w:hAnsi="Times New Roman" w:cs="Times New Roman"/>
          <w:sz w:val="24"/>
          <w:szCs w:val="24"/>
        </w:rPr>
        <w:t xml:space="preserve">8: Alternatívne zdroje energie a význam ich využitia (slnečná, veterná, vodná, </w:t>
      </w:r>
    </w:p>
    <w:p w14:paraId="708D5C4F" w14:textId="77777777" w:rsidR="004414BA" w:rsidRPr="00104775" w:rsidRDefault="00104775" w:rsidP="00104775">
      <w:pPr>
        <w:pStyle w:val="Bezriadkovania"/>
        <w:spacing w:line="360" w:lineRule="auto"/>
        <w:rPr>
          <w:rFonts w:ascii="Times New Roman" w:hAnsi="Times New Roman" w:cs="Times New Roman"/>
          <w:sz w:val="24"/>
          <w:szCs w:val="24"/>
        </w:rPr>
      </w:pPr>
      <w:r w:rsidRPr="00104775">
        <w:rPr>
          <w:rFonts w:ascii="Times New Roman" w:hAnsi="Times New Roman" w:cs="Times New Roman"/>
          <w:sz w:val="24"/>
          <w:szCs w:val="24"/>
        </w:rPr>
        <w:t xml:space="preserve">                </w:t>
      </w:r>
      <w:r>
        <w:rPr>
          <w:rFonts w:ascii="Times New Roman" w:hAnsi="Times New Roman" w:cs="Times New Roman"/>
          <w:sz w:val="24"/>
          <w:szCs w:val="24"/>
        </w:rPr>
        <w:t xml:space="preserve">geotermálna </w:t>
      </w:r>
      <w:r w:rsidR="004414BA" w:rsidRPr="00104775">
        <w:rPr>
          <w:rFonts w:ascii="Times New Roman" w:hAnsi="Times New Roman" w:cs="Times New Roman"/>
          <w:sz w:val="24"/>
          <w:szCs w:val="24"/>
        </w:rPr>
        <w:t>energia, energia biomasy).</w:t>
      </w:r>
    </w:p>
    <w:p w14:paraId="7A1B3C4E" w14:textId="77777777" w:rsidR="00104775" w:rsidRP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 xml:space="preserve">ENV 19: Význam a dôležitosť každodenného šetrenia energie (domácnosť, škola, ...). </w:t>
      </w:r>
    </w:p>
    <w:p w14:paraId="01E5750D" w14:textId="77777777" w:rsidR="00104775" w:rsidRP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 xml:space="preserve">ENV 20: Voda ako základ a nevyhnutnosť života na Zemi. </w:t>
      </w:r>
    </w:p>
    <w:p w14:paraId="5AC818D0" w14:textId="77777777" w:rsidR="00104775" w:rsidRP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 xml:space="preserve">ENV 21: Pitná, úžitková a odpadová voda – ako s ktorou hospodáriť? </w:t>
      </w:r>
    </w:p>
    <w:p w14:paraId="496CBA08" w14:textId="77777777" w:rsidR="00104775" w:rsidRPr="00104775" w:rsidRDefault="00104775" w:rsidP="00104775">
      <w:pPr>
        <w:pStyle w:val="Bezriadkovania"/>
        <w:spacing w:line="360" w:lineRule="auto"/>
        <w:rPr>
          <w:rFonts w:ascii="Times New Roman" w:hAnsi="Times New Roman" w:cs="Times New Roman"/>
          <w:sz w:val="24"/>
          <w:szCs w:val="24"/>
        </w:rPr>
      </w:pPr>
      <w:r w:rsidRPr="00104775">
        <w:rPr>
          <w:rFonts w:ascii="Times New Roman" w:hAnsi="Times New Roman" w:cs="Times New Roman"/>
          <w:sz w:val="24"/>
          <w:szCs w:val="24"/>
        </w:rPr>
        <w:lastRenderedPageBreak/>
        <w:t xml:space="preserve">ENV 22: Problémy zásobenia pitnou vodou v niektorých krajinách sveta – dôvod na ochranu        </w:t>
      </w:r>
    </w:p>
    <w:p w14:paraId="6B29A6E9" w14:textId="77777777" w:rsidR="00104775" w:rsidRPr="00104775" w:rsidRDefault="00104775" w:rsidP="00104775">
      <w:pPr>
        <w:pStyle w:val="Bezriadkovania"/>
        <w:spacing w:line="360" w:lineRule="auto"/>
        <w:rPr>
          <w:rFonts w:ascii="Times New Roman" w:hAnsi="Times New Roman" w:cs="Times New Roman"/>
          <w:sz w:val="24"/>
          <w:szCs w:val="24"/>
        </w:rPr>
      </w:pPr>
      <w:r w:rsidRPr="00104775">
        <w:rPr>
          <w:rFonts w:ascii="Times New Roman" w:hAnsi="Times New Roman" w:cs="Times New Roman"/>
          <w:sz w:val="24"/>
          <w:szCs w:val="24"/>
        </w:rPr>
        <w:t xml:space="preserve">                a šetrenie vôd. </w:t>
      </w:r>
    </w:p>
    <w:p w14:paraId="37F528F6" w14:textId="77777777" w:rsidR="00104775" w:rsidRP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 xml:space="preserve">ENV 23: Príčiny a následky znečistenia povrchovej a podpovrchovej vody. </w:t>
      </w:r>
    </w:p>
    <w:p w14:paraId="533149FF" w14:textId="77777777" w:rsidR="00104775" w:rsidRP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 xml:space="preserve">ENV 24: Odpad ako produkt ľudskej činnosti (druhy odpadu). </w:t>
      </w:r>
    </w:p>
    <w:p w14:paraId="24F0934E" w14:textId="77777777" w:rsidR="00104775" w:rsidRP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 xml:space="preserve">ENV 25: Spôsoby likvidácie odpadu – spaľovanie, skladovanie, recyklácia, kompostovanie,... </w:t>
      </w:r>
    </w:p>
    <w:p w14:paraId="3C4FDEBE" w14:textId="77777777" w:rsidR="00104775" w:rsidRP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 xml:space="preserve">ENV 26: Odpady a ich negatívny vplyv na kvalitu životného prostredia. </w:t>
      </w:r>
    </w:p>
    <w:p w14:paraId="5F20FCD5" w14:textId="77777777" w:rsidR="00104775" w:rsidRPr="00104775" w:rsidRDefault="00104775" w:rsidP="00104775">
      <w:pPr>
        <w:pStyle w:val="Bezriadkovania"/>
        <w:spacing w:line="360" w:lineRule="auto"/>
        <w:rPr>
          <w:rFonts w:ascii="Times New Roman" w:hAnsi="Times New Roman" w:cs="Times New Roman"/>
          <w:sz w:val="24"/>
          <w:szCs w:val="24"/>
        </w:rPr>
      </w:pPr>
      <w:r w:rsidRPr="00104775">
        <w:rPr>
          <w:rFonts w:ascii="Times New Roman" w:hAnsi="Times New Roman" w:cs="Times New Roman"/>
          <w:sz w:val="24"/>
          <w:szCs w:val="24"/>
        </w:rPr>
        <w:t xml:space="preserve">ENV 27: Výstavba a jej vplyv na kvalitu životného prostredia a estetický ráz krajiny (napr.        </w:t>
      </w:r>
    </w:p>
    <w:p w14:paraId="0F90611B" w14:textId="77777777" w:rsidR="00104775" w:rsidRPr="00104775" w:rsidRDefault="00104775" w:rsidP="00104775">
      <w:pPr>
        <w:pStyle w:val="Bezriadkovania"/>
        <w:spacing w:line="360" w:lineRule="auto"/>
        <w:rPr>
          <w:rFonts w:ascii="Times New Roman" w:hAnsi="Times New Roman" w:cs="Times New Roman"/>
          <w:sz w:val="24"/>
          <w:szCs w:val="24"/>
        </w:rPr>
      </w:pPr>
      <w:r w:rsidRPr="00104775">
        <w:rPr>
          <w:rFonts w:ascii="Times New Roman" w:hAnsi="Times New Roman" w:cs="Times New Roman"/>
          <w:sz w:val="24"/>
          <w:szCs w:val="24"/>
        </w:rPr>
        <w:t xml:space="preserve">                výstavba diaľnice v PB). </w:t>
      </w:r>
    </w:p>
    <w:p w14:paraId="30EA079A" w14:textId="77777777" w:rsidR="00104775" w:rsidRDefault="00104775" w:rsidP="00104775">
      <w:pPr>
        <w:spacing w:after="131" w:line="360" w:lineRule="auto"/>
        <w:ind w:left="10" w:hanging="10"/>
        <w:jc w:val="both"/>
        <w:rPr>
          <w:rFonts w:ascii="Times New Roman" w:hAnsi="Times New Roman" w:cs="Times New Roman"/>
          <w:sz w:val="24"/>
          <w:szCs w:val="24"/>
        </w:rPr>
      </w:pPr>
      <w:r w:rsidRPr="00104775">
        <w:rPr>
          <w:rFonts w:ascii="Times New Roman" w:hAnsi="Times New Roman" w:cs="Times New Roman"/>
          <w:sz w:val="24"/>
          <w:szCs w:val="24"/>
        </w:rPr>
        <w:t>ENV 28: Význam zachovania prírodného prostredia v</w:t>
      </w:r>
      <w:r>
        <w:rPr>
          <w:rFonts w:ascii="Times New Roman" w:hAnsi="Times New Roman" w:cs="Times New Roman"/>
          <w:sz w:val="24"/>
          <w:szCs w:val="24"/>
        </w:rPr>
        <w:t xml:space="preserve"> okolí ľudských obydlí.</w:t>
      </w:r>
    </w:p>
    <w:p w14:paraId="1D325AAA" w14:textId="77777777" w:rsidR="00104775" w:rsidRDefault="00104775" w:rsidP="00104775">
      <w:pPr>
        <w:spacing w:after="131" w:line="360" w:lineRule="auto"/>
        <w:ind w:left="10" w:hanging="10"/>
        <w:jc w:val="both"/>
        <w:rPr>
          <w:rFonts w:ascii="Times New Roman" w:hAnsi="Times New Roman" w:cs="Times New Roman"/>
          <w:sz w:val="24"/>
          <w:szCs w:val="24"/>
        </w:rPr>
      </w:pPr>
      <w:r>
        <w:rPr>
          <w:rFonts w:ascii="Times New Roman" w:hAnsi="Times New Roman" w:cs="Times New Roman"/>
          <w:sz w:val="24"/>
          <w:szCs w:val="24"/>
        </w:rPr>
        <w:t xml:space="preserve">ENV 29: </w:t>
      </w:r>
      <w:r w:rsidRPr="00104775">
        <w:rPr>
          <w:rFonts w:ascii="Times New Roman" w:hAnsi="Times New Roman" w:cs="Times New Roman"/>
          <w:sz w:val="24"/>
          <w:szCs w:val="24"/>
        </w:rPr>
        <w:t xml:space="preserve">Urbanizácia – život v meste a na dedine. </w:t>
      </w:r>
    </w:p>
    <w:p w14:paraId="2FCCFCAF" w14:textId="77777777" w:rsidR="00104775" w:rsidRPr="00104775" w:rsidRDefault="00104775" w:rsidP="00104775">
      <w:pPr>
        <w:spacing w:after="4" w:line="27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ENV 30: Význam chránených území Slovenska (NP, CHKO, NPR, CHÚ, PP, ...). </w:t>
      </w:r>
    </w:p>
    <w:p w14:paraId="66067FA4" w14:textId="77777777" w:rsidR="00104775" w:rsidRDefault="00104775" w:rsidP="00104775">
      <w:pPr>
        <w:spacing w:after="131" w:line="360" w:lineRule="auto"/>
        <w:ind w:left="10" w:hanging="10"/>
        <w:jc w:val="both"/>
        <w:rPr>
          <w:rFonts w:ascii="Times New Roman" w:hAnsi="Times New Roman" w:cs="Times New Roman"/>
          <w:sz w:val="24"/>
          <w:szCs w:val="24"/>
        </w:rPr>
      </w:pPr>
    </w:p>
    <w:p w14:paraId="225BAE04" w14:textId="77777777" w:rsidR="00104775" w:rsidRDefault="00104775" w:rsidP="00104775">
      <w:pPr>
        <w:spacing w:after="4" w:line="371" w:lineRule="auto"/>
        <w:ind w:right="2525"/>
        <w:rPr>
          <w:rFonts w:ascii="Times New Roman" w:eastAsia="Times New Roman" w:hAnsi="Times New Roman" w:cs="Times New Roman"/>
          <w:b/>
          <w:color w:val="000000"/>
          <w:sz w:val="24"/>
          <w:u w:val="single" w:color="000000"/>
          <w:lang w:eastAsia="sk-SK"/>
        </w:rPr>
      </w:pPr>
      <w:r w:rsidRPr="00104775">
        <w:rPr>
          <w:rFonts w:ascii="Times New Roman" w:eastAsia="Times New Roman" w:hAnsi="Times New Roman" w:cs="Times New Roman"/>
          <w:b/>
          <w:color w:val="000000"/>
          <w:sz w:val="24"/>
          <w:u w:val="single" w:color="000000"/>
          <w:lang w:eastAsia="sk-SK"/>
        </w:rPr>
        <w:t>Dopravná výchova - DOV - 13 tém</w:t>
      </w:r>
    </w:p>
    <w:p w14:paraId="322F9776" w14:textId="77777777" w:rsidR="00104775" w:rsidRPr="00104775" w:rsidRDefault="00104775" w:rsidP="00104775">
      <w:pPr>
        <w:spacing w:after="4" w:line="360" w:lineRule="auto"/>
        <w:ind w:right="2525"/>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1: Všeobecné záväzné právne predpisy o doprave. </w:t>
      </w:r>
    </w:p>
    <w:p w14:paraId="66D252B2" w14:textId="77777777" w:rsidR="00104775" w:rsidRPr="00104775" w:rsidRDefault="00104775" w:rsidP="00104775">
      <w:pPr>
        <w:spacing w:after="131"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2: Morálna a právna zodpovednosť účastníkov cestnej premávky. </w:t>
      </w:r>
    </w:p>
    <w:p w14:paraId="2DBB65C9" w14:textId="77777777" w:rsidR="00104775" w:rsidRPr="00104775" w:rsidRDefault="00104775" w:rsidP="00104775">
      <w:pPr>
        <w:spacing w:after="132"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3: Ohľaduplnosť účastníkov cestnej premávky. </w:t>
      </w:r>
    </w:p>
    <w:p w14:paraId="093C91CF" w14:textId="77777777" w:rsidR="00104775" w:rsidRPr="00104775" w:rsidRDefault="00104775" w:rsidP="00104775">
      <w:pPr>
        <w:spacing w:after="132"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4: Bezpečné správanie sa účastníkov cestnej premávky (chodec, cyklista, korčuliar, ...). </w:t>
      </w:r>
    </w:p>
    <w:p w14:paraId="73B2781B" w14:textId="77777777" w:rsidR="00104775" w:rsidRDefault="00104775" w:rsidP="00104775">
      <w:pPr>
        <w:spacing w:after="4" w:line="360" w:lineRule="auto"/>
        <w:ind w:left="708" w:right="899" w:hanging="708"/>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5: Prostredie na komunikácii počas premávky, schopnosť vyhodnotiť rôzne </w:t>
      </w:r>
      <w:r>
        <w:rPr>
          <w:rFonts w:ascii="Times New Roman" w:eastAsia="Times New Roman" w:hAnsi="Times New Roman" w:cs="Times New Roman"/>
          <w:color w:val="000000"/>
          <w:sz w:val="24"/>
          <w:lang w:eastAsia="sk-SK"/>
        </w:rPr>
        <w:t xml:space="preserve">   </w:t>
      </w:r>
    </w:p>
    <w:p w14:paraId="20B68FB5" w14:textId="77777777" w:rsidR="00104775" w:rsidRPr="00104775" w:rsidRDefault="00104775" w:rsidP="00104775">
      <w:pPr>
        <w:spacing w:after="4" w:line="360" w:lineRule="auto"/>
        <w:ind w:left="708" w:right="899" w:hanging="70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situácie </w:t>
      </w:r>
      <w:r w:rsidRPr="00104775">
        <w:rPr>
          <w:rFonts w:ascii="Times New Roman" w:eastAsia="Times New Roman" w:hAnsi="Times New Roman" w:cs="Times New Roman"/>
          <w:color w:val="000000"/>
          <w:sz w:val="24"/>
          <w:lang w:eastAsia="sk-SK"/>
        </w:rPr>
        <w:t xml:space="preserve">v praktickom živote. </w:t>
      </w:r>
    </w:p>
    <w:p w14:paraId="16B3DBD0" w14:textId="77777777" w:rsidR="00104775" w:rsidRPr="00104775" w:rsidRDefault="00104775" w:rsidP="00104775">
      <w:pPr>
        <w:spacing w:after="131"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6: Schopnosť orientovať sa v krízových, nebezpečných situáciách. </w:t>
      </w:r>
    </w:p>
    <w:p w14:paraId="0D0471DD" w14:textId="77777777" w:rsidR="00104775" w:rsidRPr="00104775" w:rsidRDefault="00104775" w:rsidP="00104775">
      <w:pPr>
        <w:spacing w:after="106"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7: Zásady činnosti pri dopravnej nehode. </w:t>
      </w:r>
    </w:p>
    <w:p w14:paraId="7E90E0B5" w14:textId="77777777" w:rsidR="00104775" w:rsidRPr="00104775" w:rsidRDefault="00104775" w:rsidP="00104775">
      <w:pPr>
        <w:spacing w:after="131"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8: Poskytnutie prvej pomoci – povinnosť každého občana. </w:t>
      </w:r>
    </w:p>
    <w:p w14:paraId="17096D27" w14:textId="77777777" w:rsidR="00104775" w:rsidRPr="00104775" w:rsidRDefault="00104775" w:rsidP="00104775">
      <w:pPr>
        <w:spacing w:after="132"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9: Vplyv negatívnych faktorov ovplyvňujúcich kondíciu vodiča – únava, spánok, alkohol. </w:t>
      </w:r>
    </w:p>
    <w:p w14:paraId="5FAD2C23" w14:textId="77777777" w:rsidR="00104775" w:rsidRPr="00104775" w:rsidRDefault="00104775" w:rsidP="00104775">
      <w:pPr>
        <w:spacing w:after="4" w:line="360" w:lineRule="auto"/>
        <w:ind w:left="10" w:right="118"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10: Vplyv technického stavu dopravných prostriedkov na bezpečnosť cestnej premávky. DOV 11: Dopravné značky a zariadenia. </w:t>
      </w:r>
    </w:p>
    <w:p w14:paraId="118312AF" w14:textId="77777777" w:rsidR="00104775" w:rsidRPr="00104775" w:rsidRDefault="00104775" w:rsidP="00104775">
      <w:pPr>
        <w:spacing w:after="125" w:line="36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12: Význam dopravného značenia. </w:t>
      </w:r>
    </w:p>
    <w:p w14:paraId="6C70807D" w14:textId="77777777" w:rsidR="00104775" w:rsidRDefault="00104775" w:rsidP="00104775">
      <w:pPr>
        <w:spacing w:after="4" w:line="270" w:lineRule="auto"/>
        <w:ind w:left="10" w:hanging="10"/>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DOV 13: Technika jazdy na bicykli, bezpečnosť počas cesty do a zo školy. </w:t>
      </w:r>
    </w:p>
    <w:p w14:paraId="32FE2F1A" w14:textId="77777777" w:rsidR="00104775" w:rsidRDefault="00104775" w:rsidP="00104775">
      <w:pPr>
        <w:spacing w:after="4" w:line="270" w:lineRule="auto"/>
        <w:ind w:left="10" w:hanging="10"/>
        <w:jc w:val="both"/>
        <w:rPr>
          <w:rFonts w:ascii="Times New Roman" w:eastAsia="Times New Roman" w:hAnsi="Times New Roman" w:cs="Times New Roman"/>
          <w:color w:val="000000"/>
          <w:sz w:val="24"/>
          <w:lang w:eastAsia="sk-SK"/>
        </w:rPr>
      </w:pPr>
    </w:p>
    <w:p w14:paraId="5C61BD4E" w14:textId="77777777" w:rsidR="00104775" w:rsidRDefault="00104775" w:rsidP="00104775">
      <w:pPr>
        <w:spacing w:after="4" w:line="360" w:lineRule="auto"/>
        <w:ind w:left="5" w:right="2758"/>
        <w:rPr>
          <w:rFonts w:ascii="Times New Roman" w:eastAsia="Times New Roman" w:hAnsi="Times New Roman" w:cs="Times New Roman"/>
          <w:b/>
          <w:color w:val="000000"/>
          <w:sz w:val="24"/>
          <w:u w:val="single" w:color="000000"/>
          <w:lang w:eastAsia="sk-SK"/>
        </w:rPr>
      </w:pPr>
      <w:r w:rsidRPr="00104775">
        <w:rPr>
          <w:rFonts w:ascii="Times New Roman" w:eastAsia="Times New Roman" w:hAnsi="Times New Roman" w:cs="Times New Roman"/>
          <w:b/>
          <w:color w:val="000000"/>
          <w:sz w:val="24"/>
          <w:u w:val="single" w:color="000000"/>
          <w:lang w:eastAsia="sk-SK"/>
        </w:rPr>
        <w:lastRenderedPageBreak/>
        <w:t>Mediálna výchova - MV - 17 tém</w:t>
      </w:r>
    </w:p>
    <w:p w14:paraId="2CA83067" w14:textId="77777777" w:rsidR="00104775" w:rsidRDefault="00104775" w:rsidP="00104775">
      <w:pPr>
        <w:spacing w:after="4" w:line="360" w:lineRule="auto"/>
        <w:ind w:left="5" w:right="2758"/>
        <w:jc w:val="both"/>
        <w:rPr>
          <w:rFonts w:ascii="Times New Roman" w:eastAsia="Times New Roman" w:hAnsi="Times New Roman" w:cs="Times New Roman"/>
          <w:color w:val="000000"/>
          <w:sz w:val="24"/>
          <w:lang w:eastAsia="sk-SK"/>
        </w:rPr>
      </w:pPr>
      <w:r w:rsidRPr="00104775">
        <w:rPr>
          <w:rFonts w:ascii="Times New Roman" w:eastAsia="Times New Roman" w:hAnsi="Times New Roman" w:cs="Times New Roman"/>
          <w:color w:val="000000"/>
          <w:sz w:val="24"/>
          <w:lang w:eastAsia="sk-SK"/>
        </w:rPr>
        <w:t xml:space="preserve">MV 1: Druhy médií a ich fungovanie. </w:t>
      </w:r>
    </w:p>
    <w:p w14:paraId="4B55BBCE" w14:textId="77777777" w:rsidR="00104775" w:rsidRDefault="00104775" w:rsidP="00104775">
      <w:pPr>
        <w:spacing w:after="4" w:line="360" w:lineRule="auto"/>
        <w:ind w:left="5"/>
        <w:jc w:val="both"/>
        <w:rPr>
          <w:rFonts w:ascii="Times New Roman" w:hAnsi="Times New Roman" w:cs="Times New Roman"/>
          <w:sz w:val="24"/>
          <w:szCs w:val="24"/>
        </w:rPr>
      </w:pPr>
      <w:r w:rsidRPr="00104775">
        <w:rPr>
          <w:rFonts w:ascii="Times New Roman" w:hAnsi="Times New Roman" w:cs="Times New Roman"/>
          <w:sz w:val="24"/>
          <w:szCs w:val="24"/>
        </w:rPr>
        <w:t>MV 2: Pozitívne a negatívn</w:t>
      </w:r>
      <w:r>
        <w:rPr>
          <w:rFonts w:ascii="Times New Roman" w:hAnsi="Times New Roman" w:cs="Times New Roman"/>
          <w:sz w:val="24"/>
          <w:szCs w:val="24"/>
        </w:rPr>
        <w:t xml:space="preserve">e vplyvy médií na život mladého </w:t>
      </w:r>
      <w:r w:rsidRPr="00104775">
        <w:rPr>
          <w:rFonts w:ascii="Times New Roman" w:hAnsi="Times New Roman" w:cs="Times New Roman"/>
          <w:sz w:val="24"/>
          <w:szCs w:val="24"/>
        </w:rPr>
        <w:t>človeka.</w:t>
      </w:r>
    </w:p>
    <w:p w14:paraId="3312A641"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3: Vplyv médií na ľudí vyššieho veku. </w:t>
      </w:r>
    </w:p>
    <w:p w14:paraId="6D80CBF9"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4: Vplyv násilia v médiách na vývin dieťaťa. </w:t>
      </w:r>
    </w:p>
    <w:p w14:paraId="011E10CA"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5: Vplyv sexuality v médiách na vývin dieťaťa. </w:t>
      </w:r>
    </w:p>
    <w:p w14:paraId="7976B646"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6: Ľudská dôstojnosť a médiá. </w:t>
      </w:r>
    </w:p>
    <w:p w14:paraId="5A3B91AB"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7: Aktívne využitie médií v procese komunikácie. </w:t>
      </w:r>
    </w:p>
    <w:p w14:paraId="3A502443"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8: Realita života a mediálna realita. </w:t>
      </w:r>
    </w:p>
    <w:p w14:paraId="2F8C01B2"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9: Sloboda výberu mediálnych produktov. </w:t>
      </w:r>
    </w:p>
    <w:p w14:paraId="2929DDF6"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10: Nahrádzanie mediálneho konzumu alternatívnou zmysluplnou </w:t>
      </w:r>
      <w:r>
        <w:rPr>
          <w:rFonts w:ascii="Times New Roman" w:eastAsia="Times New Roman" w:hAnsi="Times New Roman" w:cs="Times New Roman"/>
          <w:color w:val="000000"/>
          <w:sz w:val="24"/>
          <w:szCs w:val="24"/>
          <w:lang w:eastAsia="sk-SK"/>
        </w:rPr>
        <w:t xml:space="preserve">činnosťou (stretnutia s   </w:t>
      </w:r>
      <w:r>
        <w:rPr>
          <w:rFonts w:ascii="Times New Roman" w:eastAsia="Times New Roman" w:hAnsi="Times New Roman" w:cs="Times New Roman"/>
          <w:color w:val="000000"/>
          <w:sz w:val="24"/>
          <w:szCs w:val="24"/>
          <w:lang w:eastAsia="sk-SK"/>
        </w:rPr>
        <w:tab/>
        <w:t xml:space="preserve">  </w:t>
      </w:r>
      <w:r w:rsidRPr="00104775">
        <w:rPr>
          <w:rFonts w:ascii="Times New Roman" w:eastAsia="Times New Roman" w:hAnsi="Times New Roman" w:cs="Times New Roman"/>
          <w:color w:val="000000"/>
          <w:sz w:val="24"/>
          <w:szCs w:val="24"/>
          <w:lang w:eastAsia="sk-SK"/>
        </w:rPr>
        <w:t xml:space="preserve">priateľmi, výlety do prírody, šport, hobby...). </w:t>
      </w:r>
    </w:p>
    <w:p w14:paraId="4634E71B" w14:textId="77777777" w:rsid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MV 11: Produkcia vlastných mediálnych príspevkov.</w:t>
      </w:r>
    </w:p>
    <w:p w14:paraId="7692CE3F"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12: Právo ľudí na slobodu vyjadrovania. </w:t>
      </w:r>
    </w:p>
    <w:p w14:paraId="78FF461D"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13: Právo človeka na slobodný prístup k informáciám. </w:t>
      </w:r>
    </w:p>
    <w:p w14:paraId="7431B0DB" w14:textId="77777777" w:rsid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14: Aktívne využitie médií v procese komunikácie  MV 15: Internet ako únik do virtuálnej </w:t>
      </w:r>
    </w:p>
    <w:p w14:paraId="315AB82C"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104775">
        <w:rPr>
          <w:rFonts w:ascii="Times New Roman" w:eastAsia="Times New Roman" w:hAnsi="Times New Roman" w:cs="Times New Roman"/>
          <w:color w:val="000000"/>
          <w:sz w:val="24"/>
          <w:szCs w:val="24"/>
          <w:lang w:eastAsia="sk-SK"/>
        </w:rPr>
        <w:t xml:space="preserve">reality. </w:t>
      </w:r>
    </w:p>
    <w:p w14:paraId="00583825"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16: Médiá ako nástroj propagácie demokratických zmien. </w:t>
      </w:r>
    </w:p>
    <w:p w14:paraId="536E93D8"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MV 17: Médiá ako nástroj hrozby aktivít iniciujúcich etnickú nenávisť. </w:t>
      </w:r>
    </w:p>
    <w:p w14:paraId="542AAC59"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b/>
          <w:color w:val="000000"/>
          <w:sz w:val="24"/>
          <w:szCs w:val="24"/>
          <w:lang w:eastAsia="sk-SK"/>
        </w:rPr>
        <w:t xml:space="preserve"> </w:t>
      </w:r>
    </w:p>
    <w:p w14:paraId="0422A342" w14:textId="77777777" w:rsidR="00104775" w:rsidRDefault="00104775" w:rsidP="00104775">
      <w:pPr>
        <w:spacing w:after="4" w:line="360" w:lineRule="auto"/>
        <w:ind w:left="5"/>
        <w:jc w:val="both"/>
        <w:rPr>
          <w:rFonts w:ascii="Times New Roman" w:eastAsia="Times New Roman" w:hAnsi="Times New Roman" w:cs="Times New Roman"/>
          <w:b/>
          <w:color w:val="000000"/>
          <w:sz w:val="24"/>
          <w:szCs w:val="24"/>
          <w:u w:val="single"/>
          <w:lang w:eastAsia="sk-SK"/>
        </w:rPr>
      </w:pPr>
      <w:r w:rsidRPr="00104775">
        <w:rPr>
          <w:rFonts w:ascii="Times New Roman" w:eastAsia="Times New Roman" w:hAnsi="Times New Roman" w:cs="Times New Roman"/>
          <w:b/>
          <w:color w:val="000000"/>
          <w:sz w:val="24"/>
          <w:szCs w:val="24"/>
          <w:u w:val="single"/>
          <w:lang w:eastAsia="sk-SK"/>
        </w:rPr>
        <w:t>Multikultúrna výchova - MKV - 15 tém</w:t>
      </w:r>
    </w:p>
    <w:p w14:paraId="3FDDD50C" w14:textId="77777777" w:rsidR="00104775" w:rsidRPr="00104775" w:rsidRDefault="00104775" w:rsidP="00104775">
      <w:pPr>
        <w:spacing w:after="4" w:line="360" w:lineRule="auto"/>
        <w:ind w:left="5"/>
        <w:jc w:val="both"/>
        <w:rPr>
          <w:rFonts w:ascii="Times New Roman" w:eastAsia="Times New Roman" w:hAnsi="Times New Roman" w:cs="Times New Roman"/>
          <w:b/>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1: Vzťah našej kultúry s inými kultúrami a ich vzájomné ovplyvňovanie. </w:t>
      </w:r>
    </w:p>
    <w:p w14:paraId="3C42FE6F"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2: Vplyv kultúr národnostných menšín na kultúru slovenského národa. </w:t>
      </w:r>
    </w:p>
    <w:p w14:paraId="7127B054"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3: Prekonávať egocentrický pohľad na svet. </w:t>
      </w:r>
    </w:p>
    <w:p w14:paraId="1AA475B6"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4: Tolerancia a empatia k iným kultúram.. </w:t>
      </w:r>
    </w:p>
    <w:p w14:paraId="32448FE0"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5: Prírodné a životné podmienky ovplyvňujú kultúru národa. </w:t>
      </w:r>
    </w:p>
    <w:p w14:paraId="0B50462A"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6: Svetové a národné prírodné a historické klenoty zapísané do zoznamu UNESCO MKV </w:t>
      </w:r>
      <w:r w:rsidR="00694866">
        <w:rPr>
          <w:rFonts w:ascii="Times New Roman" w:eastAsia="Times New Roman" w:hAnsi="Times New Roman" w:cs="Times New Roman"/>
          <w:color w:val="000000"/>
          <w:sz w:val="24"/>
          <w:szCs w:val="24"/>
          <w:lang w:eastAsia="sk-SK"/>
        </w:rPr>
        <w:t>MVK</w:t>
      </w:r>
      <w:r w:rsidRPr="00104775">
        <w:rPr>
          <w:rFonts w:ascii="Times New Roman" w:eastAsia="Times New Roman" w:hAnsi="Times New Roman" w:cs="Times New Roman"/>
          <w:color w:val="000000"/>
          <w:sz w:val="24"/>
          <w:szCs w:val="24"/>
          <w:lang w:eastAsia="sk-SK"/>
        </w:rPr>
        <w:t xml:space="preserve">7: Migrácia príslušníkov vzdialenejších kultúr. </w:t>
      </w:r>
    </w:p>
    <w:p w14:paraId="21A07F2B"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8: Pozitívny a negatívny vplyv zahraničnej hudby a filmov na mládež. </w:t>
      </w:r>
    </w:p>
    <w:p w14:paraId="253B5A28" w14:textId="77777777" w:rsidR="00694866"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9: Chápanie multikultúrnych vzťahov a súvislostí pomocou literatúry, čítania a </w:t>
      </w:r>
    </w:p>
    <w:p w14:paraId="70FE7995" w14:textId="77777777" w:rsidR="00104775" w:rsidRPr="00104775" w:rsidRDefault="00694866" w:rsidP="00104775">
      <w:pPr>
        <w:spacing w:after="4" w:line="360" w:lineRule="auto"/>
        <w:ind w:left="5"/>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výtvarného </w:t>
      </w:r>
      <w:r w:rsidR="00104775" w:rsidRPr="00104775">
        <w:rPr>
          <w:rFonts w:ascii="Times New Roman" w:eastAsia="Times New Roman" w:hAnsi="Times New Roman" w:cs="Times New Roman"/>
          <w:color w:val="000000"/>
          <w:sz w:val="24"/>
          <w:szCs w:val="24"/>
          <w:lang w:eastAsia="sk-SK"/>
        </w:rPr>
        <w:t xml:space="preserve">umenia. </w:t>
      </w:r>
    </w:p>
    <w:p w14:paraId="6D8B4D26"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10: Boj proti rasizmu a kultúrnemu šovinizmu. </w:t>
      </w:r>
    </w:p>
    <w:p w14:paraId="141BAD1C" w14:textId="77777777" w:rsid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lastRenderedPageBreak/>
        <w:t xml:space="preserve">MKV 11: Udržiavanie svojej kultúry, zvykov a tradícií. </w:t>
      </w:r>
    </w:p>
    <w:p w14:paraId="04CCB9DB"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12: Pestovanie hrdosti na svoj národ a kultúru - výchova k národnému sebavedomiu. </w:t>
      </w:r>
    </w:p>
    <w:p w14:paraId="3D02C041" w14:textId="77777777" w:rsidR="00104775" w:rsidRPr="00104775"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 xml:space="preserve">MKV 13: Efektívne využívanie voľného času, telesný a kultúrny rozvoj osobnosti. </w:t>
      </w:r>
    </w:p>
    <w:p w14:paraId="2D965235" w14:textId="77777777" w:rsidR="00C21E50" w:rsidRDefault="00C21E50" w:rsidP="00C21E50">
      <w:pPr>
        <w:pStyle w:val="Bezriadkovania"/>
        <w:spacing w:line="360" w:lineRule="auto"/>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MVK </w:t>
      </w:r>
      <w:r w:rsidR="00104775" w:rsidRPr="00C21E50">
        <w:rPr>
          <w:rFonts w:ascii="Times New Roman" w:hAnsi="Times New Roman" w:cs="Times New Roman"/>
          <w:sz w:val="24"/>
          <w:szCs w:val="24"/>
          <w:lang w:eastAsia="sk-SK"/>
        </w:rPr>
        <w:t xml:space="preserve">14: Poznatky z telesnej kultúry - zásady kultúrneho správania na športových súťažiach </w:t>
      </w:r>
      <w:r>
        <w:rPr>
          <w:rFonts w:ascii="Times New Roman" w:hAnsi="Times New Roman" w:cs="Times New Roman"/>
          <w:sz w:val="24"/>
          <w:szCs w:val="24"/>
          <w:lang w:eastAsia="sk-SK"/>
        </w:rPr>
        <w:t xml:space="preserve">   </w:t>
      </w:r>
    </w:p>
    <w:p w14:paraId="7ADC97DD" w14:textId="77777777" w:rsidR="00104775" w:rsidRPr="00C21E50" w:rsidRDefault="00C21E50" w:rsidP="00C21E50">
      <w:pPr>
        <w:pStyle w:val="Bezriadkovania"/>
        <w:spacing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v úlohe </w:t>
      </w:r>
      <w:r w:rsidR="00104775" w:rsidRPr="00C21E50">
        <w:rPr>
          <w:rFonts w:ascii="Times New Roman" w:hAnsi="Times New Roman" w:cs="Times New Roman"/>
          <w:sz w:val="24"/>
          <w:szCs w:val="24"/>
          <w:lang w:eastAsia="sk-SK"/>
        </w:rPr>
        <w:t xml:space="preserve">diváka, poslanie olympijského hnutia. </w:t>
      </w:r>
    </w:p>
    <w:p w14:paraId="7BBAE69A" w14:textId="77777777" w:rsidR="00C21E50" w:rsidRDefault="00104775" w:rsidP="00104775">
      <w:pPr>
        <w:spacing w:after="4" w:line="360" w:lineRule="auto"/>
        <w:ind w:left="5"/>
        <w:jc w:val="both"/>
        <w:rPr>
          <w:rFonts w:ascii="Times New Roman" w:eastAsia="Times New Roman" w:hAnsi="Times New Roman" w:cs="Times New Roman"/>
          <w:color w:val="000000"/>
          <w:sz w:val="24"/>
          <w:szCs w:val="24"/>
          <w:lang w:eastAsia="sk-SK"/>
        </w:rPr>
      </w:pPr>
      <w:r w:rsidRPr="00104775">
        <w:rPr>
          <w:rFonts w:ascii="Times New Roman" w:eastAsia="Times New Roman" w:hAnsi="Times New Roman" w:cs="Times New Roman"/>
          <w:color w:val="000000"/>
          <w:sz w:val="24"/>
          <w:szCs w:val="24"/>
          <w:lang w:eastAsia="sk-SK"/>
        </w:rPr>
        <w:t>MKV 15: Formovanie kultúrnych vzťahov človeka k človeku a k svetu.</w:t>
      </w:r>
    </w:p>
    <w:p w14:paraId="4C2DA2BF" w14:textId="77777777" w:rsidR="00C21E50" w:rsidRDefault="00C21E50" w:rsidP="00104775">
      <w:pPr>
        <w:spacing w:after="4" w:line="360" w:lineRule="auto"/>
        <w:ind w:left="5"/>
        <w:jc w:val="both"/>
        <w:rPr>
          <w:rFonts w:ascii="Times New Roman" w:eastAsia="Times New Roman" w:hAnsi="Times New Roman" w:cs="Times New Roman"/>
          <w:color w:val="000000"/>
          <w:sz w:val="24"/>
          <w:szCs w:val="24"/>
          <w:lang w:eastAsia="sk-SK"/>
        </w:rPr>
      </w:pPr>
    </w:p>
    <w:p w14:paraId="0DC95C85" w14:textId="77777777" w:rsidR="00C21E50" w:rsidRDefault="00104775" w:rsidP="00C21E50">
      <w:pPr>
        <w:spacing w:line="369" w:lineRule="auto"/>
        <w:ind w:right="2257"/>
        <w:jc w:val="both"/>
        <w:rPr>
          <w:rFonts w:ascii="Times New Roman" w:eastAsia="Times New Roman" w:hAnsi="Times New Roman" w:cs="Times New Roman"/>
          <w:b/>
          <w:color w:val="000000"/>
          <w:sz w:val="24"/>
          <w:u w:val="single" w:color="000000"/>
          <w:lang w:eastAsia="sk-SK"/>
        </w:rPr>
      </w:pPr>
      <w:r w:rsidRPr="00104775">
        <w:rPr>
          <w:rFonts w:ascii="Times New Roman" w:eastAsia="Times New Roman" w:hAnsi="Times New Roman" w:cs="Times New Roman"/>
          <w:color w:val="000000"/>
          <w:sz w:val="24"/>
          <w:szCs w:val="24"/>
          <w:lang w:eastAsia="sk-SK"/>
        </w:rPr>
        <w:t xml:space="preserve"> </w:t>
      </w:r>
      <w:r w:rsidR="00C21E50" w:rsidRPr="00C21E50">
        <w:rPr>
          <w:rFonts w:ascii="Times New Roman" w:eastAsia="Times New Roman" w:hAnsi="Times New Roman" w:cs="Times New Roman"/>
          <w:b/>
          <w:color w:val="000000"/>
          <w:sz w:val="24"/>
          <w:u w:val="single" w:color="000000"/>
          <w:lang w:eastAsia="sk-SK"/>
        </w:rPr>
        <w:t>Ochrana života a zdravia - OŽZ - 16 tém</w:t>
      </w:r>
    </w:p>
    <w:p w14:paraId="00EF19B6" w14:textId="77777777" w:rsidR="00C21E50" w:rsidRPr="00C21E50" w:rsidRDefault="00C21E50" w:rsidP="00C21E50">
      <w:pPr>
        <w:pStyle w:val="Bezriadkovania"/>
        <w:spacing w:line="360" w:lineRule="auto"/>
        <w:jc w:val="both"/>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OŽZ 1: Vznik mimoriadnych udalostí v prírode a na objektoch. </w:t>
      </w:r>
    </w:p>
    <w:p w14:paraId="6FBA01DA" w14:textId="77777777" w:rsidR="00C21E50" w:rsidRPr="00C21E50" w:rsidRDefault="00C21E50" w:rsidP="00C21E50">
      <w:pPr>
        <w:pStyle w:val="Bezriadkovania"/>
        <w:spacing w:line="360" w:lineRule="auto"/>
        <w:jc w:val="both"/>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OŽZ 2: Zamorenie územia nebezpečnými látkami. </w:t>
      </w:r>
    </w:p>
    <w:p w14:paraId="4DE604E0" w14:textId="77777777" w:rsidR="00C21E50" w:rsidRPr="00C21E50" w:rsidRDefault="00C21E50" w:rsidP="00C21E50">
      <w:pPr>
        <w:pStyle w:val="Bezriadkovania"/>
        <w:spacing w:line="360" w:lineRule="auto"/>
        <w:jc w:val="both"/>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OŽZ 3: Zbrane hromadného ničenia a ich ničivé účinky. </w:t>
      </w:r>
    </w:p>
    <w:p w14:paraId="0C55F459" w14:textId="77777777" w:rsidR="00C21E50" w:rsidRDefault="00C21E50" w:rsidP="00C21E50">
      <w:pPr>
        <w:pStyle w:val="Bezriadkovania"/>
        <w:spacing w:line="360" w:lineRule="auto"/>
        <w:jc w:val="both"/>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OŽZ 4: Varovné signály civilnej ochrany a činnosť žiakov po ich vyhlásení. </w:t>
      </w:r>
    </w:p>
    <w:p w14:paraId="588BAE2E" w14:textId="77777777" w:rsidR="00C21E50" w:rsidRPr="00C21E50" w:rsidRDefault="00C21E50" w:rsidP="00C21E50">
      <w:pPr>
        <w:spacing w:after="132"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5: Prostriedky individuálnej ochrany jednotlivca. </w:t>
      </w:r>
    </w:p>
    <w:p w14:paraId="01A60F3B" w14:textId="77777777" w:rsidR="00C21E50" w:rsidRPr="00C21E50" w:rsidRDefault="00C21E50" w:rsidP="00C21E50">
      <w:pPr>
        <w:spacing w:after="122"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6: Kolektívna ochrana pred účinkami následkov pri mimoriadnych udalostiach. </w:t>
      </w:r>
    </w:p>
    <w:p w14:paraId="5AA2E8DA" w14:textId="77777777" w:rsidR="00C21E50" w:rsidRPr="00C21E50" w:rsidRDefault="00C21E50" w:rsidP="00C21E50">
      <w:pPr>
        <w:spacing w:after="131"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7: Hygienická očista a ochrana potravín a vody. </w:t>
      </w:r>
    </w:p>
    <w:p w14:paraId="36CBE9A9" w14:textId="77777777" w:rsidR="00C21E50" w:rsidRPr="00C21E50" w:rsidRDefault="00C21E50" w:rsidP="00C21E50">
      <w:pPr>
        <w:spacing w:after="121"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8: Ochrana proti požiarom. </w:t>
      </w:r>
    </w:p>
    <w:p w14:paraId="47CFBE01" w14:textId="77777777" w:rsidR="00C21E50" w:rsidRPr="00C21E50" w:rsidRDefault="00C21E50" w:rsidP="00C21E50">
      <w:pPr>
        <w:spacing w:after="131"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9: Zásady starostlivosti o zdravie. </w:t>
      </w:r>
    </w:p>
    <w:p w14:paraId="07B8FC64" w14:textId="77777777" w:rsidR="00C21E50" w:rsidRPr="00C21E50" w:rsidRDefault="00C21E50" w:rsidP="00C21E50">
      <w:pPr>
        <w:spacing w:after="131"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10: Všeobecné zásady pri poskytovaní prvej pomoci. </w:t>
      </w:r>
    </w:p>
    <w:p w14:paraId="5EB73B81" w14:textId="77777777" w:rsidR="00C21E50" w:rsidRPr="00C21E50" w:rsidRDefault="00C21E50" w:rsidP="00C21E50">
      <w:pPr>
        <w:spacing w:after="131"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11: Prvá pomoc pri stavoch ohrozujúcich život. </w:t>
      </w:r>
    </w:p>
    <w:p w14:paraId="3672A007" w14:textId="77777777" w:rsidR="00C21E50" w:rsidRPr="00C21E50" w:rsidRDefault="00C21E50" w:rsidP="00C21E50">
      <w:pPr>
        <w:spacing w:after="131"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12: Postup ošetrenia jednoduchých poranení. </w:t>
      </w:r>
    </w:p>
    <w:p w14:paraId="6671F00D" w14:textId="77777777" w:rsidR="00C21E50" w:rsidRPr="00C21E50" w:rsidRDefault="00C21E50" w:rsidP="00C21E50">
      <w:pPr>
        <w:spacing w:after="123"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13: Významné strediská z hľadiska zdravotnej prevencie a liečenia. </w:t>
      </w:r>
    </w:p>
    <w:p w14:paraId="3C1315D0" w14:textId="77777777" w:rsidR="00C21E50" w:rsidRPr="00C21E50" w:rsidRDefault="00C21E50" w:rsidP="00C21E50">
      <w:pPr>
        <w:spacing w:after="4"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14: Pohyb v prírode pomocou mapy a buzoly. </w:t>
      </w:r>
    </w:p>
    <w:p w14:paraId="4338A667" w14:textId="77777777" w:rsidR="00C21E50" w:rsidRPr="00C21E50" w:rsidRDefault="00C21E50" w:rsidP="00C21E50">
      <w:pPr>
        <w:spacing w:after="131"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15: Pobyt v prírode a jej ochrana. </w:t>
      </w:r>
    </w:p>
    <w:p w14:paraId="6F548F16" w14:textId="77777777" w:rsidR="00C21E50" w:rsidRPr="00C21E50" w:rsidRDefault="00C21E50" w:rsidP="00C21E50">
      <w:pPr>
        <w:spacing w:after="4" w:line="36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OŽZ 16: Významné budovy a ich význam. </w:t>
      </w:r>
    </w:p>
    <w:p w14:paraId="1A023EBF" w14:textId="77777777" w:rsidR="00C21E50" w:rsidRPr="00C21E50" w:rsidRDefault="00C21E50" w:rsidP="00C21E50">
      <w:pPr>
        <w:spacing w:after="16"/>
        <w:ind w:left="54"/>
        <w:jc w:val="center"/>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b/>
          <w:color w:val="000000"/>
          <w:sz w:val="24"/>
          <w:lang w:eastAsia="sk-SK"/>
        </w:rPr>
        <w:t xml:space="preserve"> </w:t>
      </w:r>
    </w:p>
    <w:p w14:paraId="632DF3AF" w14:textId="77777777" w:rsidR="00C21E50" w:rsidRDefault="00C21E50" w:rsidP="00C21E50">
      <w:pPr>
        <w:spacing w:after="4" w:line="361" w:lineRule="auto"/>
        <w:ind w:right="2064"/>
        <w:jc w:val="both"/>
        <w:rPr>
          <w:rFonts w:ascii="Times New Roman" w:eastAsia="Times New Roman" w:hAnsi="Times New Roman" w:cs="Times New Roman"/>
          <w:b/>
          <w:color w:val="000000"/>
          <w:sz w:val="24"/>
          <w:lang w:eastAsia="sk-SK"/>
        </w:rPr>
      </w:pPr>
      <w:r w:rsidRPr="00C21E50">
        <w:rPr>
          <w:rFonts w:ascii="Times New Roman" w:eastAsia="Times New Roman" w:hAnsi="Times New Roman" w:cs="Times New Roman"/>
          <w:b/>
          <w:color w:val="000000"/>
          <w:sz w:val="24"/>
          <w:u w:val="single" w:color="000000"/>
          <w:lang w:eastAsia="sk-SK"/>
        </w:rPr>
        <w:t>Osobnostný a sociálny rozvoj - OSR - 15 tém</w:t>
      </w:r>
      <w:r w:rsidRPr="00C21E50">
        <w:rPr>
          <w:rFonts w:ascii="Times New Roman" w:eastAsia="Times New Roman" w:hAnsi="Times New Roman" w:cs="Times New Roman"/>
          <w:b/>
          <w:color w:val="000000"/>
          <w:sz w:val="24"/>
          <w:lang w:eastAsia="sk-SK"/>
        </w:rPr>
        <w:t xml:space="preserve"> </w:t>
      </w:r>
    </w:p>
    <w:p w14:paraId="74EA79A8" w14:textId="77777777" w:rsidR="00C21E50" w:rsidRPr="00C21E50" w:rsidRDefault="00C21E50" w:rsidP="00C21E50">
      <w:pPr>
        <w:spacing w:after="4" w:line="361" w:lineRule="auto"/>
        <w:ind w:right="2064"/>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1: Sebareflexia – poznávam a vážim si sám seba. </w:t>
      </w:r>
    </w:p>
    <w:p w14:paraId="624A1040" w14:textId="77777777" w:rsidR="00C21E50" w:rsidRPr="00C21E50" w:rsidRDefault="00C21E50" w:rsidP="00C21E50">
      <w:pPr>
        <w:spacing w:after="131" w:line="27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2: Poznám svoje klady aj nedostatky; využívam svoj potenciál. </w:t>
      </w:r>
    </w:p>
    <w:p w14:paraId="4E5E4895" w14:textId="77777777" w:rsidR="00C21E50" w:rsidRPr="00C21E50" w:rsidRDefault="00C21E50" w:rsidP="00C21E50">
      <w:pPr>
        <w:pStyle w:val="Bezriadkovania"/>
        <w:spacing w:line="360" w:lineRule="auto"/>
        <w:jc w:val="both"/>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OSR 3: </w:t>
      </w:r>
      <w:proofErr w:type="spellStart"/>
      <w:r w:rsidRPr="00C21E50">
        <w:rPr>
          <w:rFonts w:ascii="Times New Roman" w:hAnsi="Times New Roman" w:cs="Times New Roman"/>
          <w:sz w:val="24"/>
          <w:szCs w:val="24"/>
          <w:lang w:eastAsia="sk-SK"/>
        </w:rPr>
        <w:t>Sebaregulácia</w:t>
      </w:r>
      <w:proofErr w:type="spellEnd"/>
      <w:r w:rsidRPr="00C21E50">
        <w:rPr>
          <w:rFonts w:ascii="Times New Roman" w:hAnsi="Times New Roman" w:cs="Times New Roman"/>
          <w:sz w:val="24"/>
          <w:szCs w:val="24"/>
          <w:lang w:eastAsia="sk-SK"/>
        </w:rPr>
        <w:t xml:space="preserve"> – zodpovednosť za svoje konanie. </w:t>
      </w:r>
    </w:p>
    <w:p w14:paraId="12135419" w14:textId="77777777" w:rsidR="00C21E50" w:rsidRPr="00C21E50" w:rsidRDefault="00C21E50" w:rsidP="00C21E50">
      <w:pPr>
        <w:pStyle w:val="Bezriadkovania"/>
        <w:spacing w:line="360" w:lineRule="auto"/>
        <w:jc w:val="both"/>
        <w:rPr>
          <w:rFonts w:ascii="Times New Roman" w:hAnsi="Times New Roman" w:cs="Times New Roman"/>
          <w:sz w:val="24"/>
          <w:szCs w:val="24"/>
          <w:lang w:eastAsia="sk-SK"/>
        </w:rPr>
      </w:pPr>
      <w:r w:rsidRPr="00C21E50">
        <w:rPr>
          <w:rFonts w:ascii="Times New Roman" w:hAnsi="Times New Roman" w:cs="Times New Roman"/>
          <w:sz w:val="24"/>
          <w:szCs w:val="24"/>
          <w:lang w:eastAsia="sk-SK"/>
        </w:rPr>
        <w:lastRenderedPageBreak/>
        <w:t xml:space="preserve">OSR 4: Asertivita – viem slušne povedať svoj názor. </w:t>
      </w:r>
    </w:p>
    <w:p w14:paraId="0A8E0001" w14:textId="77777777" w:rsidR="00C21E50" w:rsidRPr="00C21E50" w:rsidRDefault="00C21E50" w:rsidP="00C21E50">
      <w:pPr>
        <w:spacing w:after="131" w:line="27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5: Skutočné hodnoty v živote človeka a kritické myslenie. </w:t>
      </w:r>
    </w:p>
    <w:p w14:paraId="04A2CD54" w14:textId="77777777" w:rsidR="00C21E50" w:rsidRPr="00C21E50" w:rsidRDefault="00C21E50" w:rsidP="00C21E50">
      <w:pPr>
        <w:spacing w:after="131" w:line="27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6: Zásady </w:t>
      </w:r>
      <w:proofErr w:type="spellStart"/>
      <w:r w:rsidRPr="00C21E50">
        <w:rPr>
          <w:rFonts w:ascii="Times New Roman" w:eastAsia="Times New Roman" w:hAnsi="Times New Roman" w:cs="Times New Roman"/>
          <w:color w:val="000000"/>
          <w:sz w:val="24"/>
          <w:lang w:eastAsia="sk-SK"/>
        </w:rPr>
        <w:t>psychohygieny</w:t>
      </w:r>
      <w:proofErr w:type="spellEnd"/>
      <w:r w:rsidRPr="00C21E50">
        <w:rPr>
          <w:rFonts w:ascii="Times New Roman" w:eastAsia="Times New Roman" w:hAnsi="Times New Roman" w:cs="Times New Roman"/>
          <w:color w:val="000000"/>
          <w:sz w:val="24"/>
          <w:lang w:eastAsia="sk-SK"/>
        </w:rPr>
        <w:t xml:space="preserve"> človeka. </w:t>
      </w:r>
    </w:p>
    <w:p w14:paraId="74ABD45F" w14:textId="77777777" w:rsidR="00C21E50" w:rsidRPr="00C21E50" w:rsidRDefault="00C21E50" w:rsidP="00C21E50">
      <w:pPr>
        <w:spacing w:after="131" w:line="27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7: Kreativita, fantázia, tvorivosť. </w:t>
      </w:r>
    </w:p>
    <w:p w14:paraId="7EFF3DF0" w14:textId="77777777" w:rsidR="00C21E50" w:rsidRPr="00C21E50" w:rsidRDefault="00C21E50" w:rsidP="00C21E50">
      <w:pPr>
        <w:spacing w:after="132" w:line="270" w:lineRule="auto"/>
        <w:ind w:left="10" w:hanging="10"/>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8: Pozitívne hodnotenie druhých – viem pochváliť kamaráta a tešiť sa z jeho úspechu. </w:t>
      </w:r>
    </w:p>
    <w:p w14:paraId="20F82317" w14:textId="77777777" w:rsidR="00C21E50" w:rsidRDefault="00C21E50" w:rsidP="00C21E50">
      <w:pPr>
        <w:spacing w:after="47" w:line="342" w:lineRule="auto"/>
        <w:ind w:left="708" w:hanging="708"/>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9: Prejavujem vďačnosť, sympatie, nadšenie, dôveru, radosť, dobroprajnosť, prianie, uznanie    a optimizmus. </w:t>
      </w:r>
    </w:p>
    <w:p w14:paraId="6A66E96B" w14:textId="77777777" w:rsidR="00C21E50" w:rsidRPr="00C21E50" w:rsidRDefault="00C21E50" w:rsidP="00C21E50">
      <w:pPr>
        <w:spacing w:after="47" w:line="342" w:lineRule="auto"/>
        <w:ind w:left="708" w:hanging="708"/>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 xml:space="preserve">OSR 10: Kreativita, fantázia, tvorivosť. </w:t>
      </w:r>
    </w:p>
    <w:p w14:paraId="09159354" w14:textId="77777777" w:rsidR="00C21E50" w:rsidRPr="00C21E50" w:rsidRDefault="00C21E50" w:rsidP="00C21E50">
      <w:pPr>
        <w:spacing w:after="47" w:line="342" w:lineRule="auto"/>
        <w:ind w:left="708" w:hanging="708"/>
        <w:jc w:val="both"/>
        <w:rPr>
          <w:rFonts w:ascii="Times New Roman" w:eastAsia="Times New Roman" w:hAnsi="Times New Roman" w:cs="Times New Roman"/>
          <w:color w:val="000000"/>
          <w:sz w:val="24"/>
          <w:lang w:eastAsia="sk-SK"/>
        </w:rPr>
      </w:pPr>
      <w:r w:rsidRPr="00C21E50">
        <w:rPr>
          <w:rFonts w:ascii="Times New Roman" w:eastAsia="Times New Roman" w:hAnsi="Times New Roman" w:cs="Times New Roman"/>
          <w:color w:val="000000"/>
          <w:sz w:val="24"/>
          <w:lang w:eastAsia="sk-SK"/>
        </w:rPr>
        <w:t>OSR 11: Viem sa správne rozhodnúť.</w:t>
      </w:r>
    </w:p>
    <w:p w14:paraId="1BC1AEBF" w14:textId="77777777" w:rsidR="00C21E50" w:rsidRPr="00C21E50" w:rsidRDefault="00C21E50" w:rsidP="00C21E50">
      <w:pPr>
        <w:pStyle w:val="Bezriadkovania"/>
        <w:spacing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OSR </w:t>
      </w:r>
      <w:r w:rsidRPr="00C21E50">
        <w:rPr>
          <w:rFonts w:ascii="Times New Roman" w:hAnsi="Times New Roman" w:cs="Times New Roman"/>
          <w:sz w:val="24"/>
          <w:szCs w:val="24"/>
          <w:lang w:eastAsia="sk-SK"/>
        </w:rPr>
        <w:t xml:space="preserve">12: Uznávam mravné hodnoty a správam sa slušne. </w:t>
      </w:r>
    </w:p>
    <w:p w14:paraId="705995D3" w14:textId="77777777" w:rsidR="00C21E50" w:rsidRPr="00C21E50" w:rsidRDefault="00C21E50" w:rsidP="00C21E50">
      <w:pPr>
        <w:pStyle w:val="Bezriadkovania"/>
        <w:spacing w:line="360" w:lineRule="auto"/>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OSR 13: Aj ja som súčasť rodiny – výhody a povinnosti. </w:t>
      </w:r>
    </w:p>
    <w:p w14:paraId="37D5A196" w14:textId="77777777" w:rsidR="00C21E50" w:rsidRPr="00C21E50" w:rsidRDefault="00C21E50" w:rsidP="00C21E50">
      <w:pPr>
        <w:pStyle w:val="Bezriadkovania"/>
        <w:spacing w:line="360" w:lineRule="auto"/>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OSR 14: Nediskriminujem ľudí podľa pohlavia, veku, rasy či náboženstva. </w:t>
      </w:r>
    </w:p>
    <w:p w14:paraId="19A4BA8E" w14:textId="77777777" w:rsidR="00C21E50" w:rsidRPr="00C21E50" w:rsidRDefault="00C21E50" w:rsidP="00C21E50">
      <w:pPr>
        <w:pStyle w:val="Bezriadkovania"/>
        <w:spacing w:line="360" w:lineRule="auto"/>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OSR 15: Slušne komunikujem – verbálne aj neverbálne. </w:t>
      </w:r>
    </w:p>
    <w:p w14:paraId="5F95A2DD" w14:textId="77777777" w:rsidR="00C21E50" w:rsidRDefault="00C21E50" w:rsidP="00C21E50">
      <w:pPr>
        <w:pStyle w:val="Bezriadkovania"/>
        <w:spacing w:line="360" w:lineRule="auto"/>
        <w:rPr>
          <w:rFonts w:ascii="Times New Roman" w:hAnsi="Times New Roman" w:cs="Times New Roman"/>
          <w:sz w:val="24"/>
          <w:szCs w:val="24"/>
          <w:lang w:eastAsia="sk-SK"/>
        </w:rPr>
      </w:pPr>
      <w:r w:rsidRPr="00C21E50">
        <w:rPr>
          <w:rFonts w:ascii="Times New Roman" w:hAnsi="Times New Roman" w:cs="Times New Roman"/>
          <w:sz w:val="24"/>
          <w:szCs w:val="24"/>
          <w:lang w:eastAsia="sk-SK"/>
        </w:rPr>
        <w:t>OSR 16: Optimizmus ako životný postoj</w:t>
      </w:r>
      <w:r>
        <w:rPr>
          <w:rFonts w:ascii="Times New Roman" w:hAnsi="Times New Roman" w:cs="Times New Roman"/>
          <w:sz w:val="24"/>
          <w:szCs w:val="24"/>
          <w:lang w:eastAsia="sk-SK"/>
        </w:rPr>
        <w:t>.</w:t>
      </w:r>
    </w:p>
    <w:p w14:paraId="0A95EADB" w14:textId="77777777" w:rsidR="00C21E50" w:rsidRDefault="00C21E50" w:rsidP="00C21E50">
      <w:pPr>
        <w:pStyle w:val="Bezriadkovania"/>
        <w:spacing w:line="360" w:lineRule="auto"/>
        <w:rPr>
          <w:rFonts w:ascii="Times New Roman" w:hAnsi="Times New Roman" w:cs="Times New Roman"/>
          <w:sz w:val="24"/>
          <w:szCs w:val="24"/>
          <w:lang w:eastAsia="sk-SK"/>
        </w:rPr>
      </w:pPr>
    </w:p>
    <w:p w14:paraId="345F7C9F" w14:textId="77777777" w:rsidR="00C21E50" w:rsidRPr="00C21E50" w:rsidRDefault="00C21E50" w:rsidP="00C21E50">
      <w:pPr>
        <w:pStyle w:val="Bezriadkovania"/>
        <w:spacing w:line="360" w:lineRule="auto"/>
        <w:rPr>
          <w:rFonts w:ascii="Times New Roman" w:hAnsi="Times New Roman" w:cs="Times New Roman"/>
          <w:sz w:val="24"/>
          <w:szCs w:val="24"/>
          <w:lang w:eastAsia="sk-SK"/>
        </w:rPr>
      </w:pPr>
      <w:r w:rsidRPr="00C21E50">
        <w:rPr>
          <w:rFonts w:ascii="Times New Roman" w:hAnsi="Times New Roman" w:cs="Times New Roman"/>
          <w:sz w:val="24"/>
          <w:szCs w:val="24"/>
          <w:lang w:eastAsia="sk-SK"/>
        </w:rPr>
        <w:t xml:space="preserve"> </w:t>
      </w:r>
      <w:r w:rsidRPr="00C21E50">
        <w:rPr>
          <w:rFonts w:ascii="Times New Roman" w:hAnsi="Times New Roman" w:cs="Times New Roman"/>
          <w:b/>
          <w:sz w:val="24"/>
          <w:szCs w:val="24"/>
          <w:u w:val="single"/>
          <w:lang w:eastAsia="sk-SK"/>
        </w:rPr>
        <w:t>Finančná gramotnosť - FG - 13 tém</w:t>
      </w:r>
      <w:r w:rsidRPr="00C21E50">
        <w:rPr>
          <w:rFonts w:ascii="Times New Roman" w:hAnsi="Times New Roman" w:cs="Times New Roman"/>
          <w:b/>
          <w:sz w:val="24"/>
          <w:szCs w:val="24"/>
          <w:lang w:eastAsia="sk-SK"/>
        </w:rPr>
        <w:t xml:space="preserve"> </w:t>
      </w:r>
    </w:p>
    <w:p w14:paraId="4E3CA7EB" w14:textId="77777777" w:rsidR="00C21E50" w:rsidRPr="00C21E50" w:rsidRDefault="00C21E50" w:rsidP="00C21E50">
      <w:pPr>
        <w:pStyle w:val="Bezriadkovania"/>
        <w:spacing w:line="360" w:lineRule="auto"/>
        <w:rPr>
          <w:rFonts w:ascii="Times New Roman" w:hAnsi="Times New Roman" w:cs="Times New Roman"/>
          <w:sz w:val="24"/>
          <w:szCs w:val="24"/>
          <w:lang w:eastAsia="sk-SK"/>
        </w:rPr>
      </w:pPr>
      <w:r w:rsidRPr="00C21E50">
        <w:rPr>
          <w:rFonts w:ascii="Times New Roman" w:hAnsi="Times New Roman" w:cs="Times New Roman"/>
          <w:b/>
          <w:sz w:val="24"/>
          <w:szCs w:val="24"/>
          <w:lang w:eastAsia="sk-SK"/>
        </w:rPr>
        <w:t xml:space="preserve"> </w:t>
      </w:r>
    </w:p>
    <w:p w14:paraId="0802B924" w14:textId="77777777" w:rsidR="00C21E50" w:rsidRPr="00292DDD" w:rsidRDefault="00C21E50"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lang w:eastAsia="sk-SK"/>
        </w:rPr>
        <w:t xml:space="preserve">FIG 1: </w:t>
      </w:r>
      <w:r w:rsidRPr="00292DDD">
        <w:rPr>
          <w:rFonts w:ascii="Times New Roman" w:hAnsi="Times New Roman" w:cs="Times New Roman"/>
          <w:sz w:val="24"/>
          <w:szCs w:val="24"/>
        </w:rPr>
        <w:t xml:space="preserve">Životné potreby a financie ako prostriedok ich zabezpečenia: </w:t>
      </w:r>
    </w:p>
    <w:p w14:paraId="6B855A97" w14:textId="77777777" w:rsidR="00C21E50" w:rsidRPr="00292DDD" w:rsidRDefault="00C21E50" w:rsidP="00A35331">
      <w:pPr>
        <w:pStyle w:val="Bezriadkovania"/>
        <w:numPr>
          <w:ilvl w:val="0"/>
          <w:numId w:val="60"/>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Pomenovať základné ľudské potreby a základné ľudské hodnoty.  </w:t>
      </w:r>
    </w:p>
    <w:p w14:paraId="75F13BC1" w14:textId="77777777" w:rsidR="00C21E50" w:rsidRPr="00292DDD" w:rsidRDefault="00C21E50" w:rsidP="00A35331">
      <w:pPr>
        <w:pStyle w:val="Bezriadkovania"/>
        <w:numPr>
          <w:ilvl w:val="0"/>
          <w:numId w:val="60"/>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Opísať postavenie členov rodiny pri zabezpečovaní životných potrieb.  </w:t>
      </w:r>
    </w:p>
    <w:p w14:paraId="428E4057" w14:textId="77777777" w:rsidR="00C21E50" w:rsidRPr="00292DDD" w:rsidRDefault="00C21E50" w:rsidP="00A35331">
      <w:pPr>
        <w:pStyle w:val="Bezriadkovania"/>
        <w:numPr>
          <w:ilvl w:val="0"/>
          <w:numId w:val="60"/>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Vysvetliť vzťah medzi zachovávaním trvalých životných hodnôt a uspokojovaním životných potrieb.  </w:t>
      </w:r>
    </w:p>
    <w:p w14:paraId="664732BA" w14:textId="77777777" w:rsidR="00C21E50" w:rsidRPr="00292DDD" w:rsidRDefault="00C21E50" w:rsidP="00A35331">
      <w:pPr>
        <w:pStyle w:val="Bezriadkovania"/>
        <w:numPr>
          <w:ilvl w:val="0"/>
          <w:numId w:val="60"/>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Vysvetliť na konkrétnych príkladoch funkciu peňazí ako prostriedku na zabezpečenie životných potrieb. </w:t>
      </w:r>
    </w:p>
    <w:p w14:paraId="547203B4" w14:textId="77777777" w:rsidR="00C21E50" w:rsidRPr="00292DDD" w:rsidRDefault="00C21E50"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FIG 2: Ľudská práca a peniaze - etická súvislosť medzi bohatstvom a chudobou </w:t>
      </w:r>
    </w:p>
    <w:p w14:paraId="3504ED14" w14:textId="77777777" w:rsidR="00C21E50" w:rsidRPr="00292DDD" w:rsidRDefault="00C21E50" w:rsidP="00A35331">
      <w:pPr>
        <w:pStyle w:val="Bezriadkovania"/>
        <w:numPr>
          <w:ilvl w:val="0"/>
          <w:numId w:val="61"/>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Skúsenosti z prácami v domácnosti. </w:t>
      </w:r>
    </w:p>
    <w:p w14:paraId="1907E632" w14:textId="77777777" w:rsidR="00C21E50" w:rsidRPr="00292DDD" w:rsidRDefault="00C21E50" w:rsidP="00A35331">
      <w:pPr>
        <w:pStyle w:val="Bezriadkovania"/>
        <w:numPr>
          <w:ilvl w:val="0"/>
          <w:numId w:val="61"/>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Ľudská práca a mzda za prácu. </w:t>
      </w:r>
    </w:p>
    <w:p w14:paraId="5F16BC0B" w14:textId="77777777" w:rsidR="00C21E50" w:rsidRPr="00292DDD" w:rsidRDefault="00C21E50"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FIG 3: Hospodárny život </w:t>
      </w:r>
    </w:p>
    <w:p w14:paraId="0638CE76" w14:textId="77777777" w:rsidR="00C21E50" w:rsidRPr="00292DDD" w:rsidRDefault="00C21E50" w:rsidP="00A35331">
      <w:pPr>
        <w:pStyle w:val="Bezriadkovania"/>
        <w:numPr>
          <w:ilvl w:val="0"/>
          <w:numId w:val="61"/>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Hospodárne správanie - príklady zo života. </w:t>
      </w:r>
    </w:p>
    <w:p w14:paraId="4C553DE3" w14:textId="77777777" w:rsidR="00C21E50" w:rsidRPr="00292DDD" w:rsidRDefault="00C21E50" w:rsidP="00A35331">
      <w:pPr>
        <w:pStyle w:val="Bezriadkovania"/>
        <w:numPr>
          <w:ilvl w:val="0"/>
          <w:numId w:val="61"/>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Finančné rozhodnutia podľa reálnych možností. </w:t>
      </w:r>
    </w:p>
    <w:p w14:paraId="7D341011" w14:textId="77777777" w:rsidR="00C21E50" w:rsidRPr="00292DDD" w:rsidRDefault="00C21E50"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FIG 4: Finančná zodpovednosť - plánovanie vlastnej profesijnej cesty</w:t>
      </w:r>
    </w:p>
    <w:p w14:paraId="51595DE0" w14:textId="77777777" w:rsidR="00C21E50" w:rsidRPr="00292DDD" w:rsidRDefault="00C21E50" w:rsidP="00A35331">
      <w:pPr>
        <w:pStyle w:val="Bezriadkovania"/>
        <w:numPr>
          <w:ilvl w:val="0"/>
          <w:numId w:val="62"/>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Finančne zodpovedný mladý človek. </w:t>
      </w:r>
    </w:p>
    <w:p w14:paraId="6C734465" w14:textId="77777777" w:rsidR="00C21E50" w:rsidRPr="00292DDD" w:rsidRDefault="00C21E50" w:rsidP="00A35331">
      <w:pPr>
        <w:pStyle w:val="Bezriadkovania"/>
        <w:numPr>
          <w:ilvl w:val="0"/>
          <w:numId w:val="62"/>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lang w:eastAsia="sk-SK"/>
        </w:rPr>
        <w:lastRenderedPageBreak/>
        <w:t xml:space="preserve">Finančná zodpovednosť a záväzky. </w:t>
      </w:r>
    </w:p>
    <w:p w14:paraId="1D13D7B8" w14:textId="77777777" w:rsidR="00C21E50" w:rsidRPr="00292DDD" w:rsidRDefault="00C21E50" w:rsidP="00A35331">
      <w:pPr>
        <w:pStyle w:val="Bezriadkovania"/>
        <w:numPr>
          <w:ilvl w:val="0"/>
          <w:numId w:val="62"/>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lang w:eastAsia="sk-SK"/>
        </w:rPr>
        <w:t xml:space="preserve">Osobné financie. </w:t>
      </w:r>
    </w:p>
    <w:p w14:paraId="1D477F98" w14:textId="77777777" w:rsidR="00C21E50" w:rsidRPr="00292DDD" w:rsidRDefault="00C21E50" w:rsidP="00292DDD">
      <w:pPr>
        <w:pStyle w:val="Bezriadkovania"/>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FIG 5: Boj proti korupcii </w:t>
      </w:r>
    </w:p>
    <w:p w14:paraId="5AF6A436" w14:textId="77777777" w:rsidR="00C21E50" w:rsidRPr="00292DDD" w:rsidRDefault="00C21E50" w:rsidP="00A35331">
      <w:pPr>
        <w:pStyle w:val="Bezriadkovania"/>
        <w:numPr>
          <w:ilvl w:val="0"/>
          <w:numId w:val="63"/>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Príklady korupcie - zo života. </w:t>
      </w:r>
    </w:p>
    <w:p w14:paraId="43069C16" w14:textId="77777777" w:rsidR="00C21E50" w:rsidRPr="00292DDD" w:rsidRDefault="00C21E50" w:rsidP="00A35331">
      <w:pPr>
        <w:pStyle w:val="Bezriadkovania"/>
        <w:numPr>
          <w:ilvl w:val="0"/>
          <w:numId w:val="63"/>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Finančná trestná činnosť - pranie špinavých peňazí. </w:t>
      </w:r>
    </w:p>
    <w:p w14:paraId="6F9EC41E" w14:textId="77777777" w:rsidR="00C21E50" w:rsidRPr="00292DDD" w:rsidRDefault="00C21E50" w:rsidP="00A35331">
      <w:pPr>
        <w:pStyle w:val="Bezriadkovania"/>
        <w:numPr>
          <w:ilvl w:val="0"/>
          <w:numId w:val="63"/>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Podvody - zneužívanie verejných zdrojov. </w:t>
      </w:r>
    </w:p>
    <w:p w14:paraId="38D6A1B8" w14:textId="77777777" w:rsidR="00C21E50" w:rsidRPr="00292DDD" w:rsidRDefault="00C21E50" w:rsidP="00292DDD">
      <w:pPr>
        <w:pStyle w:val="Bezriadkovania"/>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FIG 6: Dôsledky zlého finančného rozhodovania </w:t>
      </w:r>
    </w:p>
    <w:p w14:paraId="1D06DC33" w14:textId="77777777" w:rsidR="00C21E50" w:rsidRPr="00292DDD" w:rsidRDefault="00C21E50" w:rsidP="00A35331">
      <w:pPr>
        <w:pStyle w:val="Bezriadkovania"/>
        <w:numPr>
          <w:ilvl w:val="0"/>
          <w:numId w:val="64"/>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Osobné želania - podľa dôležitosti. </w:t>
      </w:r>
    </w:p>
    <w:p w14:paraId="2B3A4787" w14:textId="77777777" w:rsidR="00C21E50" w:rsidRPr="00292DDD" w:rsidRDefault="00C21E50" w:rsidP="00A35331">
      <w:pPr>
        <w:pStyle w:val="Bezriadkovania"/>
        <w:numPr>
          <w:ilvl w:val="0"/>
          <w:numId w:val="64"/>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Finančné ciele - podľa priority. </w:t>
      </w:r>
    </w:p>
    <w:p w14:paraId="75D6C5F4" w14:textId="77777777" w:rsidR="00C21E50" w:rsidRPr="00292DDD" w:rsidRDefault="00C21E50" w:rsidP="00A35331">
      <w:pPr>
        <w:pStyle w:val="Bezriadkovania"/>
        <w:numPr>
          <w:ilvl w:val="0"/>
          <w:numId w:val="64"/>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Krokové dosahovanie stanovených cieľov. </w:t>
      </w:r>
    </w:p>
    <w:p w14:paraId="4B751F85" w14:textId="77777777" w:rsidR="00C21E50" w:rsidRPr="00292DDD" w:rsidRDefault="00C21E50" w:rsidP="00292DDD">
      <w:pPr>
        <w:pStyle w:val="Bezriadkovania"/>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FIG 7: Komunikácia o finančných záležitostiach </w:t>
      </w:r>
    </w:p>
    <w:p w14:paraId="67471126" w14:textId="77777777" w:rsidR="00C21E50" w:rsidRPr="00292DDD" w:rsidRDefault="00C21E50" w:rsidP="00A35331">
      <w:pPr>
        <w:pStyle w:val="Bezriadkovania"/>
        <w:numPr>
          <w:ilvl w:val="0"/>
          <w:numId w:val="65"/>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Dôležité osobné informácie. </w:t>
      </w:r>
    </w:p>
    <w:p w14:paraId="2C69C4DC" w14:textId="77777777" w:rsidR="00C21E50" w:rsidRPr="00292DDD" w:rsidRDefault="00C21E50" w:rsidP="00A35331">
      <w:pPr>
        <w:pStyle w:val="Bezriadkovania"/>
        <w:numPr>
          <w:ilvl w:val="0"/>
          <w:numId w:val="65"/>
        </w:numPr>
        <w:spacing w:line="360" w:lineRule="auto"/>
        <w:jc w:val="both"/>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Zneužitie osobných informácii. </w:t>
      </w:r>
    </w:p>
    <w:p w14:paraId="70B1EE88" w14:textId="77777777" w:rsidR="00C21E50" w:rsidRPr="00292DDD" w:rsidRDefault="00C21E50" w:rsidP="00292DDD">
      <w:pPr>
        <w:spacing w:after="4" w:line="360" w:lineRule="auto"/>
        <w:jc w:val="both"/>
        <w:rPr>
          <w:rFonts w:ascii="Times New Roman" w:eastAsia="Segoe UI Symbol" w:hAnsi="Times New Roman" w:cs="Times New Roman"/>
          <w:color w:val="000000"/>
          <w:sz w:val="24"/>
          <w:szCs w:val="24"/>
          <w:lang w:eastAsia="sk-SK"/>
        </w:rPr>
      </w:pPr>
      <w:r w:rsidRPr="00292DDD">
        <w:rPr>
          <w:rFonts w:ascii="Times New Roman" w:hAnsi="Times New Roman" w:cs="Times New Roman"/>
          <w:sz w:val="24"/>
          <w:szCs w:val="24"/>
          <w:lang w:eastAsia="sk-SK"/>
        </w:rPr>
        <w:t xml:space="preserve">FIG 8: Nástroje </w:t>
      </w:r>
      <w:r w:rsidRPr="00292DDD">
        <w:rPr>
          <w:rFonts w:ascii="Times New Roman" w:eastAsia="Times New Roman" w:hAnsi="Times New Roman" w:cs="Times New Roman"/>
          <w:color w:val="000000"/>
          <w:sz w:val="24"/>
          <w:szCs w:val="24"/>
          <w:lang w:eastAsia="sk-SK"/>
        </w:rPr>
        <w:t xml:space="preserve">na ochranu spotrebiteľov </w:t>
      </w:r>
    </w:p>
    <w:p w14:paraId="7518C39A" w14:textId="77777777" w:rsidR="00C21E50" w:rsidRPr="00292DDD" w:rsidRDefault="00C21E50" w:rsidP="00A35331">
      <w:pPr>
        <w:pStyle w:val="Odsekzoznamu"/>
        <w:numPr>
          <w:ilvl w:val="0"/>
          <w:numId w:val="66"/>
        </w:numPr>
        <w:spacing w:after="4" w:line="360" w:lineRule="auto"/>
        <w:jc w:val="both"/>
        <w:rPr>
          <w:rFonts w:ascii="Times New Roman" w:eastAsia="Times New Roman" w:hAnsi="Times New Roman" w:cs="Times New Roman"/>
          <w:color w:val="000000"/>
          <w:sz w:val="24"/>
          <w:szCs w:val="24"/>
          <w:lang w:eastAsia="sk-SK"/>
        </w:rPr>
      </w:pPr>
      <w:r w:rsidRPr="00292DDD">
        <w:rPr>
          <w:rFonts w:ascii="Times New Roman" w:eastAsia="Times New Roman" w:hAnsi="Times New Roman" w:cs="Times New Roman"/>
          <w:color w:val="000000"/>
          <w:sz w:val="24"/>
          <w:szCs w:val="24"/>
          <w:lang w:eastAsia="sk-SK"/>
        </w:rPr>
        <w:t xml:space="preserve">Práva spotrebiteľov. </w:t>
      </w:r>
    </w:p>
    <w:p w14:paraId="5214CFDF" w14:textId="77777777" w:rsidR="00C21E50" w:rsidRPr="00292DDD" w:rsidRDefault="00C21E50" w:rsidP="00A35331">
      <w:pPr>
        <w:pStyle w:val="Odsekzoznamu"/>
        <w:numPr>
          <w:ilvl w:val="0"/>
          <w:numId w:val="66"/>
        </w:numPr>
        <w:spacing w:after="4" w:line="360" w:lineRule="auto"/>
        <w:jc w:val="both"/>
        <w:rPr>
          <w:rFonts w:ascii="Times New Roman" w:eastAsia="Times New Roman" w:hAnsi="Times New Roman" w:cs="Times New Roman"/>
          <w:color w:val="000000"/>
          <w:sz w:val="24"/>
          <w:szCs w:val="24"/>
          <w:lang w:eastAsia="sk-SK"/>
        </w:rPr>
      </w:pPr>
      <w:r w:rsidRPr="00292DDD">
        <w:rPr>
          <w:rFonts w:ascii="Times New Roman" w:eastAsia="Times New Roman" w:hAnsi="Times New Roman" w:cs="Times New Roman"/>
          <w:color w:val="000000"/>
          <w:sz w:val="24"/>
          <w:szCs w:val="24"/>
          <w:lang w:eastAsia="sk-SK"/>
        </w:rPr>
        <w:t>Falšované tovary (</w:t>
      </w:r>
      <w:proofErr w:type="spellStart"/>
      <w:r w:rsidRPr="00292DDD">
        <w:rPr>
          <w:rFonts w:ascii="Times New Roman" w:eastAsia="Times New Roman" w:hAnsi="Times New Roman" w:cs="Times New Roman"/>
          <w:color w:val="000000"/>
          <w:sz w:val="24"/>
          <w:szCs w:val="24"/>
          <w:lang w:eastAsia="sk-SK"/>
        </w:rPr>
        <w:t>fejky</w:t>
      </w:r>
      <w:proofErr w:type="spellEnd"/>
      <w:r w:rsidRPr="00292DDD">
        <w:rPr>
          <w:rFonts w:ascii="Times New Roman" w:eastAsia="Times New Roman" w:hAnsi="Times New Roman" w:cs="Times New Roman"/>
          <w:color w:val="000000"/>
          <w:sz w:val="24"/>
          <w:szCs w:val="24"/>
          <w:lang w:eastAsia="sk-SK"/>
        </w:rPr>
        <w:t xml:space="preserve">). </w:t>
      </w:r>
    </w:p>
    <w:p w14:paraId="037791A1" w14:textId="77777777" w:rsidR="00C21E50" w:rsidRPr="00292DDD" w:rsidRDefault="00C21E50" w:rsidP="00A35331">
      <w:pPr>
        <w:pStyle w:val="Odsekzoznamu"/>
        <w:numPr>
          <w:ilvl w:val="0"/>
          <w:numId w:val="66"/>
        </w:numPr>
        <w:spacing w:after="4" w:line="360" w:lineRule="auto"/>
        <w:jc w:val="both"/>
        <w:rPr>
          <w:rFonts w:ascii="Times New Roman" w:eastAsia="Times New Roman" w:hAnsi="Times New Roman" w:cs="Times New Roman"/>
          <w:color w:val="000000"/>
          <w:sz w:val="24"/>
          <w:szCs w:val="24"/>
          <w:lang w:eastAsia="sk-SK"/>
        </w:rPr>
      </w:pPr>
      <w:r w:rsidRPr="00292DDD">
        <w:rPr>
          <w:rFonts w:ascii="Times New Roman" w:eastAsia="Times New Roman" w:hAnsi="Times New Roman" w:cs="Times New Roman"/>
          <w:color w:val="000000"/>
          <w:sz w:val="24"/>
          <w:szCs w:val="24"/>
          <w:lang w:eastAsia="sk-SK"/>
        </w:rPr>
        <w:t xml:space="preserve">Postup pri reklamácii. </w:t>
      </w:r>
    </w:p>
    <w:p w14:paraId="1D1A8B62" w14:textId="77777777" w:rsidR="00C21E50" w:rsidRPr="00292DDD" w:rsidRDefault="00C21E50" w:rsidP="00292DDD">
      <w:pPr>
        <w:pStyle w:val="Bezriadkovania"/>
        <w:spacing w:line="360" w:lineRule="auto"/>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FIG 9: Práca a príjem: </w:t>
      </w:r>
    </w:p>
    <w:p w14:paraId="1E61E36E" w14:textId="77777777" w:rsidR="00292DDD" w:rsidRPr="00292DDD" w:rsidRDefault="00C21E50" w:rsidP="00A35331">
      <w:pPr>
        <w:pStyle w:val="Bezriadkovania"/>
        <w:numPr>
          <w:ilvl w:val="0"/>
          <w:numId w:val="67"/>
        </w:numPr>
        <w:spacing w:line="360" w:lineRule="auto"/>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Potreby jednotlivca a rodiny - priority. </w:t>
      </w:r>
    </w:p>
    <w:p w14:paraId="2C5EA89C" w14:textId="77777777" w:rsidR="00292DDD" w:rsidRPr="00292DDD" w:rsidRDefault="00C21E50" w:rsidP="00A35331">
      <w:pPr>
        <w:pStyle w:val="Bezriadkovania"/>
        <w:numPr>
          <w:ilvl w:val="0"/>
          <w:numId w:val="67"/>
        </w:numPr>
        <w:spacing w:line="360" w:lineRule="auto"/>
        <w:rPr>
          <w:rFonts w:ascii="Times New Roman" w:hAnsi="Times New Roman" w:cs="Times New Roman"/>
          <w:sz w:val="24"/>
          <w:szCs w:val="24"/>
          <w:lang w:eastAsia="sk-SK"/>
        </w:rPr>
      </w:pPr>
      <w:r w:rsidRPr="00292DDD">
        <w:rPr>
          <w:rFonts w:ascii="Times New Roman" w:hAnsi="Times New Roman" w:cs="Times New Roman"/>
          <w:sz w:val="24"/>
          <w:szCs w:val="24"/>
          <w:lang w:eastAsia="sk-SK"/>
        </w:rPr>
        <w:t xml:space="preserve">Kedy si požičať a kedy sporiť? </w:t>
      </w:r>
    </w:p>
    <w:p w14:paraId="4677449C" w14:textId="77777777" w:rsidR="00292DDD" w:rsidRPr="00292DDD" w:rsidRDefault="00292DDD" w:rsidP="00A35331">
      <w:pPr>
        <w:pStyle w:val="Bezriadkovania"/>
        <w:numPr>
          <w:ilvl w:val="0"/>
          <w:numId w:val="67"/>
        </w:numPr>
        <w:spacing w:line="360" w:lineRule="auto"/>
        <w:rPr>
          <w:rFonts w:ascii="Times New Roman" w:hAnsi="Times New Roman" w:cs="Times New Roman"/>
          <w:sz w:val="24"/>
          <w:szCs w:val="24"/>
          <w:lang w:eastAsia="sk-SK"/>
        </w:rPr>
      </w:pPr>
      <w:r w:rsidRPr="00292DDD">
        <w:rPr>
          <w:rFonts w:ascii="Times New Roman" w:hAnsi="Times New Roman" w:cs="Times New Roman"/>
          <w:sz w:val="24"/>
          <w:szCs w:val="24"/>
        </w:rPr>
        <w:t xml:space="preserve">Kariéra + informácie o pracovných miestach </w:t>
      </w:r>
    </w:p>
    <w:p w14:paraId="688FE9A3" w14:textId="77777777" w:rsidR="00292DDD" w:rsidRPr="00292DDD" w:rsidRDefault="00292DDD" w:rsidP="00A35331">
      <w:pPr>
        <w:pStyle w:val="Bezriadkovania"/>
        <w:numPr>
          <w:ilvl w:val="0"/>
          <w:numId w:val="67"/>
        </w:numPr>
        <w:spacing w:line="360" w:lineRule="auto"/>
        <w:rPr>
          <w:rFonts w:ascii="Times New Roman" w:hAnsi="Times New Roman" w:cs="Times New Roman"/>
          <w:sz w:val="24"/>
          <w:szCs w:val="24"/>
          <w:lang w:eastAsia="sk-SK"/>
        </w:rPr>
      </w:pPr>
      <w:r w:rsidRPr="00292DDD">
        <w:rPr>
          <w:rFonts w:ascii="Times New Roman" w:hAnsi="Times New Roman" w:cs="Times New Roman"/>
          <w:sz w:val="24"/>
          <w:szCs w:val="24"/>
        </w:rPr>
        <w:t xml:space="preserve">Pojem mzda. </w:t>
      </w:r>
    </w:p>
    <w:p w14:paraId="740311AA" w14:textId="77777777" w:rsidR="00292DDD" w:rsidRPr="00292DDD" w:rsidRDefault="00292DDD"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FIG 10: Hospodárenie s peniazmi: </w:t>
      </w:r>
    </w:p>
    <w:p w14:paraId="34C9A5D6" w14:textId="77777777" w:rsidR="00292DDD" w:rsidRPr="00292DDD" w:rsidRDefault="00292DDD" w:rsidP="00A35331">
      <w:pPr>
        <w:pStyle w:val="Bezriadkovania"/>
        <w:numPr>
          <w:ilvl w:val="0"/>
          <w:numId w:val="68"/>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Príjmy a výdavky. </w:t>
      </w:r>
    </w:p>
    <w:p w14:paraId="36EBDEFB" w14:textId="77777777" w:rsidR="00292DDD" w:rsidRPr="00292DDD" w:rsidRDefault="00292DDD" w:rsidP="00A35331">
      <w:pPr>
        <w:pStyle w:val="Bezriadkovania"/>
        <w:numPr>
          <w:ilvl w:val="0"/>
          <w:numId w:val="68"/>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Nepravidelné príjmy a výdavky. </w:t>
      </w:r>
    </w:p>
    <w:p w14:paraId="11D60DAA" w14:textId="77777777" w:rsidR="00292DDD" w:rsidRPr="00292DDD" w:rsidRDefault="00292DDD" w:rsidP="00A35331">
      <w:pPr>
        <w:pStyle w:val="Bezriadkovania"/>
        <w:numPr>
          <w:ilvl w:val="0"/>
          <w:numId w:val="68"/>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Rodinný rozpočet. </w:t>
      </w:r>
    </w:p>
    <w:p w14:paraId="5BD6FB5D" w14:textId="77777777" w:rsidR="00292DDD" w:rsidRPr="00292DDD" w:rsidRDefault="00292DDD" w:rsidP="00A35331">
      <w:pPr>
        <w:pStyle w:val="Bezriadkovania"/>
        <w:numPr>
          <w:ilvl w:val="0"/>
          <w:numId w:val="68"/>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Prebytok a schodok. </w:t>
      </w:r>
    </w:p>
    <w:p w14:paraId="6175F8FF" w14:textId="77777777" w:rsidR="00292DDD" w:rsidRPr="00292DDD" w:rsidRDefault="00292DDD" w:rsidP="00A35331">
      <w:pPr>
        <w:pStyle w:val="Bezriadkovania"/>
        <w:numPr>
          <w:ilvl w:val="0"/>
          <w:numId w:val="68"/>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Moderné spôsoby platenia + druhy platobných kariet + hotovostný a bezhotovostný styk. </w:t>
      </w:r>
    </w:p>
    <w:p w14:paraId="05DE4327" w14:textId="77777777" w:rsidR="00292DDD" w:rsidRPr="00292DDD" w:rsidRDefault="00292DDD" w:rsidP="00A35331">
      <w:pPr>
        <w:pStyle w:val="Bezriadkovania"/>
        <w:numPr>
          <w:ilvl w:val="0"/>
          <w:numId w:val="68"/>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Kritický pohľad na reklamu. </w:t>
      </w:r>
    </w:p>
    <w:p w14:paraId="3AC2F3F4" w14:textId="77777777" w:rsidR="00292DDD" w:rsidRPr="00292DDD" w:rsidRDefault="00292DDD" w:rsidP="00A35331">
      <w:pPr>
        <w:pStyle w:val="Bezriadkovania"/>
        <w:numPr>
          <w:ilvl w:val="0"/>
          <w:numId w:val="68"/>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Charita a filantropia. </w:t>
      </w:r>
    </w:p>
    <w:p w14:paraId="6415A7BD" w14:textId="77777777" w:rsidR="00292DDD" w:rsidRPr="00292DDD" w:rsidRDefault="00292DDD"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lastRenderedPageBreak/>
        <w:t xml:space="preserve">FIG 11: Úver a dlh: </w:t>
      </w:r>
    </w:p>
    <w:p w14:paraId="2DD0DE2B" w14:textId="77777777" w:rsidR="00292DDD" w:rsidRPr="00292DDD" w:rsidRDefault="00292DDD" w:rsidP="00A35331">
      <w:pPr>
        <w:pStyle w:val="Bezriadkovania"/>
        <w:numPr>
          <w:ilvl w:val="0"/>
          <w:numId w:val="69"/>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Úver - výhody a nevýhody + úrok. </w:t>
      </w:r>
    </w:p>
    <w:p w14:paraId="40E7EFA9" w14:textId="77777777" w:rsidR="00292DDD" w:rsidRPr="00292DDD" w:rsidRDefault="00292DDD" w:rsidP="00A35331">
      <w:pPr>
        <w:pStyle w:val="Bezriadkovania"/>
        <w:numPr>
          <w:ilvl w:val="0"/>
          <w:numId w:val="69"/>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Od koho si požičať? (bankové a nebankové spoločnosti) + úžera. </w:t>
      </w:r>
    </w:p>
    <w:p w14:paraId="1CE210A5" w14:textId="77777777" w:rsidR="00292DDD" w:rsidRPr="00292DDD" w:rsidRDefault="00292DDD"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FIG 12: Sporenie a investovanie: </w:t>
      </w:r>
    </w:p>
    <w:p w14:paraId="27A55326" w14:textId="77777777" w:rsidR="00292DDD" w:rsidRPr="00292DDD" w:rsidRDefault="00292DDD" w:rsidP="00A35331">
      <w:pPr>
        <w:pStyle w:val="Bezriadkovania"/>
        <w:numPr>
          <w:ilvl w:val="0"/>
          <w:numId w:val="70"/>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Sporenie a núdzový fond. </w:t>
      </w:r>
    </w:p>
    <w:p w14:paraId="0C739E0B" w14:textId="77777777" w:rsidR="00292DDD" w:rsidRPr="00292DDD" w:rsidRDefault="00292DDD" w:rsidP="00A35331">
      <w:pPr>
        <w:pStyle w:val="Bezriadkovania"/>
        <w:numPr>
          <w:ilvl w:val="0"/>
          <w:numId w:val="70"/>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Sporenie a finančná prosperita. </w:t>
      </w:r>
    </w:p>
    <w:p w14:paraId="4A82B92D" w14:textId="77777777" w:rsidR="00292DDD" w:rsidRPr="00292DDD" w:rsidRDefault="00292DDD" w:rsidP="00A35331">
      <w:pPr>
        <w:pStyle w:val="Bezriadkovania"/>
        <w:numPr>
          <w:ilvl w:val="0"/>
          <w:numId w:val="70"/>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Investícia a jej hodnota. </w:t>
      </w:r>
    </w:p>
    <w:p w14:paraId="1406E17F" w14:textId="77777777" w:rsidR="00292DDD" w:rsidRPr="00292DDD" w:rsidRDefault="00292DDD" w:rsidP="00292DDD">
      <w:pPr>
        <w:pStyle w:val="Bezriadkovania"/>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FIG 13: Riziko a poistenie: </w:t>
      </w:r>
    </w:p>
    <w:p w14:paraId="6705790F" w14:textId="77777777" w:rsidR="00292DDD" w:rsidRPr="00292DDD" w:rsidRDefault="00292DDD" w:rsidP="00A35331">
      <w:pPr>
        <w:pStyle w:val="Bezriadkovania"/>
        <w:numPr>
          <w:ilvl w:val="0"/>
          <w:numId w:val="71"/>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Riziko - ako sa mu vyhnúť? + miera rizika - druh poistenia. </w:t>
      </w:r>
    </w:p>
    <w:p w14:paraId="58022FEE" w14:textId="77777777" w:rsidR="00292DDD" w:rsidRPr="00292DDD" w:rsidRDefault="00292DDD" w:rsidP="00A35331">
      <w:pPr>
        <w:pStyle w:val="Bezriadkovania"/>
        <w:numPr>
          <w:ilvl w:val="0"/>
          <w:numId w:val="71"/>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Druhy poistenia. </w:t>
      </w:r>
    </w:p>
    <w:p w14:paraId="66F5A47C" w14:textId="77777777" w:rsidR="00292DDD" w:rsidRPr="00292DDD" w:rsidRDefault="00292DDD" w:rsidP="00A35331">
      <w:pPr>
        <w:pStyle w:val="Bezriadkovania"/>
        <w:numPr>
          <w:ilvl w:val="0"/>
          <w:numId w:val="71"/>
        </w:num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Verejné a súkromné poistenie. </w:t>
      </w:r>
    </w:p>
    <w:p w14:paraId="78B41FE1" w14:textId="77777777" w:rsidR="008164E5" w:rsidRDefault="008164E5" w:rsidP="00292DDD">
      <w:pPr>
        <w:spacing w:line="360" w:lineRule="auto"/>
        <w:jc w:val="both"/>
        <w:rPr>
          <w:rFonts w:ascii="Times New Roman" w:hAnsi="Times New Roman" w:cs="Times New Roman"/>
          <w:sz w:val="24"/>
          <w:szCs w:val="24"/>
        </w:rPr>
      </w:pPr>
    </w:p>
    <w:p w14:paraId="3137FE17" w14:textId="77777777" w:rsidR="00292DDD" w:rsidRPr="00292DDD" w:rsidRDefault="00292DDD" w:rsidP="00292DDD">
      <w:pPr>
        <w:spacing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Jednotlivé témy budú aplikované do TVVP jednotlivých predmetov a ročníkov podľa pokynov vedúcich metodických orgánov.  </w:t>
      </w:r>
    </w:p>
    <w:p w14:paraId="4C1B7BDE" w14:textId="77777777" w:rsidR="00292DDD" w:rsidRPr="00292DDD" w:rsidRDefault="00292DDD" w:rsidP="00292DDD">
      <w:pPr>
        <w:spacing w:after="10" w:line="360" w:lineRule="auto"/>
        <w:jc w:val="both"/>
        <w:rPr>
          <w:rFonts w:ascii="Times New Roman" w:hAnsi="Times New Roman" w:cs="Times New Roman"/>
          <w:sz w:val="24"/>
          <w:szCs w:val="24"/>
        </w:rPr>
      </w:pPr>
      <w:r w:rsidRPr="00292DDD">
        <w:rPr>
          <w:rFonts w:ascii="Times New Roman" w:hAnsi="Times New Roman" w:cs="Times New Roman"/>
          <w:sz w:val="24"/>
          <w:szCs w:val="24"/>
        </w:rPr>
        <w:t xml:space="preserve"> Tvorba projektov a prezentačné zručnosti - TPP - prierezová téma je realizovaná v rámci jednotlivých predmetov (tvorba a prezentácia ročníkových prác).  </w:t>
      </w:r>
    </w:p>
    <w:p w14:paraId="556BC060" w14:textId="77777777" w:rsidR="00292DDD" w:rsidRPr="00292DDD" w:rsidRDefault="00292DDD" w:rsidP="00292DDD">
      <w:pPr>
        <w:spacing w:after="10" w:line="360" w:lineRule="auto"/>
        <w:jc w:val="both"/>
        <w:rPr>
          <w:rFonts w:ascii="Times New Roman" w:hAnsi="Times New Roman" w:cs="Times New Roman"/>
          <w:sz w:val="24"/>
          <w:szCs w:val="24"/>
        </w:rPr>
      </w:pPr>
    </w:p>
    <w:p w14:paraId="21BFFCB7" w14:textId="77777777" w:rsidR="00292DDD" w:rsidRDefault="00292DDD" w:rsidP="00292DDD">
      <w:pPr>
        <w:spacing w:after="10" w:line="360" w:lineRule="auto"/>
        <w:jc w:val="both"/>
        <w:rPr>
          <w:rFonts w:ascii="Times New Roman" w:hAnsi="Times New Roman" w:cs="Times New Roman"/>
          <w:sz w:val="24"/>
          <w:szCs w:val="24"/>
        </w:rPr>
      </w:pPr>
      <w:r w:rsidRPr="00292DDD">
        <w:rPr>
          <w:rFonts w:ascii="Times New Roman" w:hAnsi="Times New Roman" w:cs="Times New Roman"/>
          <w:sz w:val="24"/>
          <w:szCs w:val="24"/>
        </w:rPr>
        <w:t>Regionálna výchova - REV - prierezová téma je realizovaná v rámci disponibilných hodín na hodinách dejepisu, občianskej výchovy a geografie.</w:t>
      </w:r>
    </w:p>
    <w:p w14:paraId="5D4ECA27" w14:textId="77777777" w:rsidR="008164E5" w:rsidRDefault="008164E5" w:rsidP="00292DDD">
      <w:pPr>
        <w:spacing w:after="4" w:line="270" w:lineRule="auto"/>
        <w:ind w:left="10" w:hanging="10"/>
        <w:jc w:val="both"/>
        <w:rPr>
          <w:rFonts w:ascii="Times New Roman" w:eastAsia="Times New Roman" w:hAnsi="Times New Roman" w:cs="Times New Roman"/>
          <w:color w:val="000000"/>
          <w:sz w:val="24"/>
          <w:lang w:eastAsia="sk-SK"/>
        </w:rPr>
      </w:pPr>
    </w:p>
    <w:p w14:paraId="32AE138F" w14:textId="77777777" w:rsidR="000B2419" w:rsidRPr="000B2419" w:rsidRDefault="00292DDD" w:rsidP="000B2419">
      <w:pPr>
        <w:spacing w:after="4" w:line="360" w:lineRule="auto"/>
        <w:ind w:left="10" w:hanging="10"/>
        <w:jc w:val="both"/>
        <w:rPr>
          <w:rFonts w:ascii="Times New Roman" w:eastAsia="Times New Roman" w:hAnsi="Times New Roman" w:cs="Times New Roman"/>
          <w:color w:val="000000"/>
          <w:sz w:val="24"/>
          <w:lang w:eastAsia="sk-SK"/>
        </w:rPr>
      </w:pPr>
      <w:r w:rsidRPr="00292DDD">
        <w:rPr>
          <w:rFonts w:ascii="Times New Roman" w:eastAsia="Times New Roman" w:hAnsi="Times New Roman" w:cs="Times New Roman"/>
          <w:color w:val="000000"/>
          <w:sz w:val="24"/>
          <w:lang w:eastAsia="sk-SK"/>
        </w:rPr>
        <w:t>Prierezové témy sú začlenené do predmetov podľa svojho obsahu a sú uvedené v učebných osnovách jednotlivých predmetov, spolu s prehľadom o ich začlenení. Prierezových témy sú aplikované do vyučovacieho procesu aj mim</w:t>
      </w:r>
      <w:r w:rsidR="000B2419">
        <w:rPr>
          <w:rFonts w:ascii="Times New Roman" w:eastAsia="Times New Roman" w:hAnsi="Times New Roman" w:cs="Times New Roman"/>
          <w:color w:val="000000"/>
          <w:sz w:val="24"/>
          <w:lang w:eastAsia="sk-SK"/>
        </w:rPr>
        <w:t xml:space="preserve">o TVVP jednotlivých predmetov. </w:t>
      </w:r>
    </w:p>
    <w:p w14:paraId="5B31232C" w14:textId="77777777" w:rsidR="000B2419" w:rsidRDefault="000B2419" w:rsidP="00292DDD">
      <w:pPr>
        <w:spacing w:after="10" w:line="360" w:lineRule="auto"/>
        <w:jc w:val="both"/>
        <w:rPr>
          <w:rFonts w:ascii="Times New Roman" w:hAnsi="Times New Roman" w:cs="Times New Roman"/>
          <w:sz w:val="24"/>
          <w:szCs w:val="24"/>
        </w:rPr>
      </w:pPr>
    </w:p>
    <w:p w14:paraId="071F411B" w14:textId="77777777" w:rsidR="000B2419" w:rsidRDefault="000B2419" w:rsidP="00292DDD">
      <w:pPr>
        <w:spacing w:after="10" w:line="360" w:lineRule="auto"/>
        <w:jc w:val="both"/>
        <w:rPr>
          <w:rFonts w:ascii="Times New Roman" w:hAnsi="Times New Roman" w:cs="Times New Roman"/>
          <w:sz w:val="24"/>
          <w:szCs w:val="24"/>
        </w:rPr>
      </w:pPr>
    </w:p>
    <w:p w14:paraId="55114E6C" w14:textId="77777777" w:rsidR="000B2419" w:rsidRDefault="000B2419" w:rsidP="00292DDD">
      <w:pPr>
        <w:spacing w:after="10" w:line="360" w:lineRule="auto"/>
        <w:jc w:val="both"/>
        <w:rPr>
          <w:rFonts w:ascii="Times New Roman" w:hAnsi="Times New Roman" w:cs="Times New Roman"/>
          <w:sz w:val="24"/>
          <w:szCs w:val="24"/>
        </w:rPr>
      </w:pPr>
    </w:p>
    <w:p w14:paraId="13FA661F" w14:textId="77777777" w:rsidR="000B2419" w:rsidRDefault="000B2419" w:rsidP="00292DDD">
      <w:pPr>
        <w:spacing w:after="10" w:line="360" w:lineRule="auto"/>
        <w:jc w:val="both"/>
        <w:rPr>
          <w:rFonts w:ascii="Times New Roman" w:hAnsi="Times New Roman" w:cs="Times New Roman"/>
          <w:sz w:val="24"/>
          <w:szCs w:val="24"/>
        </w:rPr>
      </w:pPr>
    </w:p>
    <w:p w14:paraId="082C616C" w14:textId="77777777" w:rsidR="000B2419" w:rsidRDefault="000B2419" w:rsidP="00292DDD">
      <w:pPr>
        <w:spacing w:after="10" w:line="360" w:lineRule="auto"/>
        <w:jc w:val="both"/>
        <w:rPr>
          <w:rFonts w:ascii="Times New Roman" w:hAnsi="Times New Roman" w:cs="Times New Roman"/>
          <w:sz w:val="24"/>
          <w:szCs w:val="24"/>
        </w:rPr>
      </w:pPr>
    </w:p>
    <w:p w14:paraId="29A21B84" w14:textId="77777777" w:rsidR="000B2419" w:rsidRDefault="000B2419" w:rsidP="00292DDD">
      <w:pPr>
        <w:spacing w:after="10" w:line="360" w:lineRule="auto"/>
        <w:jc w:val="both"/>
        <w:rPr>
          <w:rFonts w:ascii="Times New Roman" w:hAnsi="Times New Roman" w:cs="Times New Roman"/>
          <w:sz w:val="24"/>
          <w:szCs w:val="24"/>
        </w:rPr>
      </w:pPr>
    </w:p>
    <w:p w14:paraId="4B066208" w14:textId="77777777" w:rsidR="000B2419" w:rsidRDefault="000B2419" w:rsidP="00292DDD">
      <w:pPr>
        <w:spacing w:after="10" w:line="360" w:lineRule="auto"/>
        <w:jc w:val="both"/>
        <w:rPr>
          <w:rFonts w:ascii="Times New Roman" w:hAnsi="Times New Roman" w:cs="Times New Roman"/>
          <w:sz w:val="24"/>
          <w:szCs w:val="24"/>
        </w:rPr>
      </w:pPr>
    </w:p>
    <w:p w14:paraId="4EEBA6E5" w14:textId="77777777" w:rsidR="000B2419" w:rsidRDefault="000B2419" w:rsidP="000B2419">
      <w:pPr>
        <w:spacing w:after="0"/>
        <w:rPr>
          <w:rFonts w:ascii="Times New Roman" w:hAnsi="Times New Roman" w:cs="Times New Roman"/>
          <w:sz w:val="24"/>
          <w:szCs w:val="24"/>
        </w:rPr>
      </w:pPr>
    </w:p>
    <w:p w14:paraId="416E7ECD" w14:textId="77777777" w:rsidR="000B2419" w:rsidRPr="000B2419" w:rsidRDefault="000B2419" w:rsidP="000B2419">
      <w:pPr>
        <w:spacing w:after="0"/>
        <w:rPr>
          <w:rFonts w:ascii="Times New Roman" w:eastAsia="Times New Roman" w:hAnsi="Times New Roman" w:cs="Times New Roman"/>
          <w:color w:val="000000"/>
          <w:sz w:val="24"/>
          <w:lang w:eastAsia="sk-SK"/>
        </w:rPr>
      </w:pPr>
    </w:p>
    <w:p w14:paraId="47034F9F" w14:textId="77777777" w:rsidR="000B2419" w:rsidRPr="000B2419" w:rsidRDefault="000B2419" w:rsidP="000B2419">
      <w:pPr>
        <w:pBdr>
          <w:top w:val="single" w:sz="4" w:space="0" w:color="000000"/>
          <w:left w:val="single" w:sz="4" w:space="0" w:color="000000"/>
          <w:bottom w:val="single" w:sz="4" w:space="0" w:color="000000"/>
          <w:right w:val="single" w:sz="4" w:space="0" w:color="000000"/>
        </w:pBdr>
        <w:shd w:val="clear" w:color="auto" w:fill="E5DFEC"/>
        <w:spacing w:after="26"/>
        <w:ind w:left="831"/>
        <w:jc w:val="center"/>
        <w:rPr>
          <w:rFonts w:ascii="Times New Roman" w:eastAsia="Times New Roman" w:hAnsi="Times New Roman" w:cs="Times New Roman"/>
          <w:color w:val="000000"/>
          <w:sz w:val="24"/>
          <w:lang w:eastAsia="sk-SK"/>
        </w:rPr>
      </w:pPr>
      <w:r w:rsidRPr="000B2419">
        <w:rPr>
          <w:rFonts w:ascii="Times New Roman" w:eastAsia="Times New Roman" w:hAnsi="Times New Roman" w:cs="Times New Roman"/>
          <w:b/>
          <w:color w:val="000000"/>
          <w:sz w:val="24"/>
          <w:lang w:eastAsia="sk-SK"/>
        </w:rPr>
        <w:lastRenderedPageBreak/>
        <w:t xml:space="preserve"> </w:t>
      </w:r>
    </w:p>
    <w:p w14:paraId="651255BC" w14:textId="77777777" w:rsidR="000B2419" w:rsidRPr="000B2419" w:rsidRDefault="000B2419" w:rsidP="000B2419">
      <w:pPr>
        <w:keepNext/>
        <w:keepLines/>
        <w:pBdr>
          <w:top w:val="single" w:sz="4" w:space="0" w:color="000000"/>
          <w:left w:val="single" w:sz="4" w:space="0" w:color="000000"/>
          <w:bottom w:val="single" w:sz="4" w:space="0" w:color="000000"/>
          <w:right w:val="single" w:sz="4" w:space="0" w:color="000000"/>
        </w:pBdr>
        <w:shd w:val="clear" w:color="auto" w:fill="E5DFEC"/>
        <w:spacing w:after="0"/>
        <w:ind w:left="841" w:hanging="10"/>
        <w:jc w:val="center"/>
        <w:outlineLvl w:val="2"/>
        <w:rPr>
          <w:rFonts w:ascii="Times New Roman" w:eastAsia="Times New Roman" w:hAnsi="Times New Roman" w:cs="Times New Roman"/>
          <w:b/>
          <w:color w:val="000000"/>
          <w:sz w:val="24"/>
          <w:lang w:eastAsia="sk-SK"/>
        </w:rPr>
      </w:pPr>
      <w:r w:rsidRPr="000B2419">
        <w:rPr>
          <w:rFonts w:ascii="Times New Roman" w:eastAsia="Times New Roman" w:hAnsi="Times New Roman" w:cs="Times New Roman"/>
          <w:b/>
          <w:color w:val="000000"/>
          <w:sz w:val="24"/>
          <w:lang w:eastAsia="sk-SK"/>
        </w:rPr>
        <w:t xml:space="preserve">III. Vnútorný systém kontroly a hodnotenia </w:t>
      </w:r>
    </w:p>
    <w:p w14:paraId="0B6FF85F" w14:textId="77777777" w:rsidR="000B2419" w:rsidRPr="000B2419" w:rsidRDefault="000B2419" w:rsidP="000B2419">
      <w:pPr>
        <w:pBdr>
          <w:top w:val="single" w:sz="4" w:space="0" w:color="000000"/>
          <w:left w:val="single" w:sz="4" w:space="0" w:color="000000"/>
          <w:bottom w:val="single" w:sz="4" w:space="0" w:color="000000"/>
          <w:right w:val="single" w:sz="4" w:space="0" w:color="000000"/>
        </w:pBdr>
        <w:shd w:val="clear" w:color="auto" w:fill="E5DFEC"/>
        <w:spacing w:after="0"/>
        <w:ind w:left="831"/>
        <w:jc w:val="center"/>
        <w:rPr>
          <w:rFonts w:ascii="Times New Roman" w:eastAsia="Times New Roman" w:hAnsi="Times New Roman" w:cs="Times New Roman"/>
          <w:color w:val="000000"/>
          <w:sz w:val="24"/>
          <w:lang w:eastAsia="sk-SK"/>
        </w:rPr>
      </w:pPr>
      <w:r w:rsidRPr="000B2419">
        <w:rPr>
          <w:rFonts w:ascii="Times New Roman" w:eastAsia="Times New Roman" w:hAnsi="Times New Roman" w:cs="Times New Roman"/>
          <w:color w:val="000000"/>
          <w:sz w:val="24"/>
          <w:lang w:eastAsia="sk-SK"/>
        </w:rPr>
        <w:t xml:space="preserve"> </w:t>
      </w:r>
    </w:p>
    <w:p w14:paraId="61981DA4" w14:textId="77777777" w:rsidR="000B2419" w:rsidRPr="000B2419" w:rsidRDefault="000B2419" w:rsidP="000B2419">
      <w:pPr>
        <w:spacing w:after="7"/>
        <w:rPr>
          <w:rFonts w:ascii="Times New Roman" w:eastAsia="Times New Roman" w:hAnsi="Times New Roman" w:cs="Times New Roman"/>
          <w:color w:val="000000"/>
          <w:sz w:val="24"/>
          <w:lang w:eastAsia="sk-SK"/>
        </w:rPr>
      </w:pPr>
      <w:r w:rsidRPr="000B2419">
        <w:rPr>
          <w:rFonts w:ascii="Times New Roman" w:eastAsia="Times New Roman" w:hAnsi="Times New Roman" w:cs="Times New Roman"/>
          <w:b/>
          <w:color w:val="000000"/>
          <w:sz w:val="24"/>
          <w:lang w:eastAsia="sk-SK"/>
        </w:rPr>
        <w:t xml:space="preserve"> </w:t>
      </w:r>
    </w:p>
    <w:p w14:paraId="23B60135" w14:textId="77777777" w:rsidR="000B2419" w:rsidRPr="000B2419" w:rsidRDefault="000B2419" w:rsidP="000B2419">
      <w:pPr>
        <w:spacing w:after="10" w:line="360" w:lineRule="auto"/>
        <w:jc w:val="both"/>
        <w:rPr>
          <w:rFonts w:ascii="Times New Roman" w:hAnsi="Times New Roman" w:cs="Times New Roman"/>
          <w:sz w:val="24"/>
          <w:szCs w:val="24"/>
        </w:rPr>
      </w:pPr>
      <w:r w:rsidRPr="000B2419">
        <w:rPr>
          <w:rFonts w:ascii="Times New Roman" w:hAnsi="Times New Roman" w:cs="Times New Roman"/>
          <w:sz w:val="24"/>
          <w:szCs w:val="24"/>
        </w:rPr>
        <w:t xml:space="preserve">Vnútorný systém hodnotenia kvality zameriame na 3 oblasti: </w:t>
      </w:r>
    </w:p>
    <w:p w14:paraId="185925EC" w14:textId="77777777" w:rsidR="000B2419" w:rsidRDefault="000B2419" w:rsidP="00A35331">
      <w:pPr>
        <w:numPr>
          <w:ilvl w:val="0"/>
          <w:numId w:val="75"/>
        </w:numPr>
        <w:spacing w:after="10" w:line="360" w:lineRule="auto"/>
        <w:ind w:hanging="360"/>
        <w:jc w:val="both"/>
        <w:rPr>
          <w:rFonts w:ascii="Times New Roman" w:hAnsi="Times New Roman" w:cs="Times New Roman"/>
          <w:sz w:val="24"/>
          <w:szCs w:val="24"/>
        </w:rPr>
      </w:pPr>
      <w:r w:rsidRPr="000B2419">
        <w:rPr>
          <w:rFonts w:ascii="Times New Roman" w:hAnsi="Times New Roman" w:cs="Times New Roman"/>
          <w:b/>
          <w:sz w:val="24"/>
          <w:szCs w:val="24"/>
        </w:rPr>
        <w:t xml:space="preserve">Hodnotenie žiakov  </w:t>
      </w:r>
    </w:p>
    <w:p w14:paraId="2F109624" w14:textId="77777777" w:rsidR="000B2419" w:rsidRDefault="000B2419" w:rsidP="00A35331">
      <w:pPr>
        <w:numPr>
          <w:ilvl w:val="0"/>
          <w:numId w:val="75"/>
        </w:numPr>
        <w:spacing w:after="10" w:line="360" w:lineRule="auto"/>
        <w:ind w:hanging="360"/>
        <w:jc w:val="both"/>
        <w:rPr>
          <w:rFonts w:ascii="Times New Roman" w:hAnsi="Times New Roman" w:cs="Times New Roman"/>
          <w:sz w:val="24"/>
          <w:szCs w:val="24"/>
        </w:rPr>
      </w:pPr>
      <w:r w:rsidRPr="000B2419">
        <w:rPr>
          <w:rFonts w:ascii="Times New Roman" w:hAnsi="Times New Roman" w:cs="Times New Roman"/>
          <w:b/>
          <w:sz w:val="24"/>
          <w:szCs w:val="24"/>
        </w:rPr>
        <w:t>Hodnotenie pedagogických zamestnancov</w:t>
      </w:r>
      <w:r>
        <w:rPr>
          <w:rFonts w:ascii="Times New Roman" w:hAnsi="Times New Roman" w:cs="Times New Roman"/>
          <w:sz w:val="24"/>
          <w:szCs w:val="24"/>
        </w:rPr>
        <w:t xml:space="preserve"> </w:t>
      </w:r>
    </w:p>
    <w:p w14:paraId="2A5CC0E4" w14:textId="77777777" w:rsidR="00331FD1" w:rsidRDefault="000B2419" w:rsidP="00A35331">
      <w:pPr>
        <w:numPr>
          <w:ilvl w:val="0"/>
          <w:numId w:val="75"/>
        </w:numPr>
        <w:spacing w:after="10" w:line="360" w:lineRule="auto"/>
        <w:ind w:hanging="360"/>
        <w:jc w:val="both"/>
        <w:rPr>
          <w:rFonts w:ascii="Times New Roman" w:hAnsi="Times New Roman" w:cs="Times New Roman"/>
          <w:sz w:val="24"/>
          <w:szCs w:val="24"/>
        </w:rPr>
      </w:pPr>
      <w:r w:rsidRPr="000B2419">
        <w:rPr>
          <w:rFonts w:ascii="Times New Roman" w:hAnsi="Times New Roman" w:cs="Times New Roman"/>
          <w:b/>
          <w:sz w:val="24"/>
          <w:szCs w:val="24"/>
        </w:rPr>
        <w:t>Hodnotenie školy</w:t>
      </w:r>
    </w:p>
    <w:p w14:paraId="4360AE30" w14:textId="77777777" w:rsidR="00F22933" w:rsidRPr="00F22933" w:rsidRDefault="00F22933" w:rsidP="00F22933">
      <w:pPr>
        <w:spacing w:after="10" w:line="360" w:lineRule="auto"/>
        <w:ind w:left="720"/>
        <w:jc w:val="both"/>
        <w:rPr>
          <w:rFonts w:ascii="Times New Roman" w:hAnsi="Times New Roman" w:cs="Times New Roman"/>
          <w:sz w:val="24"/>
          <w:szCs w:val="24"/>
        </w:rPr>
      </w:pPr>
    </w:p>
    <w:p w14:paraId="6F074C97" w14:textId="77777777" w:rsidR="000B2419" w:rsidRPr="000B2419" w:rsidRDefault="000B2419" w:rsidP="00331FD1">
      <w:pPr>
        <w:pStyle w:val="Nadpis3"/>
        <w:spacing w:line="360" w:lineRule="auto"/>
        <w:ind w:left="0" w:firstLine="0"/>
        <w:rPr>
          <w:szCs w:val="24"/>
        </w:rPr>
      </w:pPr>
      <w:r w:rsidRPr="000B2419">
        <w:rPr>
          <w:szCs w:val="24"/>
        </w:rPr>
        <w:t xml:space="preserve">1. Hodnotenie vzdelávacích výsledkov práce žiakov </w:t>
      </w:r>
    </w:p>
    <w:p w14:paraId="06121EF1" w14:textId="77777777" w:rsidR="000B2419" w:rsidRPr="000B2419" w:rsidRDefault="000B2419" w:rsidP="000B2419">
      <w:pPr>
        <w:spacing w:after="131" w:line="360" w:lineRule="auto"/>
        <w:ind w:firstLine="360"/>
        <w:jc w:val="both"/>
        <w:rPr>
          <w:rFonts w:ascii="Times New Roman" w:hAnsi="Times New Roman" w:cs="Times New Roman"/>
          <w:sz w:val="24"/>
          <w:szCs w:val="24"/>
        </w:rPr>
      </w:pPr>
      <w:r w:rsidRPr="000B2419">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w:t>
      </w:r>
      <w:r w:rsidR="00F22933">
        <w:rPr>
          <w:rFonts w:ascii="Times New Roman" w:hAnsi="Times New Roman" w:cs="Times New Roman"/>
          <w:sz w:val="24"/>
          <w:szCs w:val="24"/>
        </w:rPr>
        <w:t xml:space="preserve">má nedostatky, kde má rezervy, </w:t>
      </w:r>
      <w:r w:rsidRPr="000B2419">
        <w:rPr>
          <w:rFonts w:ascii="Times New Roman" w:hAnsi="Times New Roman" w:cs="Times New Roman"/>
          <w:sz w:val="24"/>
          <w:szCs w:val="24"/>
        </w:rPr>
        <w:t xml:space="preserve">aké sú jeho pokroky. Súčasťou hodnotenia je tiež povzbudenie do ďalšej práce, návod, ako postupovať pri odstraňovaní nedostatkov. Využívame internetovú žiacku knižku. </w:t>
      </w:r>
    </w:p>
    <w:p w14:paraId="0039AE30" w14:textId="77777777" w:rsidR="000B2419" w:rsidRPr="000B2419" w:rsidRDefault="000B2419" w:rsidP="000B2419">
      <w:pPr>
        <w:spacing w:after="84" w:line="360" w:lineRule="auto"/>
        <w:ind w:firstLine="708"/>
        <w:jc w:val="both"/>
        <w:rPr>
          <w:rFonts w:ascii="Times New Roman" w:hAnsi="Times New Roman" w:cs="Times New Roman"/>
          <w:sz w:val="24"/>
          <w:szCs w:val="24"/>
        </w:rPr>
      </w:pPr>
      <w:r w:rsidRPr="000B2419">
        <w:rPr>
          <w:rFonts w:ascii="Times New Roman" w:hAnsi="Times New Roman" w:cs="Times New Roman"/>
          <w:sz w:val="24"/>
          <w:szCs w:val="24"/>
        </w:rPr>
        <w:t xml:space="preserve">Cieľom je zhodnotiť prepojenie vedomostí so zručnosťami a spôsobilosťami. </w:t>
      </w:r>
    </w:p>
    <w:p w14:paraId="3FDC287A" w14:textId="77777777" w:rsidR="000B2419" w:rsidRPr="000B2419" w:rsidRDefault="000B2419" w:rsidP="000B2419">
      <w:pPr>
        <w:spacing w:after="134" w:line="360" w:lineRule="auto"/>
        <w:jc w:val="both"/>
        <w:rPr>
          <w:rFonts w:ascii="Times New Roman" w:hAnsi="Times New Roman" w:cs="Times New Roman"/>
          <w:sz w:val="24"/>
          <w:szCs w:val="24"/>
        </w:rPr>
      </w:pPr>
      <w:r w:rsidRPr="000B2419">
        <w:rPr>
          <w:rFonts w:ascii="Times New Roman" w:hAnsi="Times New Roman" w:cs="Times New Roman"/>
          <w:sz w:val="24"/>
          <w:szCs w:val="24"/>
        </w:rPr>
        <w:t xml:space="preserve">Pri hodnotení a klasifikácii žiakov so zdravotným znevýhodnením dodržiavame ustanovenie § 55 ods. 4 školského zákona a príslušné pokyny na hodnotenie a klasifikáciu prospechu a správania žiakov. Vychádzame aj z odporúčaní poradenského zariadenia a vzdelávacích programov pre žiakov so zdravotným znevýhodnením.  </w:t>
      </w:r>
    </w:p>
    <w:p w14:paraId="7C099D45" w14:textId="77777777" w:rsidR="000B2419" w:rsidRPr="000B2419" w:rsidRDefault="000B2419" w:rsidP="000B2419">
      <w:pPr>
        <w:spacing w:after="140" w:line="360" w:lineRule="auto"/>
        <w:ind w:firstLine="708"/>
        <w:jc w:val="both"/>
        <w:rPr>
          <w:rFonts w:ascii="Times New Roman" w:hAnsi="Times New Roman" w:cs="Times New Roman"/>
          <w:sz w:val="24"/>
          <w:szCs w:val="24"/>
        </w:rPr>
      </w:pPr>
      <w:r w:rsidRPr="000B2419">
        <w:rPr>
          <w:rFonts w:ascii="Times New Roman" w:hAnsi="Times New Roman" w:cs="Times New Roman"/>
          <w:sz w:val="24"/>
          <w:szCs w:val="24"/>
        </w:rPr>
        <w:t xml:space="preserve">Hodnotenie a klasifikácia žiakov sa uskutočňuje podľa: </w:t>
      </w:r>
      <w:r w:rsidRPr="000B2419">
        <w:rPr>
          <w:rFonts w:ascii="Times New Roman" w:hAnsi="Times New Roman" w:cs="Times New Roman"/>
          <w:b/>
          <w:sz w:val="24"/>
          <w:szCs w:val="24"/>
        </w:rPr>
        <w:t xml:space="preserve">Metodického pokynu č.22/2011 </w:t>
      </w:r>
      <w:r w:rsidRPr="000B2419">
        <w:rPr>
          <w:rFonts w:ascii="Times New Roman" w:hAnsi="Times New Roman" w:cs="Times New Roman"/>
          <w:sz w:val="24"/>
          <w:szCs w:val="24"/>
        </w:rPr>
        <w:t xml:space="preserve">na hodnotenie žiakov základnej školy a pri hodnotení žiakov so ŠVVP budeme vychádzať z </w:t>
      </w:r>
      <w:r w:rsidRPr="000B2419">
        <w:rPr>
          <w:rFonts w:ascii="Times New Roman" w:hAnsi="Times New Roman" w:cs="Times New Roman"/>
          <w:b/>
          <w:sz w:val="24"/>
          <w:szCs w:val="24"/>
        </w:rPr>
        <w:t>Prílohy č. 2 k metodickému pokynu č. 22/2011 Zásady hodnotenia žiaka so zdravotným znevýhodnením začleneného v základnej škole</w:t>
      </w:r>
      <w:r w:rsidRPr="000B2419">
        <w:rPr>
          <w:rFonts w:ascii="Times New Roman" w:hAnsi="Times New Roman" w:cs="Times New Roman"/>
          <w:sz w:val="24"/>
          <w:szCs w:val="24"/>
        </w:rPr>
        <w:t xml:space="preserve">. Naším cieľom je, aby každý žiak zažil úspech. </w:t>
      </w:r>
    </w:p>
    <w:p w14:paraId="17E35D33" w14:textId="77777777" w:rsidR="000B2419" w:rsidRPr="000B2419" w:rsidRDefault="000B2419" w:rsidP="000B2419">
      <w:pPr>
        <w:spacing w:line="360" w:lineRule="auto"/>
        <w:ind w:firstLine="708"/>
        <w:jc w:val="both"/>
        <w:rPr>
          <w:rFonts w:ascii="Times New Roman" w:hAnsi="Times New Roman" w:cs="Times New Roman"/>
          <w:sz w:val="24"/>
          <w:szCs w:val="24"/>
        </w:rPr>
      </w:pPr>
      <w:r w:rsidRPr="000B2419">
        <w:rPr>
          <w:rFonts w:ascii="Times New Roman" w:hAnsi="Times New Roman" w:cs="Times New Roman"/>
          <w:b/>
          <w:sz w:val="24"/>
          <w:szCs w:val="24"/>
        </w:rPr>
        <w:t xml:space="preserve">Hodnotenie žiakov, ktorí postupujú podľa štátneho vzdelávacieho programu ISCED – 1 primárne vzdelávanie pre žiakov s  mentálnym postihnutím </w:t>
      </w:r>
      <w:r w:rsidRPr="000B2419">
        <w:rPr>
          <w:rFonts w:ascii="Times New Roman" w:hAnsi="Times New Roman" w:cs="Times New Roman"/>
          <w:sz w:val="24"/>
          <w:szCs w:val="24"/>
        </w:rPr>
        <w:t xml:space="preserve">podľa Metodických pokynov č. 19/2015 na hodnotenie žiakov s  mentálnym postihnutím ISCED – 1, schválených MŠ SR pod č. </w:t>
      </w:r>
      <w:r w:rsidRPr="000B2419">
        <w:rPr>
          <w:rFonts w:ascii="Times New Roman" w:eastAsia="Arial" w:hAnsi="Times New Roman" w:cs="Times New Roman"/>
          <w:sz w:val="24"/>
          <w:szCs w:val="24"/>
        </w:rPr>
        <w:t xml:space="preserve"> </w:t>
      </w:r>
      <w:r w:rsidRPr="000B2419">
        <w:rPr>
          <w:rFonts w:ascii="Times New Roman" w:hAnsi="Times New Roman" w:cs="Times New Roman"/>
          <w:sz w:val="24"/>
          <w:szCs w:val="24"/>
        </w:rPr>
        <w:t xml:space="preserve">2015-7248/8803:2-10F0  z 1. septembra 2015. </w:t>
      </w:r>
    </w:p>
    <w:p w14:paraId="087B2E32" w14:textId="77777777" w:rsidR="000B2419" w:rsidRPr="000B2419" w:rsidRDefault="000B2419" w:rsidP="000B2419">
      <w:pPr>
        <w:spacing w:after="41" w:line="360" w:lineRule="auto"/>
        <w:ind w:firstLine="708"/>
        <w:jc w:val="both"/>
        <w:rPr>
          <w:rFonts w:ascii="Times New Roman" w:hAnsi="Times New Roman" w:cs="Times New Roman"/>
          <w:sz w:val="24"/>
          <w:szCs w:val="24"/>
        </w:rPr>
      </w:pPr>
      <w:r w:rsidRPr="000B2419">
        <w:rPr>
          <w:rFonts w:ascii="Times New Roman" w:hAnsi="Times New Roman" w:cs="Times New Roman"/>
          <w:sz w:val="24"/>
          <w:szCs w:val="24"/>
        </w:rPr>
        <w:t>Žiaci so zdravotným znevýhodnením vzdelávaní v školskej integrácii v bežnej triede základnej školy dostávajú rovnaké vysvedčenie ako ostatní ži</w:t>
      </w:r>
      <w:r w:rsidR="00F22933">
        <w:rPr>
          <w:rFonts w:ascii="Times New Roman" w:hAnsi="Times New Roman" w:cs="Times New Roman"/>
          <w:sz w:val="24"/>
          <w:szCs w:val="24"/>
        </w:rPr>
        <w:t>aci.</w:t>
      </w:r>
    </w:p>
    <w:p w14:paraId="78A7DE45" w14:textId="77777777" w:rsidR="000B2419" w:rsidRPr="000B2419" w:rsidRDefault="000B2419" w:rsidP="00331FD1">
      <w:pPr>
        <w:pStyle w:val="Odsekzoznamu"/>
        <w:spacing w:after="82" w:line="360" w:lineRule="auto"/>
        <w:ind w:left="0"/>
        <w:jc w:val="both"/>
        <w:rPr>
          <w:rFonts w:ascii="Times New Roman" w:hAnsi="Times New Roman" w:cs="Times New Roman"/>
          <w:sz w:val="24"/>
          <w:szCs w:val="24"/>
        </w:rPr>
      </w:pPr>
      <w:r w:rsidRPr="000B2419">
        <w:rPr>
          <w:rFonts w:ascii="Times New Roman" w:hAnsi="Times New Roman" w:cs="Times New Roman"/>
          <w:sz w:val="24"/>
          <w:szCs w:val="24"/>
        </w:rPr>
        <w:lastRenderedPageBreak/>
        <w:t xml:space="preserve">Pri hodnotení a klasifikácii žiakov uplatňujeme pedagogický takt, pri ktorom je v rovnováhe výchovná a kontrolná funkcia. </w:t>
      </w:r>
    </w:p>
    <w:p w14:paraId="5B07006A" w14:textId="77777777" w:rsidR="000B2419" w:rsidRPr="000B2419" w:rsidRDefault="000B2419" w:rsidP="00331FD1">
      <w:pPr>
        <w:pStyle w:val="Odsekzoznamu"/>
        <w:spacing w:after="81" w:line="360" w:lineRule="auto"/>
        <w:ind w:left="0"/>
        <w:jc w:val="both"/>
        <w:rPr>
          <w:rFonts w:ascii="Times New Roman" w:hAnsi="Times New Roman" w:cs="Times New Roman"/>
          <w:sz w:val="24"/>
          <w:szCs w:val="24"/>
        </w:rPr>
      </w:pPr>
      <w:r w:rsidRPr="000B2419">
        <w:rPr>
          <w:rFonts w:ascii="Times New Roman" w:hAnsi="Times New Roman" w:cs="Times New Roman"/>
          <w:sz w:val="24"/>
          <w:szCs w:val="24"/>
        </w:rPr>
        <w:t xml:space="preserve">Hodnotením usmerňujeme žiakov k lepším výkonom. Odlišujeme hodnotenie výkonu žiaka od hodnotenia jeho správania. </w:t>
      </w:r>
    </w:p>
    <w:p w14:paraId="36A7CC62" w14:textId="77777777" w:rsidR="000B2419" w:rsidRPr="000B2419" w:rsidRDefault="000B2419" w:rsidP="00331FD1">
      <w:pPr>
        <w:pStyle w:val="Odsekzoznamu"/>
        <w:spacing w:after="137" w:line="360" w:lineRule="auto"/>
        <w:ind w:left="0"/>
        <w:jc w:val="both"/>
        <w:rPr>
          <w:rFonts w:ascii="Times New Roman" w:hAnsi="Times New Roman" w:cs="Times New Roman"/>
          <w:sz w:val="24"/>
          <w:szCs w:val="24"/>
        </w:rPr>
      </w:pPr>
      <w:r w:rsidRPr="000B2419">
        <w:rPr>
          <w:rFonts w:ascii="Times New Roman" w:hAnsi="Times New Roman" w:cs="Times New Roman"/>
          <w:sz w:val="24"/>
          <w:szCs w:val="24"/>
        </w:rPr>
        <w:t xml:space="preserve">Každý predmet má vypracované kritéria hodnotenia výkonov žiakov. V školskom poriadku sú kritériá na hodnotenie správania žiakov.  </w:t>
      </w:r>
    </w:p>
    <w:p w14:paraId="5E589854" w14:textId="77777777" w:rsidR="00331FD1" w:rsidRPr="00331FD1" w:rsidRDefault="00331FD1" w:rsidP="00331FD1">
      <w:pPr>
        <w:spacing w:after="10" w:line="360" w:lineRule="auto"/>
        <w:jc w:val="both"/>
        <w:rPr>
          <w:rFonts w:ascii="Times New Roman" w:hAnsi="Times New Roman" w:cs="Times New Roman"/>
          <w:b/>
          <w:sz w:val="24"/>
          <w:szCs w:val="24"/>
        </w:rPr>
      </w:pPr>
      <w:r w:rsidRPr="00331FD1">
        <w:rPr>
          <w:rFonts w:ascii="Times New Roman" w:hAnsi="Times New Roman" w:cs="Times New Roman"/>
          <w:b/>
          <w:sz w:val="24"/>
          <w:szCs w:val="24"/>
        </w:rPr>
        <w:t xml:space="preserve">2. Vnútorný systém kontroly a hodnotenia zamestnancov  </w:t>
      </w:r>
    </w:p>
    <w:p w14:paraId="07D8A85C" w14:textId="77777777" w:rsidR="00331FD1" w:rsidRPr="00331FD1" w:rsidRDefault="00331FD1" w:rsidP="00A35331">
      <w:pPr>
        <w:pStyle w:val="Odsekzoznamu"/>
        <w:numPr>
          <w:ilvl w:val="0"/>
          <w:numId w:val="77"/>
        </w:numPr>
        <w:spacing w:after="10" w:line="360" w:lineRule="auto"/>
        <w:jc w:val="both"/>
        <w:rPr>
          <w:rFonts w:ascii="Times New Roman" w:hAnsi="Times New Roman" w:cs="Times New Roman"/>
          <w:sz w:val="24"/>
          <w:szCs w:val="24"/>
        </w:rPr>
      </w:pPr>
      <w:r w:rsidRPr="00331FD1">
        <w:rPr>
          <w:rFonts w:ascii="Times New Roman" w:hAnsi="Times New Roman" w:cs="Times New Roman"/>
          <w:b/>
          <w:sz w:val="24"/>
          <w:szCs w:val="24"/>
        </w:rPr>
        <w:t xml:space="preserve">Hodnotenie zamestnancov bude prebiehať na základe: </w:t>
      </w:r>
    </w:p>
    <w:p w14:paraId="1DBF7CBC" w14:textId="77777777" w:rsidR="00331FD1" w:rsidRDefault="00331FD1" w:rsidP="00A35331">
      <w:pPr>
        <w:pStyle w:val="Odsekzoznamu"/>
        <w:numPr>
          <w:ilvl w:val="0"/>
          <w:numId w:val="76"/>
        </w:numPr>
        <w:spacing w:after="10" w:line="360" w:lineRule="auto"/>
        <w:jc w:val="both"/>
        <w:rPr>
          <w:rFonts w:ascii="Times New Roman" w:hAnsi="Times New Roman" w:cs="Times New Roman"/>
          <w:sz w:val="24"/>
          <w:szCs w:val="24"/>
        </w:rPr>
      </w:pPr>
      <w:r w:rsidRPr="00331FD1">
        <w:rPr>
          <w:rFonts w:ascii="Times New Roman" w:hAnsi="Times New Roman" w:cs="Times New Roman"/>
          <w:sz w:val="24"/>
          <w:szCs w:val="24"/>
        </w:rPr>
        <w:t>pozorovania (hospitácie);</w:t>
      </w:r>
    </w:p>
    <w:p w14:paraId="5620EB52" w14:textId="77777777" w:rsidR="00331FD1" w:rsidRDefault="00331FD1" w:rsidP="00A35331">
      <w:pPr>
        <w:pStyle w:val="Odsekzoznamu"/>
        <w:numPr>
          <w:ilvl w:val="0"/>
          <w:numId w:val="76"/>
        </w:numPr>
        <w:spacing w:after="10" w:line="360" w:lineRule="auto"/>
        <w:jc w:val="both"/>
        <w:rPr>
          <w:rFonts w:ascii="Times New Roman" w:hAnsi="Times New Roman" w:cs="Times New Roman"/>
          <w:sz w:val="24"/>
          <w:szCs w:val="24"/>
        </w:rPr>
      </w:pPr>
      <w:r>
        <w:rPr>
          <w:rFonts w:ascii="Times New Roman" w:hAnsi="Times New Roman" w:cs="Times New Roman"/>
          <w:sz w:val="24"/>
          <w:szCs w:val="24"/>
        </w:rPr>
        <w:t>r</w:t>
      </w:r>
      <w:r w:rsidRPr="00331FD1">
        <w:rPr>
          <w:rFonts w:ascii="Times New Roman" w:hAnsi="Times New Roman" w:cs="Times New Roman"/>
          <w:sz w:val="24"/>
          <w:szCs w:val="24"/>
        </w:rPr>
        <w:t xml:space="preserve">ozhovoru. </w:t>
      </w:r>
    </w:p>
    <w:p w14:paraId="47F09D61" w14:textId="77777777" w:rsidR="00331FD1" w:rsidRPr="00331FD1" w:rsidRDefault="00331FD1" w:rsidP="00331FD1">
      <w:pPr>
        <w:spacing w:after="40" w:line="360" w:lineRule="auto"/>
        <w:jc w:val="both"/>
        <w:rPr>
          <w:rFonts w:ascii="Times New Roman" w:hAnsi="Times New Roman" w:cs="Times New Roman"/>
          <w:sz w:val="24"/>
          <w:szCs w:val="24"/>
        </w:rPr>
      </w:pPr>
      <w:r w:rsidRPr="00331FD1">
        <w:rPr>
          <w:rFonts w:ascii="Times New Roman" w:hAnsi="Times New Roman" w:cs="Times New Roman"/>
          <w:sz w:val="24"/>
          <w:szCs w:val="24"/>
        </w:rPr>
        <w:t xml:space="preserve">Výsledkov žiakov, ktorých učiteľ vyučuje (prospech, žiacke súťaže, úspešnosť prijatia žiakov na vyšší stupeň školy a  pod.). </w:t>
      </w:r>
    </w:p>
    <w:p w14:paraId="74D25DFD" w14:textId="77777777" w:rsidR="00331FD1" w:rsidRPr="00331FD1" w:rsidRDefault="00331FD1" w:rsidP="00331FD1">
      <w:pPr>
        <w:spacing w:after="4" w:line="360" w:lineRule="auto"/>
        <w:jc w:val="both"/>
        <w:rPr>
          <w:rFonts w:ascii="Times New Roman" w:hAnsi="Times New Roman" w:cs="Times New Roman"/>
          <w:sz w:val="24"/>
          <w:szCs w:val="24"/>
        </w:rPr>
      </w:pPr>
      <w:r w:rsidRPr="00331FD1">
        <w:rPr>
          <w:rFonts w:ascii="Times New Roman" w:hAnsi="Times New Roman" w:cs="Times New Roman"/>
          <w:sz w:val="24"/>
          <w:szCs w:val="24"/>
        </w:rPr>
        <w:t xml:space="preserve">Sledovania pokroku žiakov vo výsledkoch pod vedením učiteľa.  </w:t>
      </w:r>
    </w:p>
    <w:p w14:paraId="456CA540" w14:textId="77777777" w:rsidR="00331FD1" w:rsidRPr="00331FD1" w:rsidRDefault="00331FD1" w:rsidP="00331FD1">
      <w:pPr>
        <w:spacing w:after="138" w:line="360" w:lineRule="auto"/>
        <w:jc w:val="both"/>
        <w:rPr>
          <w:rFonts w:ascii="Times New Roman" w:hAnsi="Times New Roman" w:cs="Times New Roman"/>
          <w:sz w:val="24"/>
          <w:szCs w:val="24"/>
        </w:rPr>
      </w:pPr>
      <w:r w:rsidRPr="00331FD1">
        <w:rPr>
          <w:rFonts w:ascii="Times New Roman" w:hAnsi="Times New Roman" w:cs="Times New Roman"/>
          <w:sz w:val="24"/>
          <w:szCs w:val="24"/>
        </w:rPr>
        <w:t xml:space="preserve">Hodnotenia výsledkov pedagogických zamestnancov v oblasti ďalšieho vzdelávania, tvorby  učebných pomôcok, mimoškolskej činnosti, reprezentácie školy na verejnosti a pod.  </w:t>
      </w:r>
    </w:p>
    <w:p w14:paraId="740C6947" w14:textId="77777777" w:rsidR="00331FD1" w:rsidRPr="00331FD1" w:rsidRDefault="00331FD1" w:rsidP="00A35331">
      <w:pPr>
        <w:pStyle w:val="Odsekzoznamu"/>
        <w:numPr>
          <w:ilvl w:val="0"/>
          <w:numId w:val="77"/>
        </w:numPr>
        <w:spacing w:after="27" w:line="377" w:lineRule="auto"/>
        <w:rPr>
          <w:rFonts w:ascii="Times New Roman" w:hAnsi="Times New Roman" w:cs="Times New Roman"/>
          <w:sz w:val="24"/>
          <w:szCs w:val="24"/>
        </w:rPr>
      </w:pPr>
      <w:r w:rsidRPr="00331FD1">
        <w:rPr>
          <w:rFonts w:ascii="Times New Roman" w:hAnsi="Times New Roman" w:cs="Times New Roman"/>
          <w:b/>
          <w:sz w:val="24"/>
          <w:szCs w:val="24"/>
        </w:rPr>
        <w:t xml:space="preserve">Kontrolná činnosť sa uskutočňuje podľa Plánu </w:t>
      </w:r>
      <w:proofErr w:type="spellStart"/>
      <w:r w:rsidRPr="00331FD1">
        <w:rPr>
          <w:rFonts w:ascii="Times New Roman" w:hAnsi="Times New Roman" w:cs="Times New Roman"/>
          <w:b/>
          <w:sz w:val="24"/>
          <w:szCs w:val="24"/>
        </w:rPr>
        <w:t>vnútroškolskej</w:t>
      </w:r>
      <w:proofErr w:type="spellEnd"/>
      <w:r w:rsidRPr="00331FD1">
        <w:rPr>
          <w:rFonts w:ascii="Times New Roman" w:hAnsi="Times New Roman" w:cs="Times New Roman"/>
          <w:b/>
          <w:sz w:val="24"/>
          <w:szCs w:val="24"/>
        </w:rPr>
        <w:t xml:space="preserve"> kontroly, ktorý je súčasť</w:t>
      </w:r>
      <w:r>
        <w:rPr>
          <w:rFonts w:ascii="Times New Roman" w:hAnsi="Times New Roman" w:cs="Times New Roman"/>
          <w:b/>
          <w:sz w:val="24"/>
          <w:szCs w:val="24"/>
        </w:rPr>
        <w:t xml:space="preserve">ou </w:t>
      </w:r>
      <w:r w:rsidRPr="00331FD1">
        <w:rPr>
          <w:rFonts w:ascii="Times New Roman" w:hAnsi="Times New Roman" w:cs="Times New Roman"/>
          <w:b/>
          <w:sz w:val="24"/>
          <w:szCs w:val="24"/>
        </w:rPr>
        <w:t>Plánu práce.</w:t>
      </w:r>
    </w:p>
    <w:tbl>
      <w:tblPr>
        <w:tblStyle w:val="TableGrid1"/>
        <w:tblW w:w="9523" w:type="dxa"/>
        <w:tblInd w:w="8" w:type="dxa"/>
        <w:tblCellMar>
          <w:top w:w="6" w:type="dxa"/>
          <w:left w:w="107" w:type="dxa"/>
          <w:right w:w="82" w:type="dxa"/>
        </w:tblCellMar>
        <w:tblLook w:val="04A0" w:firstRow="1" w:lastRow="0" w:firstColumn="1" w:lastColumn="0" w:noHBand="0" w:noVBand="1"/>
      </w:tblPr>
      <w:tblGrid>
        <w:gridCol w:w="1884"/>
        <w:gridCol w:w="1935"/>
        <w:gridCol w:w="1836"/>
        <w:gridCol w:w="1968"/>
        <w:gridCol w:w="1900"/>
      </w:tblGrid>
      <w:tr w:rsidR="00331FD1" w:rsidRPr="00331FD1" w14:paraId="11DCCA5D" w14:textId="77777777" w:rsidTr="00F22933">
        <w:trPr>
          <w:trHeight w:val="445"/>
        </w:trPr>
        <w:tc>
          <w:tcPr>
            <w:tcW w:w="1884" w:type="dxa"/>
            <w:tcBorders>
              <w:top w:val="single" w:sz="4" w:space="0" w:color="000000"/>
              <w:left w:val="single" w:sz="4" w:space="0" w:color="000000"/>
              <w:bottom w:val="single" w:sz="4" w:space="0" w:color="000000"/>
              <w:right w:val="single" w:sz="4" w:space="0" w:color="000000"/>
            </w:tcBorders>
            <w:shd w:val="clear" w:color="auto" w:fill="FF99CC"/>
          </w:tcPr>
          <w:p w14:paraId="1B2FD19D" w14:textId="77777777" w:rsidR="00331FD1" w:rsidRPr="00331FD1" w:rsidRDefault="00331FD1" w:rsidP="00331FD1">
            <w:pPr>
              <w:spacing w:line="259" w:lineRule="auto"/>
              <w:ind w:right="60"/>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CIEĽ </w:t>
            </w:r>
          </w:p>
          <w:p w14:paraId="14894197" w14:textId="77777777" w:rsidR="00331FD1" w:rsidRPr="00331FD1" w:rsidRDefault="00331FD1" w:rsidP="00331FD1">
            <w:pPr>
              <w:spacing w:line="259" w:lineRule="auto"/>
              <w:ind w:left="124"/>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KONTROLY </w:t>
            </w:r>
          </w:p>
        </w:tc>
        <w:tc>
          <w:tcPr>
            <w:tcW w:w="1935" w:type="dxa"/>
            <w:tcBorders>
              <w:top w:val="single" w:sz="4" w:space="0" w:color="000000"/>
              <w:left w:val="single" w:sz="4" w:space="0" w:color="000000"/>
              <w:bottom w:val="single" w:sz="4" w:space="0" w:color="000000"/>
              <w:right w:val="single" w:sz="4" w:space="0" w:color="000000"/>
            </w:tcBorders>
            <w:shd w:val="clear" w:color="auto" w:fill="FF99CC"/>
          </w:tcPr>
          <w:p w14:paraId="70A5F141" w14:textId="77777777" w:rsidR="00331FD1" w:rsidRPr="00331FD1" w:rsidRDefault="00331FD1" w:rsidP="00331FD1">
            <w:pPr>
              <w:spacing w:after="25"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 </w:t>
            </w:r>
          </w:p>
          <w:p w14:paraId="29253BAF" w14:textId="77777777" w:rsidR="00331FD1" w:rsidRPr="00331FD1" w:rsidRDefault="00331FD1" w:rsidP="00331FD1">
            <w:pPr>
              <w:spacing w:line="259" w:lineRule="auto"/>
              <w:ind w:left="56"/>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INDIKÁTORY </w:t>
            </w:r>
          </w:p>
        </w:tc>
        <w:tc>
          <w:tcPr>
            <w:tcW w:w="1836" w:type="dxa"/>
            <w:tcBorders>
              <w:top w:val="single" w:sz="4" w:space="0" w:color="000000"/>
              <w:left w:val="single" w:sz="4" w:space="0" w:color="000000"/>
              <w:bottom w:val="single" w:sz="4" w:space="0" w:color="000000"/>
              <w:right w:val="single" w:sz="4" w:space="0" w:color="000000"/>
            </w:tcBorders>
            <w:shd w:val="clear" w:color="auto" w:fill="FF99CC"/>
          </w:tcPr>
          <w:p w14:paraId="146F5FCD"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NÁSTROJE KVALITY </w:t>
            </w:r>
          </w:p>
        </w:tc>
        <w:tc>
          <w:tcPr>
            <w:tcW w:w="1968" w:type="dxa"/>
            <w:tcBorders>
              <w:top w:val="single" w:sz="4" w:space="0" w:color="000000"/>
              <w:left w:val="single" w:sz="4" w:space="0" w:color="000000"/>
              <w:bottom w:val="single" w:sz="4" w:space="0" w:color="000000"/>
              <w:right w:val="single" w:sz="4" w:space="0" w:color="000000"/>
            </w:tcBorders>
            <w:shd w:val="clear" w:color="auto" w:fill="FF99CC"/>
          </w:tcPr>
          <w:p w14:paraId="0FBAE9EE" w14:textId="77777777" w:rsidR="00331FD1" w:rsidRPr="00331FD1" w:rsidRDefault="00331FD1" w:rsidP="00331FD1">
            <w:pPr>
              <w:spacing w:line="259" w:lineRule="auto"/>
              <w:ind w:left="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 </w:t>
            </w:r>
          </w:p>
          <w:p w14:paraId="10AD1A9E" w14:textId="77777777" w:rsidR="00331FD1" w:rsidRPr="00331FD1" w:rsidRDefault="00331FD1" w:rsidP="00331FD1">
            <w:pPr>
              <w:spacing w:line="259" w:lineRule="auto"/>
              <w:ind w:left="26"/>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KONTROLUJE </w:t>
            </w:r>
          </w:p>
        </w:tc>
        <w:tc>
          <w:tcPr>
            <w:tcW w:w="1900" w:type="dxa"/>
            <w:tcBorders>
              <w:top w:val="single" w:sz="4" w:space="0" w:color="000000"/>
              <w:left w:val="single" w:sz="4" w:space="0" w:color="000000"/>
              <w:bottom w:val="single" w:sz="4" w:space="0" w:color="000000"/>
              <w:right w:val="single" w:sz="4" w:space="0" w:color="000000"/>
            </w:tcBorders>
            <w:shd w:val="clear" w:color="auto" w:fill="FF99CC"/>
          </w:tcPr>
          <w:p w14:paraId="5BE2D9FE" w14:textId="77777777" w:rsidR="00331FD1" w:rsidRPr="00331FD1" w:rsidRDefault="00331FD1" w:rsidP="00331FD1">
            <w:pPr>
              <w:spacing w:after="25"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 </w:t>
            </w:r>
          </w:p>
          <w:p w14:paraId="28D1C0C3" w14:textId="77777777" w:rsidR="00331FD1" w:rsidRPr="00331FD1" w:rsidRDefault="00331FD1" w:rsidP="00331FD1">
            <w:pPr>
              <w:spacing w:line="259" w:lineRule="auto"/>
              <w:ind w:left="90"/>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POČETNOSŤ </w:t>
            </w:r>
          </w:p>
        </w:tc>
      </w:tr>
      <w:tr w:rsidR="00331FD1" w:rsidRPr="00331FD1" w14:paraId="463D4686" w14:textId="77777777" w:rsidTr="00F22933">
        <w:trPr>
          <w:trHeight w:val="667"/>
        </w:trPr>
        <w:tc>
          <w:tcPr>
            <w:tcW w:w="1884" w:type="dxa"/>
            <w:tcBorders>
              <w:top w:val="single" w:sz="4" w:space="0" w:color="000000"/>
              <w:left w:val="single" w:sz="4" w:space="0" w:color="000000"/>
              <w:bottom w:val="single" w:sz="4" w:space="0" w:color="000000"/>
              <w:right w:val="single" w:sz="4" w:space="0" w:color="000000"/>
            </w:tcBorders>
            <w:shd w:val="clear" w:color="auto" w:fill="CCFFCC"/>
          </w:tcPr>
          <w:p w14:paraId="5E4C1D3D" w14:textId="77777777" w:rsidR="00331FD1" w:rsidRPr="00331FD1" w:rsidRDefault="00331FD1" w:rsidP="00331FD1">
            <w:pPr>
              <w:spacing w:after="25" w:line="259" w:lineRule="auto"/>
              <w:ind w:right="61"/>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Kvalita </w:t>
            </w:r>
          </w:p>
          <w:p w14:paraId="290A83A1"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vyučovacieho procesu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1368827F" w14:textId="77777777" w:rsidR="00331FD1" w:rsidRPr="00331FD1" w:rsidRDefault="00331FD1" w:rsidP="00F22933">
            <w:pPr>
              <w:spacing w:line="259" w:lineRule="auto"/>
              <w:ind w:right="210"/>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spätná väzba z hospitácií</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2B62EECC" w14:textId="77777777" w:rsidR="00331FD1" w:rsidRPr="00331FD1" w:rsidRDefault="00331FD1" w:rsidP="00331FD1">
            <w:pPr>
              <w:spacing w:after="21" w:line="259" w:lineRule="auto"/>
              <w:ind w:right="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0D6FC57B"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hospitácia, rozhovor </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13F7AA19" w14:textId="77777777" w:rsidR="00331FD1" w:rsidRPr="00331FD1" w:rsidRDefault="00331FD1" w:rsidP="00331FD1">
            <w:pPr>
              <w:spacing w:after="21" w:line="259" w:lineRule="auto"/>
              <w:ind w:left="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1F452D38"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riaditeľ školy, zástupca 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3BE4704C" w14:textId="77777777" w:rsidR="00331FD1" w:rsidRPr="00331FD1" w:rsidRDefault="00331FD1" w:rsidP="00331FD1">
            <w:pPr>
              <w:spacing w:after="14"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45B4DADE" w14:textId="77777777" w:rsidR="00331FD1" w:rsidRPr="00331FD1" w:rsidRDefault="00331FD1" w:rsidP="00331FD1">
            <w:pPr>
              <w:spacing w:line="259" w:lineRule="auto"/>
              <w:ind w:right="6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1-2 krát ročne </w:t>
            </w:r>
          </w:p>
        </w:tc>
      </w:tr>
      <w:tr w:rsidR="00331FD1" w:rsidRPr="00331FD1" w14:paraId="21CF7772" w14:textId="77777777" w:rsidTr="00F22933">
        <w:trPr>
          <w:trHeight w:val="668"/>
        </w:trPr>
        <w:tc>
          <w:tcPr>
            <w:tcW w:w="1884" w:type="dxa"/>
            <w:tcBorders>
              <w:top w:val="single" w:sz="4" w:space="0" w:color="000000"/>
              <w:left w:val="single" w:sz="4" w:space="0" w:color="000000"/>
              <w:bottom w:val="single" w:sz="4" w:space="0" w:color="000000"/>
              <w:right w:val="single" w:sz="4" w:space="0" w:color="000000"/>
            </w:tcBorders>
            <w:shd w:val="clear" w:color="auto" w:fill="E6E6E6"/>
          </w:tcPr>
          <w:p w14:paraId="37C74E48" w14:textId="77777777" w:rsidR="00331FD1" w:rsidRPr="00331FD1" w:rsidRDefault="00331FD1" w:rsidP="00331FD1">
            <w:pPr>
              <w:spacing w:line="259" w:lineRule="auto"/>
              <w:ind w:right="1"/>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7413048F" w14:textId="77777777" w:rsidR="00331FD1" w:rsidRPr="00331FD1" w:rsidRDefault="00331FD1" w:rsidP="00331FD1">
            <w:pPr>
              <w:spacing w:after="21" w:line="259" w:lineRule="auto"/>
              <w:ind w:right="5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úroveň časovo-</w:t>
            </w:r>
          </w:p>
          <w:p w14:paraId="18A2CB14"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tematických plánov </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38556BBF" w14:textId="77777777" w:rsidR="00331FD1" w:rsidRPr="00331FD1" w:rsidRDefault="00331FD1" w:rsidP="00331FD1">
            <w:pPr>
              <w:spacing w:line="259" w:lineRule="auto"/>
              <w:ind w:right="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4013620B" w14:textId="77777777" w:rsidR="00331FD1" w:rsidRPr="00331FD1" w:rsidRDefault="00331FD1" w:rsidP="00331FD1">
            <w:pPr>
              <w:spacing w:line="259" w:lineRule="auto"/>
              <w:ind w:right="5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kontrola </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42A509CD" w14:textId="77777777" w:rsidR="00331FD1" w:rsidRPr="00331FD1" w:rsidRDefault="00331FD1" w:rsidP="00331FD1">
            <w:pPr>
              <w:spacing w:after="21" w:line="259" w:lineRule="auto"/>
              <w:ind w:left="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5075D417" w14:textId="77777777" w:rsidR="00331FD1" w:rsidRPr="00331FD1" w:rsidRDefault="00331FD1" w:rsidP="00331FD1">
            <w:pPr>
              <w:spacing w:line="259" w:lineRule="auto"/>
              <w:ind w:right="58"/>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zástupca 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53564F4B" w14:textId="77777777" w:rsidR="00331FD1" w:rsidRPr="00331FD1" w:rsidRDefault="00331FD1" w:rsidP="00331FD1">
            <w:pPr>
              <w:spacing w:after="21"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312CE164" w14:textId="77777777" w:rsidR="00331FD1" w:rsidRPr="00331FD1" w:rsidRDefault="00331FD1" w:rsidP="00331FD1">
            <w:pPr>
              <w:spacing w:line="259" w:lineRule="auto"/>
              <w:ind w:right="60"/>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1 krát ročne </w:t>
            </w:r>
          </w:p>
        </w:tc>
      </w:tr>
      <w:tr w:rsidR="00331FD1" w:rsidRPr="00331FD1" w14:paraId="1656A823" w14:textId="77777777" w:rsidTr="00F22933">
        <w:trPr>
          <w:trHeight w:val="668"/>
        </w:trPr>
        <w:tc>
          <w:tcPr>
            <w:tcW w:w="1884" w:type="dxa"/>
            <w:tcBorders>
              <w:top w:val="single" w:sz="4" w:space="0" w:color="000000"/>
              <w:left w:val="single" w:sz="4" w:space="0" w:color="000000"/>
              <w:bottom w:val="single" w:sz="4" w:space="0" w:color="000000"/>
              <w:right w:val="single" w:sz="4" w:space="0" w:color="000000"/>
            </w:tcBorders>
            <w:shd w:val="clear" w:color="auto" w:fill="E6E6E6"/>
          </w:tcPr>
          <w:p w14:paraId="2F261A25" w14:textId="77777777" w:rsidR="00331FD1" w:rsidRPr="00331FD1" w:rsidRDefault="00331FD1" w:rsidP="00331FD1">
            <w:pPr>
              <w:spacing w:line="259" w:lineRule="auto"/>
              <w:ind w:right="1"/>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63C5CD17" w14:textId="77777777" w:rsidR="00331FD1" w:rsidRPr="00331FD1" w:rsidRDefault="00331FD1" w:rsidP="00331FD1">
            <w:pPr>
              <w:spacing w:after="21" w:line="259" w:lineRule="auto"/>
              <w:ind w:right="5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plnenie časovo-</w:t>
            </w:r>
          </w:p>
          <w:p w14:paraId="3659C86B"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tematických plánov </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2D6A7B47" w14:textId="77777777" w:rsidR="00331FD1" w:rsidRPr="00331FD1" w:rsidRDefault="00331FD1" w:rsidP="00331FD1">
            <w:pPr>
              <w:spacing w:line="259" w:lineRule="auto"/>
              <w:ind w:right="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6908146E"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kontrola, rozhovor </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76049E4B" w14:textId="77777777" w:rsidR="00331FD1" w:rsidRPr="00331FD1" w:rsidRDefault="00331FD1" w:rsidP="00331FD1">
            <w:pPr>
              <w:spacing w:after="21" w:line="259" w:lineRule="auto"/>
              <w:ind w:left="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2A399763"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vedúci MZ,PK zástupca 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7E71796B" w14:textId="77777777" w:rsidR="00331FD1" w:rsidRPr="00331FD1" w:rsidRDefault="00331FD1" w:rsidP="00331FD1">
            <w:pPr>
              <w:spacing w:after="21"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624BF082" w14:textId="77777777" w:rsidR="00331FD1" w:rsidRPr="00331FD1" w:rsidRDefault="00331FD1" w:rsidP="00331FD1">
            <w:pPr>
              <w:spacing w:line="259" w:lineRule="auto"/>
              <w:ind w:right="60"/>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2 krát ročne </w:t>
            </w:r>
          </w:p>
        </w:tc>
      </w:tr>
      <w:tr w:rsidR="00331FD1" w:rsidRPr="00331FD1" w14:paraId="5677E580" w14:textId="77777777" w:rsidTr="00F22933">
        <w:trPr>
          <w:trHeight w:val="447"/>
        </w:trPr>
        <w:tc>
          <w:tcPr>
            <w:tcW w:w="1884" w:type="dxa"/>
            <w:tcBorders>
              <w:top w:val="single" w:sz="4" w:space="0" w:color="000000"/>
              <w:left w:val="single" w:sz="4" w:space="0" w:color="000000"/>
              <w:bottom w:val="single" w:sz="4" w:space="0" w:color="000000"/>
              <w:right w:val="single" w:sz="4" w:space="0" w:color="000000"/>
            </w:tcBorders>
            <w:shd w:val="clear" w:color="auto" w:fill="E6E6E6"/>
          </w:tcPr>
          <w:p w14:paraId="157CF253" w14:textId="77777777" w:rsidR="00331FD1" w:rsidRPr="00331FD1" w:rsidRDefault="00331FD1" w:rsidP="00331FD1">
            <w:pPr>
              <w:spacing w:line="259" w:lineRule="auto"/>
              <w:ind w:right="1"/>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7569290D"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predpísané písomné práce </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5E58BBD3" w14:textId="77777777" w:rsidR="00331FD1" w:rsidRPr="00331FD1" w:rsidRDefault="00331FD1" w:rsidP="00331FD1">
            <w:pPr>
              <w:spacing w:line="259" w:lineRule="auto"/>
              <w:ind w:right="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0D2A8145" w14:textId="77777777" w:rsidR="00331FD1" w:rsidRPr="00331FD1" w:rsidRDefault="00331FD1" w:rsidP="00331FD1">
            <w:pPr>
              <w:spacing w:line="259" w:lineRule="auto"/>
              <w:ind w:right="5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kontrola </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32ADF1F5"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vedúci MZ,PK, 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56281F31" w14:textId="77777777" w:rsidR="00331FD1" w:rsidRPr="00331FD1" w:rsidRDefault="00331FD1" w:rsidP="00331FD1">
            <w:pPr>
              <w:spacing w:after="21"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5C4176D0" w14:textId="77777777" w:rsidR="00331FD1" w:rsidRPr="00331FD1" w:rsidRDefault="00331FD1" w:rsidP="00331FD1">
            <w:pPr>
              <w:spacing w:line="259" w:lineRule="auto"/>
              <w:ind w:right="60"/>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2 krát ročne </w:t>
            </w:r>
          </w:p>
        </w:tc>
      </w:tr>
      <w:tr w:rsidR="00331FD1" w:rsidRPr="00331FD1" w14:paraId="0513D632" w14:textId="77777777" w:rsidTr="00F22933">
        <w:trPr>
          <w:trHeight w:val="1106"/>
        </w:trPr>
        <w:tc>
          <w:tcPr>
            <w:tcW w:w="1884" w:type="dxa"/>
            <w:tcBorders>
              <w:top w:val="single" w:sz="4" w:space="0" w:color="000000"/>
              <w:left w:val="single" w:sz="4" w:space="0" w:color="000000"/>
              <w:bottom w:val="single" w:sz="4" w:space="0" w:color="000000"/>
              <w:right w:val="single" w:sz="4" w:space="0" w:color="000000"/>
            </w:tcBorders>
            <w:shd w:val="clear" w:color="auto" w:fill="E6E6E6"/>
          </w:tcPr>
          <w:p w14:paraId="50AC3478" w14:textId="77777777" w:rsidR="00331FD1" w:rsidRPr="00331FD1" w:rsidRDefault="00331FD1" w:rsidP="00331FD1">
            <w:pPr>
              <w:spacing w:line="259" w:lineRule="auto"/>
              <w:ind w:right="1"/>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7965B8AE" w14:textId="77777777" w:rsidR="00331FD1" w:rsidRPr="00331FD1" w:rsidRDefault="00331FD1" w:rsidP="00331FD1">
            <w:pPr>
              <w:spacing w:after="21"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4E6AEA4A" w14:textId="77777777" w:rsidR="00331FD1" w:rsidRPr="00331FD1" w:rsidRDefault="00331FD1" w:rsidP="00331FD1">
            <w:pPr>
              <w:spacing w:after="3" w:line="275"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individuálne plány </w:t>
            </w:r>
          </w:p>
          <w:p w14:paraId="76AAF51E"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integrovaných žiakov </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178A70BE" w14:textId="77777777" w:rsidR="00331FD1" w:rsidRPr="00331FD1" w:rsidRDefault="00331FD1" w:rsidP="00331FD1">
            <w:pPr>
              <w:spacing w:line="259" w:lineRule="auto"/>
              <w:ind w:right="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3513F1C8" w14:textId="77777777" w:rsidR="00331FD1" w:rsidRPr="00331FD1" w:rsidRDefault="00331FD1" w:rsidP="00331FD1">
            <w:pPr>
              <w:spacing w:line="259" w:lineRule="auto"/>
              <w:ind w:right="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592F4771" w14:textId="77777777" w:rsidR="00331FD1" w:rsidRPr="00331FD1" w:rsidRDefault="00331FD1" w:rsidP="00331FD1">
            <w:pPr>
              <w:spacing w:line="259" w:lineRule="auto"/>
              <w:ind w:right="5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kontrola </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05D4A653" w14:textId="77777777" w:rsidR="00331FD1" w:rsidRPr="00331FD1" w:rsidRDefault="00331FD1" w:rsidP="00331FD1">
            <w:pPr>
              <w:spacing w:after="20" w:line="259" w:lineRule="auto"/>
              <w:ind w:left="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49FD83AF" w14:textId="77777777" w:rsidR="00331FD1" w:rsidRPr="00331FD1" w:rsidRDefault="00331FD1" w:rsidP="00331FD1">
            <w:pPr>
              <w:spacing w:line="259" w:lineRule="auto"/>
              <w:ind w:right="55"/>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špeciálny </w:t>
            </w:r>
          </w:p>
          <w:p w14:paraId="1DB1BFFF" w14:textId="77777777" w:rsidR="00331FD1" w:rsidRPr="00331FD1" w:rsidRDefault="00331FD1" w:rsidP="00331FD1">
            <w:pPr>
              <w:spacing w:line="277"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pedagóg, sociálny pedagóg, </w:t>
            </w:r>
          </w:p>
          <w:p w14:paraId="471F50EF" w14:textId="77777777" w:rsidR="00331FD1" w:rsidRPr="00331FD1" w:rsidRDefault="00331FD1" w:rsidP="00331FD1">
            <w:pPr>
              <w:spacing w:line="259" w:lineRule="auto"/>
              <w:ind w:right="5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1770BC9D" w14:textId="77777777" w:rsidR="00331FD1" w:rsidRPr="00331FD1" w:rsidRDefault="00331FD1" w:rsidP="00331FD1">
            <w:pPr>
              <w:spacing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5B009A11" w14:textId="77777777" w:rsidR="00331FD1" w:rsidRPr="00331FD1" w:rsidRDefault="00331FD1" w:rsidP="00331FD1">
            <w:pPr>
              <w:spacing w:after="14"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41235F82" w14:textId="77777777" w:rsidR="00331FD1" w:rsidRPr="00331FD1" w:rsidRDefault="00331FD1" w:rsidP="00331FD1">
            <w:pPr>
              <w:spacing w:line="259" w:lineRule="auto"/>
              <w:ind w:right="60"/>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1 krát ročne </w:t>
            </w:r>
          </w:p>
        </w:tc>
      </w:tr>
      <w:tr w:rsidR="00331FD1" w:rsidRPr="00331FD1" w14:paraId="1C5EA3D5" w14:textId="77777777" w:rsidTr="00F22933">
        <w:trPr>
          <w:trHeight w:val="665"/>
        </w:trPr>
        <w:tc>
          <w:tcPr>
            <w:tcW w:w="1884" w:type="dxa"/>
            <w:tcBorders>
              <w:top w:val="single" w:sz="4" w:space="0" w:color="000000"/>
              <w:left w:val="single" w:sz="4" w:space="0" w:color="000000"/>
              <w:bottom w:val="single" w:sz="4" w:space="0" w:color="000000"/>
              <w:right w:val="single" w:sz="4" w:space="0" w:color="000000"/>
            </w:tcBorders>
            <w:shd w:val="clear" w:color="auto" w:fill="CCFFCC"/>
          </w:tcPr>
          <w:p w14:paraId="650CF914" w14:textId="77777777" w:rsidR="00331FD1" w:rsidRPr="00331FD1" w:rsidRDefault="00331FD1" w:rsidP="00331FD1">
            <w:pPr>
              <w:spacing w:line="259" w:lineRule="auto"/>
              <w:ind w:firstLine="2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b/>
                <w:color w:val="000000"/>
                <w:sz w:val="20"/>
                <w:szCs w:val="20"/>
              </w:rPr>
              <w:t xml:space="preserve">Vedenie pedagogickej dokumentácie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3DBC67F5" w14:textId="77777777" w:rsidR="00331FD1" w:rsidRPr="00331FD1" w:rsidRDefault="00331FD1" w:rsidP="00331FD1">
            <w:pPr>
              <w:spacing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7FECE6DC" w14:textId="77777777" w:rsidR="00331FD1" w:rsidRPr="00331FD1" w:rsidRDefault="00331FD1" w:rsidP="00331FD1">
            <w:pPr>
              <w:spacing w:line="259" w:lineRule="auto"/>
              <w:ind w:right="2"/>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3E61835A"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kontrola triednych kníh </w:t>
            </w:r>
            <w:r w:rsidR="00F22933">
              <w:rPr>
                <w:rFonts w:ascii="Times New Roman" w:eastAsia="Times New Roman" w:hAnsi="Times New Roman" w:cs="Times New Roman"/>
                <w:color w:val="000000"/>
                <w:sz w:val="20"/>
                <w:szCs w:val="20"/>
              </w:rPr>
              <w:t>- ETK</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3DF8F03B" w14:textId="77777777" w:rsidR="00331FD1" w:rsidRPr="00331FD1" w:rsidRDefault="00331FD1" w:rsidP="00331FD1">
            <w:pPr>
              <w:spacing w:after="21" w:line="259" w:lineRule="auto"/>
              <w:ind w:left="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1224EDCA" w14:textId="77777777" w:rsidR="00331FD1" w:rsidRPr="00331FD1" w:rsidRDefault="00331FD1" w:rsidP="00331FD1">
            <w:pPr>
              <w:spacing w:line="259" w:lineRule="auto"/>
              <w:ind w:right="58"/>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zástupca 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2DC31681" w14:textId="77777777" w:rsidR="00331FD1" w:rsidRPr="00331FD1" w:rsidRDefault="00331FD1" w:rsidP="00331FD1">
            <w:pPr>
              <w:spacing w:after="21" w:line="259" w:lineRule="auto"/>
              <w:ind w:left="3"/>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30432E94" w14:textId="77777777" w:rsidR="00331FD1" w:rsidRPr="00331FD1" w:rsidRDefault="00331FD1" w:rsidP="00331FD1">
            <w:pPr>
              <w:spacing w:line="259" w:lineRule="auto"/>
              <w:ind w:right="60"/>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10 krát ročne </w:t>
            </w:r>
          </w:p>
        </w:tc>
      </w:tr>
      <w:tr w:rsidR="00331FD1" w:rsidRPr="00331FD1" w14:paraId="7197EDF8" w14:textId="77777777" w:rsidTr="00F22933">
        <w:trPr>
          <w:trHeight w:val="665"/>
        </w:trPr>
        <w:tc>
          <w:tcPr>
            <w:tcW w:w="1884" w:type="dxa"/>
            <w:tcBorders>
              <w:top w:val="single" w:sz="4" w:space="0" w:color="000000"/>
              <w:left w:val="single" w:sz="4" w:space="0" w:color="000000"/>
              <w:bottom w:val="single" w:sz="4" w:space="0" w:color="000000"/>
              <w:right w:val="single" w:sz="4" w:space="0" w:color="000000"/>
            </w:tcBorders>
            <w:shd w:val="clear" w:color="auto" w:fill="E6E6E6"/>
          </w:tcPr>
          <w:p w14:paraId="75BFE177" w14:textId="77777777" w:rsidR="00331FD1" w:rsidRPr="00331FD1" w:rsidRDefault="00331FD1" w:rsidP="00331FD1">
            <w:pPr>
              <w:spacing w:line="259" w:lineRule="auto"/>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lastRenderedPageBreak/>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5D39902F" w14:textId="77777777" w:rsidR="00331FD1" w:rsidRPr="00331FD1" w:rsidRDefault="00331FD1" w:rsidP="00331FD1">
            <w:pPr>
              <w:spacing w:line="259" w:lineRule="auto"/>
              <w:ind w:left="47"/>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045D41F4" w14:textId="77777777" w:rsidR="00331FD1" w:rsidRPr="00331FD1" w:rsidRDefault="00331FD1" w:rsidP="00331FD1">
            <w:pPr>
              <w:spacing w:line="259" w:lineRule="auto"/>
              <w:ind w:right="1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kontrola </w:t>
            </w:r>
          </w:p>
          <w:p w14:paraId="08B7F02E"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triednych výkazov </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1385D394" w14:textId="77777777" w:rsidR="00331FD1" w:rsidRPr="00331FD1" w:rsidRDefault="00331FD1" w:rsidP="00331FD1">
            <w:pPr>
              <w:spacing w:after="21" w:line="259" w:lineRule="auto"/>
              <w:ind w:left="4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10129774" w14:textId="77777777" w:rsidR="00331FD1" w:rsidRPr="00331FD1" w:rsidRDefault="00331FD1" w:rsidP="00331FD1">
            <w:pPr>
              <w:spacing w:line="259" w:lineRule="auto"/>
              <w:ind w:right="1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zástupca 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344909F1" w14:textId="77777777" w:rsidR="00331FD1" w:rsidRPr="00331FD1" w:rsidRDefault="00331FD1" w:rsidP="00331FD1">
            <w:pPr>
              <w:spacing w:after="21" w:line="259" w:lineRule="auto"/>
              <w:ind w:left="47"/>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710F435B" w14:textId="77777777" w:rsidR="00331FD1" w:rsidRPr="00331FD1" w:rsidRDefault="00331FD1" w:rsidP="00331FD1">
            <w:pPr>
              <w:spacing w:line="259" w:lineRule="auto"/>
              <w:ind w:right="15"/>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2 krát ročne </w:t>
            </w:r>
          </w:p>
        </w:tc>
      </w:tr>
      <w:tr w:rsidR="00331FD1" w:rsidRPr="00331FD1" w14:paraId="422A96D1" w14:textId="77777777" w:rsidTr="00F22933">
        <w:trPr>
          <w:trHeight w:val="887"/>
        </w:trPr>
        <w:tc>
          <w:tcPr>
            <w:tcW w:w="1884" w:type="dxa"/>
            <w:tcBorders>
              <w:top w:val="single" w:sz="4" w:space="0" w:color="000000"/>
              <w:left w:val="single" w:sz="4" w:space="0" w:color="000000"/>
              <w:bottom w:val="single" w:sz="4" w:space="0" w:color="000000"/>
              <w:right w:val="single" w:sz="4" w:space="0" w:color="000000"/>
            </w:tcBorders>
            <w:shd w:val="clear" w:color="auto" w:fill="E6E6E6"/>
          </w:tcPr>
          <w:p w14:paraId="6C91434B" w14:textId="77777777" w:rsidR="00331FD1" w:rsidRPr="00331FD1" w:rsidRDefault="00331FD1" w:rsidP="00331FD1">
            <w:pPr>
              <w:spacing w:line="259" w:lineRule="auto"/>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FCC99"/>
          </w:tcPr>
          <w:p w14:paraId="1BCF8C5C" w14:textId="77777777" w:rsidR="00331FD1" w:rsidRPr="00331FD1" w:rsidRDefault="00331FD1" w:rsidP="00331FD1">
            <w:pPr>
              <w:spacing w:line="259" w:lineRule="auto"/>
              <w:ind w:left="47"/>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FFCC99"/>
          </w:tcPr>
          <w:p w14:paraId="04485F7F" w14:textId="77777777" w:rsidR="00331FD1" w:rsidRPr="00331FD1" w:rsidRDefault="00331FD1" w:rsidP="00331FD1">
            <w:pPr>
              <w:spacing w:after="20" w:line="259" w:lineRule="auto"/>
              <w:ind w:right="1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kontrola </w:t>
            </w:r>
          </w:p>
          <w:p w14:paraId="678435D8" w14:textId="77777777" w:rsidR="00331FD1" w:rsidRPr="00331FD1" w:rsidRDefault="00331FD1" w:rsidP="00331FD1">
            <w:pPr>
              <w:spacing w:after="21" w:line="259" w:lineRule="auto"/>
              <w:ind w:right="1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záznamov </w:t>
            </w:r>
          </w:p>
          <w:p w14:paraId="56128DD6" w14:textId="77777777" w:rsidR="00331FD1" w:rsidRPr="00331FD1" w:rsidRDefault="00331FD1" w:rsidP="00331FD1">
            <w:pPr>
              <w:spacing w:line="259" w:lineRule="auto"/>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o nepovinných predmetoch, ZÚ </w:t>
            </w:r>
          </w:p>
        </w:tc>
        <w:tc>
          <w:tcPr>
            <w:tcW w:w="1968" w:type="dxa"/>
            <w:tcBorders>
              <w:top w:val="single" w:sz="4" w:space="0" w:color="000000"/>
              <w:left w:val="single" w:sz="4" w:space="0" w:color="000000"/>
              <w:bottom w:val="single" w:sz="4" w:space="0" w:color="000000"/>
              <w:right w:val="single" w:sz="4" w:space="0" w:color="000000"/>
            </w:tcBorders>
            <w:shd w:val="clear" w:color="auto" w:fill="FFCC99"/>
          </w:tcPr>
          <w:p w14:paraId="20D839F0" w14:textId="77777777" w:rsidR="00331FD1" w:rsidRPr="00331FD1" w:rsidRDefault="00331FD1" w:rsidP="00331FD1">
            <w:pPr>
              <w:spacing w:line="259" w:lineRule="auto"/>
              <w:ind w:left="4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223374F2" w14:textId="77777777" w:rsidR="00331FD1" w:rsidRPr="00331FD1" w:rsidRDefault="00331FD1" w:rsidP="00331FD1">
            <w:pPr>
              <w:spacing w:after="21" w:line="259" w:lineRule="auto"/>
              <w:ind w:left="49"/>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2B1A29B4" w14:textId="77777777" w:rsidR="00331FD1" w:rsidRPr="00331FD1" w:rsidRDefault="00331FD1" w:rsidP="00331FD1">
            <w:pPr>
              <w:spacing w:line="259" w:lineRule="auto"/>
              <w:ind w:right="14"/>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zástupca RŠ </w:t>
            </w:r>
          </w:p>
        </w:tc>
        <w:tc>
          <w:tcPr>
            <w:tcW w:w="1900" w:type="dxa"/>
            <w:tcBorders>
              <w:top w:val="single" w:sz="4" w:space="0" w:color="000000"/>
              <w:left w:val="single" w:sz="4" w:space="0" w:color="000000"/>
              <w:bottom w:val="single" w:sz="4" w:space="0" w:color="000000"/>
              <w:right w:val="single" w:sz="4" w:space="0" w:color="000000"/>
            </w:tcBorders>
            <w:shd w:val="clear" w:color="auto" w:fill="FFCC99"/>
          </w:tcPr>
          <w:p w14:paraId="25BEA44D" w14:textId="77777777" w:rsidR="00331FD1" w:rsidRPr="00331FD1" w:rsidRDefault="00331FD1" w:rsidP="00331FD1">
            <w:pPr>
              <w:spacing w:line="259" w:lineRule="auto"/>
              <w:ind w:left="47"/>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1DB1E382" w14:textId="77777777" w:rsidR="00331FD1" w:rsidRPr="00331FD1" w:rsidRDefault="00331FD1" w:rsidP="00331FD1">
            <w:pPr>
              <w:spacing w:after="21" w:line="259" w:lineRule="auto"/>
              <w:ind w:left="47"/>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 </w:t>
            </w:r>
          </w:p>
          <w:p w14:paraId="4C71BB48" w14:textId="77777777" w:rsidR="00331FD1" w:rsidRPr="00331FD1" w:rsidRDefault="00331FD1" w:rsidP="00331FD1">
            <w:pPr>
              <w:spacing w:line="259" w:lineRule="auto"/>
              <w:ind w:right="15"/>
              <w:jc w:val="center"/>
              <w:rPr>
                <w:rFonts w:ascii="Times New Roman" w:eastAsia="Times New Roman" w:hAnsi="Times New Roman" w:cs="Times New Roman"/>
                <w:color w:val="000000"/>
                <w:sz w:val="20"/>
                <w:szCs w:val="20"/>
              </w:rPr>
            </w:pPr>
            <w:r w:rsidRPr="00331FD1">
              <w:rPr>
                <w:rFonts w:ascii="Times New Roman" w:eastAsia="Times New Roman" w:hAnsi="Times New Roman" w:cs="Times New Roman"/>
                <w:color w:val="000000"/>
                <w:sz w:val="20"/>
                <w:szCs w:val="20"/>
              </w:rPr>
              <w:t xml:space="preserve">2 krát ročne </w:t>
            </w:r>
          </w:p>
        </w:tc>
      </w:tr>
    </w:tbl>
    <w:p w14:paraId="76E8ABB6" w14:textId="77777777" w:rsidR="00331FD1" w:rsidRPr="00F22933" w:rsidRDefault="00331FD1" w:rsidP="00331FD1">
      <w:pPr>
        <w:pStyle w:val="Odsekzoznamu"/>
        <w:spacing w:after="27" w:line="377" w:lineRule="auto"/>
        <w:ind w:left="0"/>
        <w:rPr>
          <w:rFonts w:ascii="Times New Roman" w:hAnsi="Times New Roman" w:cs="Times New Roman"/>
          <w:sz w:val="20"/>
          <w:szCs w:val="20"/>
        </w:rPr>
      </w:pPr>
      <w:r w:rsidRPr="00F22933">
        <w:rPr>
          <w:rFonts w:ascii="Times New Roman" w:hAnsi="Times New Roman" w:cs="Times New Roman"/>
          <w:b/>
          <w:sz w:val="20"/>
          <w:szCs w:val="20"/>
        </w:rPr>
        <w:t xml:space="preserve">  </w:t>
      </w:r>
    </w:p>
    <w:p w14:paraId="57105283" w14:textId="77777777" w:rsidR="00F22933" w:rsidRPr="00F22933" w:rsidRDefault="00F22933" w:rsidP="00F22933">
      <w:pPr>
        <w:keepNext/>
        <w:keepLines/>
        <w:spacing w:after="118" w:line="360" w:lineRule="auto"/>
        <w:ind w:left="12" w:hanging="10"/>
        <w:jc w:val="both"/>
        <w:outlineLvl w:val="2"/>
        <w:rPr>
          <w:rFonts w:ascii="Times New Roman" w:eastAsia="Times New Roman" w:hAnsi="Times New Roman" w:cs="Times New Roman"/>
          <w:b/>
          <w:color w:val="000000"/>
          <w:sz w:val="24"/>
          <w:szCs w:val="24"/>
          <w:lang w:eastAsia="sk-SK"/>
        </w:rPr>
      </w:pPr>
      <w:r w:rsidRPr="00F22933">
        <w:rPr>
          <w:rFonts w:ascii="Times New Roman" w:eastAsia="Times New Roman" w:hAnsi="Times New Roman" w:cs="Times New Roman"/>
          <w:b/>
          <w:color w:val="000000"/>
          <w:sz w:val="24"/>
          <w:szCs w:val="24"/>
          <w:lang w:eastAsia="sk-SK"/>
        </w:rPr>
        <w:t xml:space="preserve">3. Hodnotenie školy </w:t>
      </w:r>
      <w:r w:rsidRPr="00F22933">
        <w:rPr>
          <w:rFonts w:ascii="Times New Roman" w:eastAsia="Times New Roman" w:hAnsi="Times New Roman" w:cs="Times New Roman"/>
          <w:color w:val="000000"/>
          <w:sz w:val="24"/>
          <w:szCs w:val="24"/>
          <w:lang w:eastAsia="sk-SK"/>
        </w:rPr>
        <w:t xml:space="preserve"> </w:t>
      </w:r>
    </w:p>
    <w:p w14:paraId="283A4CEC" w14:textId="77777777" w:rsidR="00F22933" w:rsidRPr="00F22933" w:rsidRDefault="00F22933" w:rsidP="00F22933">
      <w:pPr>
        <w:spacing w:after="129" w:line="360" w:lineRule="auto"/>
        <w:ind w:left="10" w:hanging="10"/>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Kvalitu školy chápeme ako fungovanie všetkých procesov v škole, predovšetkým výchovnovzdelávacieho procesu. </w:t>
      </w:r>
    </w:p>
    <w:p w14:paraId="5FA5D1B3" w14:textId="77777777" w:rsidR="00F22933" w:rsidRPr="00F22933" w:rsidRDefault="00F22933" w:rsidP="00F22933">
      <w:pPr>
        <w:spacing w:after="108" w:line="360" w:lineRule="auto"/>
        <w:ind w:left="10" w:hanging="10"/>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V hodnotení kvality sú zohľadnené aj materiálne a personálne podmienky školy. Cieľom hodnotenia kvality školy je optimalizovať fungovanie všetkých procesov, činností, úkonov a vzťahov tak, aby to v</w:t>
      </w:r>
      <w:r>
        <w:rPr>
          <w:rFonts w:ascii="Times New Roman" w:eastAsia="Times New Roman" w:hAnsi="Times New Roman" w:cs="Times New Roman"/>
          <w:color w:val="000000"/>
          <w:sz w:val="24"/>
          <w:szCs w:val="24"/>
          <w:lang w:eastAsia="sk-SK"/>
        </w:rPr>
        <w:t>iedlo k spokojnosti tak rodičov</w:t>
      </w:r>
      <w:r w:rsidRPr="00F22933">
        <w:rPr>
          <w:rFonts w:ascii="Times New Roman" w:eastAsia="Times New Roman" w:hAnsi="Times New Roman" w:cs="Times New Roman"/>
          <w:color w:val="000000"/>
          <w:sz w:val="24"/>
          <w:szCs w:val="24"/>
          <w:lang w:eastAsia="sk-SK"/>
        </w:rPr>
        <w:t xml:space="preserve"> ako i žiakov, zamestnancov školy i zriaďovateľa školy.  </w:t>
      </w:r>
    </w:p>
    <w:p w14:paraId="776AA34E" w14:textId="77777777" w:rsidR="00F22933" w:rsidRPr="00F22933" w:rsidRDefault="00F22933" w:rsidP="00F22933">
      <w:pPr>
        <w:spacing w:after="108" w:line="360" w:lineRule="auto"/>
        <w:ind w:left="10" w:hanging="10"/>
        <w:jc w:val="both"/>
        <w:rPr>
          <w:rFonts w:ascii="Times New Roman" w:eastAsia="Times New Roman" w:hAnsi="Times New Roman" w:cs="Times New Roman"/>
          <w:color w:val="000000"/>
          <w:sz w:val="24"/>
          <w:szCs w:val="24"/>
          <w:lang w:eastAsia="sk-SK"/>
        </w:rPr>
      </w:pPr>
    </w:p>
    <w:p w14:paraId="5107DB06" w14:textId="77777777" w:rsidR="00F22933" w:rsidRPr="00F22933" w:rsidRDefault="00F22933" w:rsidP="00F22933">
      <w:pPr>
        <w:keepNext/>
        <w:keepLines/>
        <w:spacing w:after="118" w:line="360" w:lineRule="auto"/>
        <w:ind w:left="12" w:hanging="10"/>
        <w:jc w:val="both"/>
        <w:outlineLvl w:val="3"/>
        <w:rPr>
          <w:rFonts w:ascii="Times New Roman" w:eastAsia="Times New Roman" w:hAnsi="Times New Roman" w:cs="Times New Roman"/>
          <w:color w:val="000000"/>
          <w:sz w:val="24"/>
          <w:szCs w:val="24"/>
          <w:u w:val="single" w:color="000000"/>
          <w:lang w:eastAsia="sk-SK"/>
        </w:rPr>
      </w:pPr>
      <w:r w:rsidRPr="00F22933">
        <w:rPr>
          <w:rFonts w:ascii="Times New Roman" w:eastAsia="Times New Roman" w:hAnsi="Times New Roman" w:cs="Times New Roman"/>
          <w:b/>
          <w:color w:val="000000"/>
          <w:sz w:val="24"/>
          <w:szCs w:val="24"/>
          <w:u w:color="000000"/>
          <w:lang w:eastAsia="sk-SK"/>
        </w:rPr>
        <w:t xml:space="preserve">3.1 Oblasti hodnotenia  </w:t>
      </w:r>
    </w:p>
    <w:p w14:paraId="356A6067" w14:textId="77777777" w:rsidR="00F22933" w:rsidRPr="00F22933" w:rsidRDefault="00F22933" w:rsidP="00A35331">
      <w:pPr>
        <w:numPr>
          <w:ilvl w:val="0"/>
          <w:numId w:val="78"/>
        </w:numPr>
        <w:spacing w:after="27" w:line="360" w:lineRule="auto"/>
        <w:ind w:hanging="398"/>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b/>
          <w:color w:val="000000"/>
          <w:sz w:val="24"/>
          <w:szCs w:val="24"/>
          <w:lang w:eastAsia="sk-SK"/>
        </w:rPr>
        <w:t xml:space="preserve">Personálne podmienky vzdelávania - úroveň kvality </w:t>
      </w:r>
    </w:p>
    <w:p w14:paraId="4D01267C"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odborná kvalifikácia pedagogických zamestnancov </w:t>
      </w:r>
    </w:p>
    <w:p w14:paraId="402E3F6F" w14:textId="77777777" w:rsidR="00F22933" w:rsidRPr="00F22933" w:rsidRDefault="00F22933" w:rsidP="00A35331">
      <w:pPr>
        <w:numPr>
          <w:ilvl w:val="1"/>
          <w:numId w:val="78"/>
        </w:numPr>
        <w:spacing w:after="9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odbornosť vyučovania jednotlivých predmetov </w:t>
      </w:r>
    </w:p>
    <w:p w14:paraId="49445DBD" w14:textId="77777777" w:rsidR="00F22933" w:rsidRPr="00F22933" w:rsidRDefault="00F22933" w:rsidP="00A35331">
      <w:pPr>
        <w:numPr>
          <w:ilvl w:val="0"/>
          <w:numId w:val="78"/>
        </w:numPr>
        <w:spacing w:after="27" w:line="360" w:lineRule="auto"/>
        <w:ind w:hanging="398"/>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b/>
          <w:color w:val="000000"/>
          <w:sz w:val="24"/>
          <w:szCs w:val="24"/>
          <w:lang w:eastAsia="sk-SK"/>
        </w:rPr>
        <w:t xml:space="preserve">Materiálno-technické podmienky vzdelávania - úroveň kvality </w:t>
      </w:r>
    </w:p>
    <w:p w14:paraId="5ECD0263"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využitie priestorov školy </w:t>
      </w:r>
    </w:p>
    <w:p w14:paraId="79E16AED"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budova školy </w:t>
      </w:r>
    </w:p>
    <w:p w14:paraId="57CFF391"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učebne </w:t>
      </w:r>
    </w:p>
    <w:p w14:paraId="5FBFEA0D"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školský klub </w:t>
      </w:r>
    </w:p>
    <w:p w14:paraId="6082CF89"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odborné učebne </w:t>
      </w:r>
    </w:p>
    <w:p w14:paraId="15609A4E"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ihriská, telocvičňa </w:t>
      </w:r>
    </w:p>
    <w:p w14:paraId="360C6C84"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areál školy  </w:t>
      </w:r>
    </w:p>
    <w:p w14:paraId="15ABD70D"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vybavenie priestorov školy </w:t>
      </w:r>
    </w:p>
    <w:p w14:paraId="7C65D20E"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vybavenie tried nábytkom </w:t>
      </w:r>
    </w:p>
    <w:p w14:paraId="69385619"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vybavenie učebnými pomôckami, športovým náradím, hračkami a hrami (ŠKD) </w:t>
      </w:r>
    </w:p>
    <w:p w14:paraId="314BF664"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vybavenie kabinetov, laboratórií a učební pomôckami </w:t>
      </w:r>
    </w:p>
    <w:p w14:paraId="4A383717"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vybavenie audiovizuálnou a výpočtovou technikou </w:t>
      </w:r>
    </w:p>
    <w:p w14:paraId="69A6423F" w14:textId="77777777" w:rsidR="00F22933" w:rsidRPr="00F22933" w:rsidRDefault="00F22933" w:rsidP="00A35331">
      <w:pPr>
        <w:numPr>
          <w:ilvl w:val="1"/>
          <w:numId w:val="78"/>
        </w:numPr>
        <w:spacing w:after="9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lastRenderedPageBreak/>
        <w:t xml:space="preserve">vybavenie učebnicami a pomôckami pre žiakov so špeciálnymi vzdelávacími potrebami  </w:t>
      </w:r>
    </w:p>
    <w:p w14:paraId="2A486360" w14:textId="77777777" w:rsidR="00F22933" w:rsidRPr="00F22933" w:rsidRDefault="00F22933" w:rsidP="00A35331">
      <w:pPr>
        <w:numPr>
          <w:ilvl w:val="0"/>
          <w:numId w:val="78"/>
        </w:numPr>
        <w:spacing w:after="27" w:line="360" w:lineRule="auto"/>
        <w:ind w:hanging="398"/>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b/>
          <w:color w:val="000000"/>
          <w:sz w:val="24"/>
          <w:szCs w:val="24"/>
          <w:lang w:eastAsia="sk-SK"/>
        </w:rPr>
        <w:t xml:space="preserve">Finančné podmienky vzdelávania - úroveň kvality </w:t>
      </w:r>
    </w:p>
    <w:p w14:paraId="36191059"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finančné prostriedky zo štátneho rozpočtu </w:t>
      </w:r>
    </w:p>
    <w:p w14:paraId="7A950231"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príspevky od zriaďovateľa </w:t>
      </w:r>
    </w:p>
    <w:p w14:paraId="4182062A"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finančné prostriedky získané podľa osobitných predpisov (projekty) </w:t>
      </w:r>
    </w:p>
    <w:p w14:paraId="3433568B" w14:textId="77777777" w:rsidR="00F22933" w:rsidRPr="00F22933" w:rsidRDefault="00F22933" w:rsidP="00A35331">
      <w:pPr>
        <w:numPr>
          <w:ilvl w:val="1"/>
          <w:numId w:val="78"/>
        </w:numPr>
        <w:spacing w:after="4"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ďalšie zdroje </w:t>
      </w:r>
    </w:p>
    <w:p w14:paraId="308BF1CE" w14:textId="77777777" w:rsidR="00F22933" w:rsidRPr="00F22933" w:rsidRDefault="00F22933" w:rsidP="00A35331">
      <w:pPr>
        <w:numPr>
          <w:ilvl w:val="1"/>
          <w:numId w:val="78"/>
        </w:numPr>
        <w:spacing w:after="92" w:line="360" w:lineRule="auto"/>
        <w:ind w:hanging="286"/>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doplnkové činnosti školy, dary </w:t>
      </w:r>
    </w:p>
    <w:p w14:paraId="03C8477A" w14:textId="77777777" w:rsidR="00F22933" w:rsidRPr="00F22933" w:rsidRDefault="00F22933" w:rsidP="00A35331">
      <w:pPr>
        <w:numPr>
          <w:ilvl w:val="0"/>
          <w:numId w:val="78"/>
        </w:numPr>
        <w:spacing w:after="134" w:line="360" w:lineRule="auto"/>
        <w:ind w:hanging="398"/>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b/>
          <w:color w:val="000000"/>
          <w:sz w:val="24"/>
          <w:szCs w:val="24"/>
          <w:lang w:eastAsia="sk-SK"/>
        </w:rPr>
        <w:t xml:space="preserve">Priebeh vzdelávania - úroveň kvality </w:t>
      </w:r>
    </w:p>
    <w:p w14:paraId="356ACC6B" w14:textId="77777777" w:rsidR="00F22933" w:rsidRPr="00F22933" w:rsidRDefault="00F22933" w:rsidP="00A35331">
      <w:pPr>
        <w:numPr>
          <w:ilvl w:val="0"/>
          <w:numId w:val="79"/>
        </w:numPr>
        <w:spacing w:after="27" w:line="360" w:lineRule="auto"/>
        <w:ind w:hanging="10"/>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b/>
          <w:color w:val="000000"/>
          <w:sz w:val="24"/>
          <w:szCs w:val="24"/>
          <w:lang w:eastAsia="sk-SK"/>
        </w:rPr>
        <w:t xml:space="preserve">Vzdelávací program </w:t>
      </w:r>
    </w:p>
    <w:p w14:paraId="5D30E815"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školský vzdelávací program </w:t>
      </w:r>
    </w:p>
    <w:p w14:paraId="384444D9"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učebné plány školy </w:t>
      </w:r>
    </w:p>
    <w:p w14:paraId="2E11FCCB"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učebné osnovy jednotlivých predmetov </w:t>
      </w:r>
    </w:p>
    <w:p w14:paraId="031BC7EC"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individuálne vzdelávacie plány </w:t>
      </w:r>
    </w:p>
    <w:p w14:paraId="5BD169D8"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vedenie pedagogickej dokumentácie </w:t>
      </w:r>
    </w:p>
    <w:p w14:paraId="0BD67DC2" w14:textId="77777777" w:rsidR="00F22933" w:rsidRDefault="00F22933" w:rsidP="00A35331">
      <w:pPr>
        <w:numPr>
          <w:ilvl w:val="1"/>
          <w:numId w:val="79"/>
        </w:numPr>
        <w:spacing w:after="98"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kontrolná činnosť v oblasti plnenia učebných plánov a učebných osnov </w:t>
      </w:r>
    </w:p>
    <w:p w14:paraId="3EA33060" w14:textId="77777777" w:rsidR="00E00C78" w:rsidRPr="00F22933" w:rsidRDefault="00E00C78" w:rsidP="00E00C78">
      <w:pPr>
        <w:spacing w:after="98" w:line="360" w:lineRule="auto"/>
        <w:ind w:left="352"/>
        <w:jc w:val="both"/>
        <w:rPr>
          <w:rFonts w:ascii="Times New Roman" w:eastAsia="Times New Roman" w:hAnsi="Times New Roman" w:cs="Times New Roman"/>
          <w:color w:val="000000"/>
          <w:sz w:val="24"/>
          <w:szCs w:val="24"/>
          <w:lang w:eastAsia="sk-SK"/>
        </w:rPr>
      </w:pPr>
    </w:p>
    <w:p w14:paraId="1583B5DC" w14:textId="77777777" w:rsidR="00F22933" w:rsidRPr="00F22933" w:rsidRDefault="00F22933" w:rsidP="00A35331">
      <w:pPr>
        <w:numPr>
          <w:ilvl w:val="0"/>
          <w:numId w:val="79"/>
        </w:numPr>
        <w:spacing w:after="27" w:line="360" w:lineRule="auto"/>
        <w:ind w:hanging="10"/>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b/>
          <w:color w:val="000000"/>
          <w:sz w:val="24"/>
          <w:szCs w:val="24"/>
          <w:lang w:eastAsia="sk-SK"/>
        </w:rPr>
        <w:t xml:space="preserve">Organizácia </w:t>
      </w:r>
      <w:proofErr w:type="spellStart"/>
      <w:r w:rsidRPr="00F22933">
        <w:rPr>
          <w:rFonts w:ascii="Times New Roman" w:eastAsia="Times New Roman" w:hAnsi="Times New Roman" w:cs="Times New Roman"/>
          <w:b/>
          <w:color w:val="000000"/>
          <w:sz w:val="24"/>
          <w:szCs w:val="24"/>
          <w:lang w:eastAsia="sk-SK"/>
        </w:rPr>
        <w:t>výchovno</w:t>
      </w:r>
      <w:proofErr w:type="spellEnd"/>
      <w:r w:rsidRPr="00F22933">
        <w:rPr>
          <w:rFonts w:ascii="Times New Roman" w:eastAsia="Times New Roman" w:hAnsi="Times New Roman" w:cs="Times New Roman"/>
          <w:b/>
          <w:color w:val="000000"/>
          <w:sz w:val="24"/>
          <w:szCs w:val="24"/>
          <w:lang w:eastAsia="sk-SK"/>
        </w:rPr>
        <w:t xml:space="preserve">–vzdelávacieho procesu  </w:t>
      </w:r>
    </w:p>
    <w:p w14:paraId="78E46A5F"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rozvrh hodín </w:t>
      </w:r>
    </w:p>
    <w:p w14:paraId="6DD1BA37"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organizačné zabezpečenie školských akcií a aktivít spoluorganizovaných školou </w:t>
      </w:r>
    </w:p>
    <w:p w14:paraId="21E1CBFD" w14:textId="77777777" w:rsid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starostlivosť o žiakov so špeciálnymi výchovno-vzdelávacími potrebami</w:t>
      </w:r>
    </w:p>
    <w:p w14:paraId="6E5B7410"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 dodržiavanie školského poriadku </w:t>
      </w:r>
    </w:p>
    <w:p w14:paraId="45806AC5"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informačný systém pre rodičov a žiakov </w:t>
      </w:r>
    </w:p>
    <w:p w14:paraId="6A8CE334"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prevencia a riešenie sociálno-patologických javov </w:t>
      </w:r>
    </w:p>
    <w:p w14:paraId="39F5215A" w14:textId="77777777" w:rsid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klíma školy </w:t>
      </w:r>
    </w:p>
    <w:p w14:paraId="0C0D3CE9" w14:textId="77777777" w:rsidR="00E00C78" w:rsidRPr="00F22933" w:rsidRDefault="00E00C78" w:rsidP="00E00C78">
      <w:pPr>
        <w:spacing w:after="4" w:line="360" w:lineRule="auto"/>
        <w:ind w:left="352"/>
        <w:jc w:val="both"/>
        <w:rPr>
          <w:rFonts w:ascii="Times New Roman" w:eastAsia="Times New Roman" w:hAnsi="Times New Roman" w:cs="Times New Roman"/>
          <w:color w:val="000000"/>
          <w:sz w:val="24"/>
          <w:szCs w:val="24"/>
          <w:lang w:eastAsia="sk-SK"/>
        </w:rPr>
      </w:pPr>
    </w:p>
    <w:p w14:paraId="72E6677F" w14:textId="77777777" w:rsidR="00F22933" w:rsidRPr="00E00C78" w:rsidRDefault="00F22933"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Plánovanie a príprava vyučovania  </w:t>
      </w:r>
    </w:p>
    <w:p w14:paraId="0C1D5D77"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súlad vyučovania s cieľmi základného vzdelávania </w:t>
      </w:r>
    </w:p>
    <w:p w14:paraId="5D97481D"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vhodná stratégia stanovenia cieľov v jednotlivých triedach </w:t>
      </w:r>
    </w:p>
    <w:p w14:paraId="0FB66EFC"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rešpektovanie individuálnych potrieb vzdelávania žiakov </w:t>
      </w:r>
    </w:p>
    <w:p w14:paraId="64CC62FB"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nadväznosť preberaného učiva </w:t>
      </w:r>
    </w:p>
    <w:p w14:paraId="0FFE222F"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proofErr w:type="spellStart"/>
      <w:r w:rsidRPr="00F22933">
        <w:rPr>
          <w:rFonts w:ascii="Times New Roman" w:eastAsia="Times New Roman" w:hAnsi="Times New Roman" w:cs="Times New Roman"/>
          <w:color w:val="000000"/>
          <w:sz w:val="24"/>
          <w:szCs w:val="24"/>
          <w:lang w:eastAsia="sk-SK"/>
        </w:rPr>
        <w:t>medzipredmetové</w:t>
      </w:r>
      <w:proofErr w:type="spellEnd"/>
      <w:r w:rsidRPr="00F22933">
        <w:rPr>
          <w:rFonts w:ascii="Times New Roman" w:eastAsia="Times New Roman" w:hAnsi="Times New Roman" w:cs="Times New Roman"/>
          <w:color w:val="000000"/>
          <w:sz w:val="24"/>
          <w:szCs w:val="24"/>
          <w:lang w:eastAsia="sk-SK"/>
        </w:rPr>
        <w:t xml:space="preserve"> vzťahy </w:t>
      </w:r>
    </w:p>
    <w:p w14:paraId="2372273D" w14:textId="77777777" w:rsidR="00F22933" w:rsidRPr="00E00C78" w:rsidRDefault="00F22933"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lastRenderedPageBreak/>
        <w:t xml:space="preserve">Vyučovacie metódy a formy  </w:t>
      </w:r>
    </w:p>
    <w:p w14:paraId="6D58118B"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riadenie vyučovania </w:t>
      </w:r>
    </w:p>
    <w:p w14:paraId="66A5FF26"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sledovanie a plnenie stanovených cieľov </w:t>
      </w:r>
    </w:p>
    <w:p w14:paraId="093A462D"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podpora osobnostného a sociálneho rozvoja žiakov </w:t>
      </w:r>
    </w:p>
    <w:p w14:paraId="1BA2D902" w14:textId="77777777" w:rsidR="00E00C78"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možnosť sebarealizácie žiakov, uplatnenie individuálnych možností, potrieb a </w:t>
      </w:r>
      <w:r w:rsidR="00E00C78">
        <w:rPr>
          <w:rFonts w:ascii="Times New Roman" w:eastAsia="Times New Roman" w:hAnsi="Times New Roman" w:cs="Times New Roman"/>
          <w:color w:val="000000"/>
          <w:sz w:val="24"/>
          <w:szCs w:val="24"/>
          <w:lang w:eastAsia="sk-SK"/>
        </w:rPr>
        <w:t xml:space="preserve"> </w:t>
      </w:r>
    </w:p>
    <w:p w14:paraId="516BDF18" w14:textId="77777777" w:rsidR="00E00C78" w:rsidRDefault="00E00C78" w:rsidP="00E00C78">
      <w:pPr>
        <w:spacing w:after="4" w:line="360" w:lineRule="auto"/>
        <w:ind w:left="352"/>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F22933" w:rsidRPr="00F22933">
        <w:rPr>
          <w:rFonts w:ascii="Times New Roman" w:eastAsia="Times New Roman" w:hAnsi="Times New Roman" w:cs="Times New Roman"/>
          <w:color w:val="000000"/>
          <w:sz w:val="24"/>
          <w:szCs w:val="24"/>
          <w:lang w:eastAsia="sk-SK"/>
        </w:rPr>
        <w:t xml:space="preserve">skúseností </w:t>
      </w:r>
    </w:p>
    <w:p w14:paraId="325A6C7E" w14:textId="77777777" w:rsidR="00E00C78"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využívanie metód aktívneho, zážitkového učenia, experimentovania, objavovania, </w:t>
      </w:r>
    </w:p>
    <w:p w14:paraId="5200F045" w14:textId="77777777" w:rsidR="00F22933" w:rsidRPr="00E00C78" w:rsidRDefault="00F22933" w:rsidP="00E00C78">
      <w:pPr>
        <w:spacing w:after="4" w:line="360" w:lineRule="auto"/>
        <w:ind w:left="352" w:firstLine="356"/>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autentického učenia,  </w:t>
      </w:r>
    </w:p>
    <w:p w14:paraId="090E6062"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rešpektovanie individuálneho tempa, možnosti relaxácie žiakov </w:t>
      </w:r>
    </w:p>
    <w:p w14:paraId="079456DD" w14:textId="77777777" w:rsid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odborná správnosť vyučovania </w:t>
      </w:r>
    </w:p>
    <w:p w14:paraId="60D505CB" w14:textId="77777777" w:rsidR="00E00C78" w:rsidRPr="00F22933" w:rsidRDefault="00E00C78" w:rsidP="00E00C78">
      <w:pPr>
        <w:spacing w:after="4" w:line="360" w:lineRule="auto"/>
        <w:ind w:left="352"/>
        <w:rPr>
          <w:rFonts w:ascii="Times New Roman" w:eastAsia="Times New Roman" w:hAnsi="Times New Roman" w:cs="Times New Roman"/>
          <w:color w:val="000000"/>
          <w:sz w:val="24"/>
          <w:szCs w:val="24"/>
          <w:lang w:eastAsia="sk-SK"/>
        </w:rPr>
      </w:pPr>
    </w:p>
    <w:p w14:paraId="674C2EB6" w14:textId="77777777" w:rsidR="00F22933" w:rsidRPr="00E00C78" w:rsidRDefault="00F22933" w:rsidP="00A35331">
      <w:pPr>
        <w:pStyle w:val="Odsekzoznamu"/>
        <w:numPr>
          <w:ilvl w:val="0"/>
          <w:numId w:val="80"/>
        </w:numPr>
        <w:spacing w:after="4" w:line="360" w:lineRule="auto"/>
        <w:ind w:left="709"/>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Interakcia a komunikácia  </w:t>
      </w:r>
    </w:p>
    <w:p w14:paraId="70A8E085"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pravidlá komunikácie medzi učiteľmi a žiakmi, medzi žiakmi navzájom </w:t>
      </w:r>
    </w:p>
    <w:p w14:paraId="19BA3772"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možnosť vyjadrovania vlastného názoru, argumentácie, diskusie </w:t>
      </w:r>
    </w:p>
    <w:p w14:paraId="17EDBDE6"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vzájomný rešpekt, výchova k tolerancii </w:t>
      </w:r>
    </w:p>
    <w:p w14:paraId="169ADDD9"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vyváženosť verbálneho prejavu učiteľov a žiakov </w:t>
      </w:r>
    </w:p>
    <w:p w14:paraId="4E3D97A3" w14:textId="77777777" w:rsidR="00F22933" w:rsidRP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príležitosť k samostatným rečovým prejavom žiakov </w:t>
      </w:r>
    </w:p>
    <w:p w14:paraId="2BEF1ED5" w14:textId="77777777" w:rsidR="00F22933" w:rsidRDefault="00F22933" w:rsidP="00A35331">
      <w:pPr>
        <w:numPr>
          <w:ilvl w:val="1"/>
          <w:numId w:val="79"/>
        </w:numPr>
        <w:spacing w:after="4" w:line="360" w:lineRule="auto"/>
        <w:ind w:firstLine="7"/>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hodnotiace a </w:t>
      </w:r>
      <w:proofErr w:type="spellStart"/>
      <w:r w:rsidRPr="00F22933">
        <w:rPr>
          <w:rFonts w:ascii="Times New Roman" w:eastAsia="Times New Roman" w:hAnsi="Times New Roman" w:cs="Times New Roman"/>
          <w:color w:val="000000"/>
          <w:sz w:val="24"/>
          <w:szCs w:val="24"/>
          <w:lang w:eastAsia="sk-SK"/>
        </w:rPr>
        <w:t>sebahodnotiace</w:t>
      </w:r>
      <w:proofErr w:type="spellEnd"/>
      <w:r w:rsidRPr="00F22933">
        <w:rPr>
          <w:rFonts w:ascii="Times New Roman" w:eastAsia="Times New Roman" w:hAnsi="Times New Roman" w:cs="Times New Roman"/>
          <w:color w:val="000000"/>
          <w:sz w:val="24"/>
          <w:szCs w:val="24"/>
          <w:lang w:eastAsia="sk-SK"/>
        </w:rPr>
        <w:t xml:space="preserve"> súdy žiakov </w:t>
      </w:r>
    </w:p>
    <w:p w14:paraId="0F7EAA52" w14:textId="77777777" w:rsidR="00E00C78" w:rsidRPr="00F22933" w:rsidRDefault="00E00C78" w:rsidP="00E00C78">
      <w:pPr>
        <w:spacing w:after="4" w:line="360" w:lineRule="auto"/>
        <w:ind w:left="352"/>
        <w:rPr>
          <w:rFonts w:ascii="Times New Roman" w:eastAsia="Times New Roman" w:hAnsi="Times New Roman" w:cs="Times New Roman"/>
          <w:color w:val="000000"/>
          <w:sz w:val="24"/>
          <w:szCs w:val="24"/>
          <w:lang w:eastAsia="sk-SK"/>
        </w:rPr>
      </w:pPr>
    </w:p>
    <w:p w14:paraId="0958D692" w14:textId="77777777" w:rsidR="00F22933" w:rsidRPr="00E00C78" w:rsidRDefault="00F22933" w:rsidP="00A35331">
      <w:pPr>
        <w:pStyle w:val="Odsekzoznamu"/>
        <w:numPr>
          <w:ilvl w:val="0"/>
          <w:numId w:val="80"/>
        </w:numPr>
        <w:spacing w:after="4" w:line="360" w:lineRule="auto"/>
        <w:ind w:left="709"/>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Hodnotenie žiakov  </w:t>
      </w:r>
    </w:p>
    <w:p w14:paraId="302C5D28" w14:textId="77777777" w:rsidR="00F22933"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viď. kapitola</w:t>
      </w:r>
      <w:r w:rsidR="00F22933" w:rsidRPr="00F22933">
        <w:rPr>
          <w:rFonts w:ascii="Times New Roman" w:eastAsia="Times New Roman" w:hAnsi="Times New Roman" w:cs="Times New Roman"/>
          <w:color w:val="000000"/>
          <w:sz w:val="24"/>
          <w:szCs w:val="24"/>
          <w:lang w:eastAsia="sk-SK"/>
        </w:rPr>
        <w:t xml:space="preserve"> hodnotenie žiakov </w:t>
      </w:r>
    </w:p>
    <w:p w14:paraId="30FE9143" w14:textId="77777777" w:rsidR="00E00C78" w:rsidRPr="00F22933" w:rsidRDefault="00E00C78" w:rsidP="00E00C78">
      <w:pPr>
        <w:spacing w:after="4" w:line="360" w:lineRule="auto"/>
        <w:ind w:left="352"/>
        <w:jc w:val="both"/>
        <w:rPr>
          <w:rFonts w:ascii="Times New Roman" w:eastAsia="Times New Roman" w:hAnsi="Times New Roman" w:cs="Times New Roman"/>
          <w:color w:val="000000"/>
          <w:sz w:val="24"/>
          <w:szCs w:val="24"/>
          <w:lang w:eastAsia="sk-SK"/>
        </w:rPr>
      </w:pPr>
    </w:p>
    <w:p w14:paraId="311786FD" w14:textId="77777777" w:rsidR="00F22933" w:rsidRPr="00E00C78" w:rsidRDefault="00F22933"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Spolupráca školy s rodičmi, vplyv vzájomných vzťahov školy, žiakov, rodičov a ďalších osôb na vzdelávaní  </w:t>
      </w:r>
    </w:p>
    <w:p w14:paraId="6EA274F8"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b/>
          <w:color w:val="000000"/>
          <w:sz w:val="24"/>
          <w:szCs w:val="24"/>
          <w:u w:val="single"/>
          <w:lang w:eastAsia="sk-SK"/>
        </w:rPr>
        <w:t>Spolupráca školy s rodičmi a inými subjektmi</w:t>
      </w:r>
      <w:r w:rsidRPr="00F22933">
        <w:rPr>
          <w:rFonts w:ascii="Times New Roman" w:eastAsia="Times New Roman" w:hAnsi="Times New Roman" w:cs="Times New Roman"/>
          <w:b/>
          <w:color w:val="000000"/>
          <w:sz w:val="24"/>
          <w:szCs w:val="24"/>
          <w:lang w:eastAsia="sk-SK"/>
        </w:rPr>
        <w:t xml:space="preserve"> </w:t>
      </w:r>
    </w:p>
    <w:p w14:paraId="696E3EDC"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rada školy </w:t>
      </w:r>
    </w:p>
    <w:p w14:paraId="456E65FF"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rada rodičov </w:t>
      </w:r>
    </w:p>
    <w:p w14:paraId="374BCCF1"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triedne rodičovské združenia a konzultácie pre rodičov </w:t>
      </w:r>
    </w:p>
    <w:p w14:paraId="72020334"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konzultácie s výchovným poradcom </w:t>
      </w:r>
    </w:p>
    <w:p w14:paraId="5241D0EF"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elektronická žiacka knižka </w:t>
      </w:r>
    </w:p>
    <w:p w14:paraId="41F94228" w14:textId="77777777" w:rsidR="00F22933" w:rsidRPr="00E00C78" w:rsidRDefault="00F22933"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u w:val="single"/>
          <w:lang w:eastAsia="sk-SK"/>
        </w:rPr>
        <w:t>Škola a región</w:t>
      </w:r>
      <w:r w:rsidRPr="00E00C78">
        <w:rPr>
          <w:rFonts w:ascii="Times New Roman" w:eastAsia="Times New Roman" w:hAnsi="Times New Roman" w:cs="Times New Roman"/>
          <w:b/>
          <w:color w:val="000000"/>
          <w:sz w:val="24"/>
          <w:szCs w:val="24"/>
          <w:lang w:eastAsia="sk-SK"/>
        </w:rPr>
        <w:t xml:space="preserve"> </w:t>
      </w:r>
    </w:p>
    <w:p w14:paraId="126BD080"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t xml:space="preserve">prepojenie školy s obcou a regiónom  </w:t>
      </w:r>
    </w:p>
    <w:p w14:paraId="4D2A7B6B" w14:textId="77777777" w:rsidR="00F22933" w:rsidRPr="00F22933" w:rsidRDefault="00F22933"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F22933">
        <w:rPr>
          <w:rFonts w:ascii="Times New Roman" w:eastAsia="Times New Roman" w:hAnsi="Times New Roman" w:cs="Times New Roman"/>
          <w:color w:val="000000"/>
          <w:sz w:val="24"/>
          <w:szCs w:val="24"/>
          <w:lang w:eastAsia="sk-SK"/>
        </w:rPr>
        <w:lastRenderedPageBreak/>
        <w:t xml:space="preserve">prezentácia školy na verejnosti </w:t>
      </w:r>
    </w:p>
    <w:p w14:paraId="71CD8532" w14:textId="77777777" w:rsid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články o škole v regionálnej tlači </w:t>
      </w:r>
    </w:p>
    <w:p w14:paraId="747BBA62" w14:textId="77777777" w:rsid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reportáže v miestnej televízii</w:t>
      </w:r>
    </w:p>
    <w:p w14:paraId="49AA3F1B" w14:textId="77777777" w:rsidR="00E00C78" w:rsidRPr="00E00C78" w:rsidRDefault="00E00C78" w:rsidP="00E00C78">
      <w:pPr>
        <w:spacing w:after="4" w:line="360" w:lineRule="auto"/>
        <w:ind w:left="352"/>
        <w:jc w:val="both"/>
        <w:rPr>
          <w:rFonts w:ascii="Times New Roman" w:eastAsia="Times New Roman" w:hAnsi="Times New Roman" w:cs="Times New Roman"/>
          <w:color w:val="000000"/>
          <w:sz w:val="24"/>
          <w:szCs w:val="24"/>
          <w:lang w:eastAsia="sk-SK"/>
        </w:rPr>
      </w:pPr>
    </w:p>
    <w:p w14:paraId="2343D23E" w14:textId="77777777" w:rsidR="00E00C78" w:rsidRPr="00E00C78" w:rsidRDefault="00E00C78"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u w:val="single"/>
          <w:lang w:eastAsia="sk-SK"/>
        </w:rPr>
        <w:t>Starostlivosť školy o voľný čas žiakov</w:t>
      </w:r>
      <w:r w:rsidRPr="00E00C78">
        <w:rPr>
          <w:rFonts w:ascii="Times New Roman" w:eastAsia="Times New Roman" w:hAnsi="Times New Roman" w:cs="Times New Roman"/>
          <w:b/>
          <w:color w:val="000000"/>
          <w:sz w:val="24"/>
          <w:szCs w:val="24"/>
          <w:lang w:eastAsia="sk-SK"/>
        </w:rPr>
        <w:t xml:space="preserve"> </w:t>
      </w:r>
    </w:p>
    <w:p w14:paraId="7BE5496B"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záujmové útvary </w:t>
      </w:r>
    </w:p>
    <w:p w14:paraId="263E9737" w14:textId="77777777" w:rsid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organizácia jednorazových akcií </w:t>
      </w:r>
    </w:p>
    <w:p w14:paraId="4A3BF0DF" w14:textId="77777777" w:rsidR="00E00C78" w:rsidRPr="00E00C78" w:rsidRDefault="00E00C78" w:rsidP="00E00C78">
      <w:pPr>
        <w:spacing w:after="4" w:line="360" w:lineRule="auto"/>
        <w:ind w:left="352"/>
        <w:jc w:val="both"/>
        <w:rPr>
          <w:rFonts w:ascii="Times New Roman" w:eastAsia="Times New Roman" w:hAnsi="Times New Roman" w:cs="Times New Roman"/>
          <w:color w:val="000000"/>
          <w:sz w:val="24"/>
          <w:szCs w:val="24"/>
          <w:lang w:eastAsia="sk-SK"/>
        </w:rPr>
      </w:pPr>
    </w:p>
    <w:p w14:paraId="78947752" w14:textId="77777777" w:rsidR="00E00C78" w:rsidRDefault="00E00C78" w:rsidP="00A35331">
      <w:pPr>
        <w:pStyle w:val="Odsekzoznamu"/>
        <w:numPr>
          <w:ilvl w:val="0"/>
          <w:numId w:val="78"/>
        </w:numPr>
        <w:spacing w:after="4" w:line="360" w:lineRule="auto"/>
        <w:jc w:val="both"/>
        <w:rPr>
          <w:rFonts w:ascii="Times New Roman" w:eastAsia="Times New Roman" w:hAnsi="Times New Roman" w:cs="Times New Roman"/>
          <w:b/>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Riadenie školy, kvalita personálnej práce, kvalita ďalšieho vzdelávanie pedagogických pracovníkov - úroveň kvality </w:t>
      </w:r>
    </w:p>
    <w:p w14:paraId="72B27C99" w14:textId="77777777" w:rsidR="00E00C78" w:rsidRPr="00E00C78" w:rsidRDefault="00E00C78" w:rsidP="00E00C78">
      <w:pPr>
        <w:pStyle w:val="Odsekzoznamu"/>
        <w:spacing w:after="4" w:line="360" w:lineRule="auto"/>
        <w:ind w:left="400"/>
        <w:jc w:val="both"/>
        <w:rPr>
          <w:rFonts w:ascii="Times New Roman" w:eastAsia="Times New Roman" w:hAnsi="Times New Roman" w:cs="Times New Roman"/>
          <w:b/>
          <w:color w:val="000000"/>
          <w:sz w:val="24"/>
          <w:szCs w:val="24"/>
          <w:lang w:eastAsia="sk-SK"/>
        </w:rPr>
      </w:pPr>
    </w:p>
    <w:p w14:paraId="4462E481" w14:textId="77777777" w:rsidR="00E00C78" w:rsidRPr="00E00C78" w:rsidRDefault="00E00C78"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Organizácia prevádzky školy </w:t>
      </w:r>
    </w:p>
    <w:p w14:paraId="20E50A7F"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organizačná štruktúra školy </w:t>
      </w:r>
    </w:p>
    <w:p w14:paraId="0DD0779E"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delegovanie právomocí a pracovné náplne </w:t>
      </w:r>
    </w:p>
    <w:p w14:paraId="118994D6"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poradné a metodické orgány </w:t>
      </w:r>
    </w:p>
    <w:p w14:paraId="661F7E34"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prenos informácií vnútri školy </w:t>
      </w:r>
    </w:p>
    <w:p w14:paraId="61396E06" w14:textId="77777777" w:rsid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systém vnútorných smerníc a pokynov riaditeľa </w:t>
      </w:r>
    </w:p>
    <w:p w14:paraId="733ED3EA" w14:textId="77777777" w:rsidR="005430B3" w:rsidRPr="00E00C78" w:rsidRDefault="005430B3" w:rsidP="005430B3">
      <w:pPr>
        <w:spacing w:after="4" w:line="360" w:lineRule="auto"/>
        <w:ind w:left="352"/>
        <w:jc w:val="both"/>
        <w:rPr>
          <w:rFonts w:ascii="Times New Roman" w:eastAsia="Times New Roman" w:hAnsi="Times New Roman" w:cs="Times New Roman"/>
          <w:color w:val="000000"/>
          <w:sz w:val="24"/>
          <w:szCs w:val="24"/>
          <w:lang w:eastAsia="sk-SK"/>
        </w:rPr>
      </w:pPr>
    </w:p>
    <w:p w14:paraId="4C549BE3" w14:textId="77777777" w:rsidR="00E00C78" w:rsidRPr="00E00C78" w:rsidRDefault="00E00C78"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Systém vedenia a hodnotenia pracovníkov </w:t>
      </w:r>
    </w:p>
    <w:p w14:paraId="64ED323F"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vedenie pedagogických pracovníkov </w:t>
      </w:r>
    </w:p>
    <w:p w14:paraId="7AAD9278"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vedenie začínajúcich a nekvalifikovaných učiteľov </w:t>
      </w:r>
    </w:p>
    <w:p w14:paraId="6FD901E6"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vedenie nepedagogických pracovníkov pri zaisťovaní prevádzky školy </w:t>
      </w:r>
    </w:p>
    <w:p w14:paraId="732ABB94"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hospitačná a kontrolná činnosť </w:t>
      </w:r>
    </w:p>
    <w:p w14:paraId="496B13AD" w14:textId="77777777" w:rsid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hodnotenie zamestnancov </w:t>
      </w:r>
    </w:p>
    <w:p w14:paraId="2BDEB7E1" w14:textId="77777777" w:rsidR="005430B3" w:rsidRPr="00E00C78" w:rsidRDefault="005430B3" w:rsidP="005430B3">
      <w:pPr>
        <w:spacing w:after="4" w:line="360" w:lineRule="auto"/>
        <w:ind w:left="352"/>
        <w:jc w:val="both"/>
        <w:rPr>
          <w:rFonts w:ascii="Times New Roman" w:eastAsia="Times New Roman" w:hAnsi="Times New Roman" w:cs="Times New Roman"/>
          <w:color w:val="000000"/>
          <w:sz w:val="24"/>
          <w:szCs w:val="24"/>
          <w:lang w:eastAsia="sk-SK"/>
        </w:rPr>
      </w:pPr>
    </w:p>
    <w:p w14:paraId="1A40F906" w14:textId="77777777" w:rsidR="00E00C78" w:rsidRPr="00E00C78" w:rsidRDefault="00E00C78"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b/>
          <w:color w:val="000000"/>
          <w:sz w:val="24"/>
          <w:szCs w:val="24"/>
          <w:lang w:eastAsia="sk-SK"/>
        </w:rPr>
        <w:t xml:space="preserve">Finančné a materiálne zabezpečenie školy </w:t>
      </w:r>
    </w:p>
    <w:p w14:paraId="499E1D31"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plánovanie finančnej oblasti</w:t>
      </w:r>
      <w:r w:rsidRPr="00E00C78">
        <w:rPr>
          <w:rFonts w:ascii="Times New Roman" w:eastAsia="Times New Roman" w:hAnsi="Times New Roman" w:cs="Times New Roman"/>
          <w:b/>
          <w:color w:val="000000"/>
          <w:sz w:val="24"/>
          <w:szCs w:val="24"/>
          <w:lang w:eastAsia="sk-SK"/>
        </w:rPr>
        <w:t xml:space="preserve"> </w:t>
      </w:r>
    </w:p>
    <w:p w14:paraId="51D2BB9D"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plánovanie v oblasti materiálno technickej </w:t>
      </w:r>
    </w:p>
    <w:p w14:paraId="1C745592"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systém finančnej kontroly </w:t>
      </w:r>
    </w:p>
    <w:p w14:paraId="36038C38" w14:textId="77777777" w:rsid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inventarizácia majetku </w:t>
      </w:r>
    </w:p>
    <w:p w14:paraId="41271371" w14:textId="77777777" w:rsidR="005430B3" w:rsidRDefault="005430B3" w:rsidP="005430B3">
      <w:pPr>
        <w:spacing w:after="4" w:line="360" w:lineRule="auto"/>
        <w:ind w:left="352"/>
        <w:jc w:val="both"/>
        <w:rPr>
          <w:rFonts w:ascii="Times New Roman" w:eastAsia="Times New Roman" w:hAnsi="Times New Roman" w:cs="Times New Roman"/>
          <w:color w:val="000000"/>
          <w:sz w:val="24"/>
          <w:szCs w:val="24"/>
          <w:lang w:eastAsia="sk-SK"/>
        </w:rPr>
      </w:pPr>
    </w:p>
    <w:p w14:paraId="13219A63" w14:textId="77777777" w:rsidR="005430B3" w:rsidRPr="00E00C78" w:rsidRDefault="005430B3" w:rsidP="005430B3">
      <w:pPr>
        <w:spacing w:after="4" w:line="360" w:lineRule="auto"/>
        <w:ind w:left="352"/>
        <w:jc w:val="both"/>
        <w:rPr>
          <w:rFonts w:ascii="Times New Roman" w:eastAsia="Times New Roman" w:hAnsi="Times New Roman" w:cs="Times New Roman"/>
          <w:color w:val="000000"/>
          <w:sz w:val="24"/>
          <w:szCs w:val="24"/>
          <w:lang w:eastAsia="sk-SK"/>
        </w:rPr>
      </w:pPr>
    </w:p>
    <w:p w14:paraId="0B2C949F" w14:textId="77777777" w:rsidR="00E00C78" w:rsidRPr="005430B3" w:rsidRDefault="00E00C78" w:rsidP="00A35331">
      <w:pPr>
        <w:pStyle w:val="Odsekzoznamu"/>
        <w:numPr>
          <w:ilvl w:val="0"/>
          <w:numId w:val="80"/>
        </w:numPr>
        <w:spacing w:after="4" w:line="360" w:lineRule="auto"/>
        <w:ind w:left="709"/>
        <w:jc w:val="both"/>
        <w:rPr>
          <w:rFonts w:ascii="Times New Roman" w:eastAsia="Times New Roman" w:hAnsi="Times New Roman" w:cs="Times New Roman"/>
          <w:color w:val="000000"/>
          <w:sz w:val="24"/>
          <w:szCs w:val="24"/>
          <w:lang w:eastAsia="sk-SK"/>
        </w:rPr>
      </w:pPr>
      <w:r w:rsidRPr="005430B3">
        <w:rPr>
          <w:rFonts w:ascii="Times New Roman" w:eastAsia="Times New Roman" w:hAnsi="Times New Roman" w:cs="Times New Roman"/>
          <w:b/>
          <w:color w:val="000000"/>
          <w:sz w:val="24"/>
          <w:szCs w:val="24"/>
          <w:lang w:eastAsia="sk-SK"/>
        </w:rPr>
        <w:lastRenderedPageBreak/>
        <w:t xml:space="preserve">Výsledky vzdelávania žiakov </w:t>
      </w:r>
    </w:p>
    <w:p w14:paraId="484E4445"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výsledky celoštátnych testovaní </w:t>
      </w:r>
    </w:p>
    <w:p w14:paraId="7D9DE0DB"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výsledky výstupných testov </w:t>
      </w:r>
    </w:p>
    <w:p w14:paraId="2CC830F0"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úroveň predstavivosti a fantázie v tvorivých činnostiach </w:t>
      </w:r>
    </w:p>
    <w:p w14:paraId="170A38F0"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pohybová úroveň žiakov </w:t>
      </w:r>
    </w:p>
    <w:p w14:paraId="7E37092E"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úroveň komunikačných spôsobilostí </w:t>
      </w:r>
    </w:p>
    <w:p w14:paraId="20681A2E"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mimoriadne výsledky a úspechy žiakov </w:t>
      </w:r>
    </w:p>
    <w:p w14:paraId="54C122E9"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žiacke práce, písomnosti, výrobky </w:t>
      </w:r>
    </w:p>
    <w:p w14:paraId="10653A6F"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vystúpenie, koncerty, výstavy </w:t>
      </w:r>
    </w:p>
    <w:p w14:paraId="167F7C7C"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súťaže, olympiády </w:t>
      </w:r>
    </w:p>
    <w:p w14:paraId="33D75174"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prospech a správanie žiakov </w:t>
      </w:r>
    </w:p>
    <w:p w14:paraId="665C8FA7" w14:textId="77777777" w:rsidR="00E00C78" w:rsidRPr="00E00C78"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 xml:space="preserve">pochvaly a výchovné opatrenia </w:t>
      </w:r>
    </w:p>
    <w:p w14:paraId="07FFE292" w14:textId="77777777" w:rsidR="00F22933" w:rsidRDefault="00E00C78" w:rsidP="00A35331">
      <w:pPr>
        <w:numPr>
          <w:ilvl w:val="1"/>
          <w:numId w:val="79"/>
        </w:numPr>
        <w:spacing w:after="4" w:line="360" w:lineRule="auto"/>
        <w:ind w:firstLine="7"/>
        <w:jc w:val="both"/>
        <w:rPr>
          <w:rFonts w:ascii="Times New Roman" w:eastAsia="Times New Roman" w:hAnsi="Times New Roman" w:cs="Times New Roman"/>
          <w:color w:val="000000"/>
          <w:sz w:val="24"/>
          <w:szCs w:val="24"/>
          <w:lang w:eastAsia="sk-SK"/>
        </w:rPr>
      </w:pPr>
      <w:r w:rsidRPr="00E00C78">
        <w:rPr>
          <w:rFonts w:ascii="Times New Roman" w:eastAsia="Times New Roman" w:hAnsi="Times New Roman" w:cs="Times New Roman"/>
          <w:color w:val="000000"/>
          <w:sz w:val="24"/>
          <w:szCs w:val="24"/>
          <w:lang w:eastAsia="sk-SK"/>
        </w:rPr>
        <w:t>hodnotenie úspešnosti prijímania na stredné školy</w:t>
      </w:r>
    </w:p>
    <w:p w14:paraId="7EA3B9E7" w14:textId="77777777" w:rsidR="005430B3" w:rsidRDefault="005430B3" w:rsidP="005430B3">
      <w:pPr>
        <w:spacing w:after="4" w:line="360" w:lineRule="auto"/>
        <w:ind w:left="352"/>
        <w:jc w:val="both"/>
        <w:rPr>
          <w:rFonts w:ascii="Times New Roman" w:eastAsia="Times New Roman" w:hAnsi="Times New Roman" w:cs="Times New Roman"/>
          <w:color w:val="000000"/>
          <w:sz w:val="24"/>
          <w:szCs w:val="24"/>
          <w:lang w:eastAsia="sk-SK"/>
        </w:rPr>
      </w:pPr>
    </w:p>
    <w:p w14:paraId="6A1FBBF7" w14:textId="77777777" w:rsidR="00E00C78" w:rsidRPr="00E00C78" w:rsidRDefault="00E00C78" w:rsidP="00E00C78">
      <w:pPr>
        <w:pStyle w:val="Nadpis4"/>
        <w:spacing w:after="118" w:line="360" w:lineRule="auto"/>
        <w:ind w:left="12"/>
        <w:rPr>
          <w:rFonts w:ascii="Times New Roman" w:hAnsi="Times New Roman" w:cs="Times New Roman"/>
          <w:b/>
          <w:i w:val="0"/>
          <w:color w:val="auto"/>
          <w:sz w:val="24"/>
          <w:szCs w:val="24"/>
        </w:rPr>
      </w:pPr>
      <w:r w:rsidRPr="00E00C78">
        <w:rPr>
          <w:rFonts w:ascii="Times New Roman" w:hAnsi="Times New Roman" w:cs="Times New Roman"/>
          <w:b/>
          <w:i w:val="0"/>
          <w:color w:val="auto"/>
          <w:sz w:val="24"/>
          <w:szCs w:val="24"/>
        </w:rPr>
        <w:t xml:space="preserve">3.2 Podklady pre spracovanie vlastného hodnotenia školy </w:t>
      </w:r>
    </w:p>
    <w:p w14:paraId="5E7AE60B"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školský vzdelávací program </w:t>
      </w:r>
    </w:p>
    <w:p w14:paraId="2BD822BE" w14:textId="77777777" w:rsidR="005430B3" w:rsidRPr="005430B3"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správa o výchovno-vzdelávacej činnosti, jej výsledkoch a podmienkach školy </w:t>
      </w:r>
    </w:p>
    <w:p w14:paraId="1DB99856" w14:textId="77777777" w:rsidR="005430B3" w:rsidRPr="005430B3" w:rsidRDefault="005430B3" w:rsidP="00A35331">
      <w:pPr>
        <w:numPr>
          <w:ilvl w:val="0"/>
          <w:numId w:val="81"/>
        </w:numPr>
        <w:spacing w:after="4"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elektronické </w:t>
      </w:r>
      <w:r w:rsidR="00E00C78" w:rsidRPr="00E00C78">
        <w:rPr>
          <w:rFonts w:ascii="Times New Roman" w:hAnsi="Times New Roman" w:cs="Times New Roman"/>
          <w:sz w:val="24"/>
          <w:szCs w:val="24"/>
        </w:rPr>
        <w:t xml:space="preserve">triedne knihy </w:t>
      </w:r>
    </w:p>
    <w:p w14:paraId="7415CF64"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eastAsia="Arial" w:hAnsi="Times New Roman" w:cs="Times New Roman"/>
          <w:sz w:val="24"/>
          <w:szCs w:val="24"/>
        </w:rPr>
        <w:t xml:space="preserve"> </w:t>
      </w:r>
      <w:r w:rsidRPr="00E00C78">
        <w:rPr>
          <w:rFonts w:ascii="Times New Roman" w:hAnsi="Times New Roman" w:cs="Times New Roman"/>
          <w:sz w:val="24"/>
          <w:szCs w:val="24"/>
        </w:rPr>
        <w:t xml:space="preserve">školský poriadok </w:t>
      </w:r>
    </w:p>
    <w:p w14:paraId="03C2195B"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záznamy z pedagogických rád, metodických združení a predmetových komisií </w:t>
      </w:r>
    </w:p>
    <w:p w14:paraId="48536C6F"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hospitačné záznamy </w:t>
      </w:r>
    </w:p>
    <w:p w14:paraId="4373B6E4"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žiacke testy (napr. monitor, in</w:t>
      </w:r>
      <w:r w:rsidR="005430B3">
        <w:rPr>
          <w:rFonts w:ascii="Times New Roman" w:hAnsi="Times New Roman" w:cs="Times New Roman"/>
          <w:sz w:val="24"/>
          <w:szCs w:val="24"/>
        </w:rPr>
        <w:t>špekčné testy</w:t>
      </w:r>
      <w:r w:rsidRPr="00E00C78">
        <w:rPr>
          <w:rFonts w:ascii="Times New Roman" w:hAnsi="Times New Roman" w:cs="Times New Roman"/>
          <w:sz w:val="24"/>
          <w:szCs w:val="24"/>
        </w:rPr>
        <w:t xml:space="preserve">) </w:t>
      </w:r>
    </w:p>
    <w:p w14:paraId="493C1721"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protokoly a záznamy o kontrolách a inšpekčné správy </w:t>
      </w:r>
    </w:p>
    <w:p w14:paraId="21501FB6"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personálna a mzdová dokumentácia </w:t>
      </w:r>
    </w:p>
    <w:p w14:paraId="19DD50FA"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SWOT analýza </w:t>
      </w:r>
    </w:p>
    <w:p w14:paraId="5A7841B6" w14:textId="77777777" w:rsidR="00E00C78" w:rsidRPr="00E00C78" w:rsidRDefault="00E00C78" w:rsidP="00A35331">
      <w:pPr>
        <w:numPr>
          <w:ilvl w:val="0"/>
          <w:numId w:val="81"/>
        </w:numPr>
        <w:spacing w:after="96"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dotazníkové prieskumy atď. </w:t>
      </w:r>
    </w:p>
    <w:p w14:paraId="527DDA7A" w14:textId="77777777" w:rsidR="00E00C78" w:rsidRPr="005430B3" w:rsidRDefault="00E00C78" w:rsidP="005430B3">
      <w:pPr>
        <w:spacing w:after="27" w:line="360" w:lineRule="auto"/>
        <w:rPr>
          <w:rFonts w:ascii="Times New Roman" w:hAnsi="Times New Roman" w:cs="Times New Roman"/>
          <w:sz w:val="24"/>
          <w:szCs w:val="24"/>
        </w:rPr>
      </w:pPr>
      <w:r w:rsidRPr="005430B3">
        <w:rPr>
          <w:rFonts w:ascii="Times New Roman" w:hAnsi="Times New Roman" w:cs="Times New Roman"/>
          <w:b/>
          <w:sz w:val="24"/>
          <w:szCs w:val="24"/>
        </w:rPr>
        <w:t xml:space="preserve">Vlastné hodnotenie školy je zamerané na: </w:t>
      </w:r>
    </w:p>
    <w:p w14:paraId="413361B9" w14:textId="77777777" w:rsidR="00E00C78" w:rsidRPr="00E00C78" w:rsidRDefault="005430B3" w:rsidP="00A35331">
      <w:pPr>
        <w:numPr>
          <w:ilvl w:val="0"/>
          <w:numId w:val="81"/>
        </w:numPr>
        <w:spacing w:after="31" w:line="360" w:lineRule="auto"/>
        <w:ind w:hanging="360"/>
        <w:jc w:val="both"/>
        <w:rPr>
          <w:rFonts w:ascii="Times New Roman" w:hAnsi="Times New Roman" w:cs="Times New Roman"/>
          <w:sz w:val="24"/>
          <w:szCs w:val="24"/>
        </w:rPr>
      </w:pPr>
      <w:r>
        <w:rPr>
          <w:rFonts w:ascii="Times New Roman" w:hAnsi="Times New Roman" w:cs="Times New Roman"/>
          <w:sz w:val="24"/>
          <w:szCs w:val="24"/>
        </w:rPr>
        <w:t>Ciele, ktoré si škola stanovila</w:t>
      </w:r>
      <w:r w:rsidR="00E00C78" w:rsidRPr="00E00C78">
        <w:rPr>
          <w:rFonts w:ascii="Times New Roman" w:hAnsi="Times New Roman" w:cs="Times New Roman"/>
          <w:sz w:val="24"/>
          <w:szCs w:val="24"/>
        </w:rPr>
        <w:t xml:space="preserve"> najmä v koncepčnom zámere rozvoja školy, v školskom  vzdelávacom programe a v pláne práce na daný školský rok; ich reálnosť a stupeň dôležitosti. </w:t>
      </w:r>
    </w:p>
    <w:p w14:paraId="6B38C328" w14:textId="77777777" w:rsidR="00E00C78" w:rsidRPr="00E00C78" w:rsidRDefault="005430B3" w:rsidP="00A35331">
      <w:pPr>
        <w:numPr>
          <w:ilvl w:val="0"/>
          <w:numId w:val="81"/>
        </w:numPr>
        <w:spacing w:after="4" w:line="360" w:lineRule="auto"/>
        <w:ind w:hanging="360"/>
        <w:jc w:val="both"/>
        <w:rPr>
          <w:rFonts w:ascii="Times New Roman" w:hAnsi="Times New Roman" w:cs="Times New Roman"/>
          <w:sz w:val="24"/>
          <w:szCs w:val="24"/>
        </w:rPr>
      </w:pPr>
      <w:r>
        <w:rPr>
          <w:rFonts w:ascii="Times New Roman" w:hAnsi="Times New Roman" w:cs="Times New Roman"/>
          <w:sz w:val="24"/>
          <w:szCs w:val="24"/>
        </w:rPr>
        <w:t>Posúdenie,</w:t>
      </w:r>
      <w:r w:rsidR="00E00C78" w:rsidRPr="00E00C78">
        <w:rPr>
          <w:rFonts w:ascii="Times New Roman" w:hAnsi="Times New Roman" w:cs="Times New Roman"/>
          <w:sz w:val="24"/>
          <w:szCs w:val="24"/>
        </w:rPr>
        <w:t xml:space="preserve"> ako škola spĺňa ciele, ktoré si stanovila.  </w:t>
      </w:r>
    </w:p>
    <w:p w14:paraId="7BA3C446" w14:textId="77777777" w:rsidR="005430B3" w:rsidRDefault="00E00C78" w:rsidP="00A35331">
      <w:pPr>
        <w:numPr>
          <w:ilvl w:val="0"/>
          <w:numId w:val="81"/>
        </w:numPr>
        <w:spacing w:after="0"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lastRenderedPageBreak/>
        <w:t xml:space="preserve">Oblasti, v ktorých škola dosahuje dobré výsledky a oblasti, v ktorých škola dosahuje slabšie  výsledky, včítane návrhov a opatrení.  </w:t>
      </w:r>
    </w:p>
    <w:p w14:paraId="54AD9D40" w14:textId="77777777" w:rsidR="00E00C78" w:rsidRPr="00E00C78" w:rsidRDefault="00E00C78" w:rsidP="005430B3">
      <w:pPr>
        <w:spacing w:after="0" w:line="360" w:lineRule="auto"/>
        <w:jc w:val="both"/>
        <w:rPr>
          <w:rFonts w:ascii="Times New Roman" w:hAnsi="Times New Roman" w:cs="Times New Roman"/>
          <w:sz w:val="24"/>
          <w:szCs w:val="24"/>
        </w:rPr>
      </w:pPr>
      <w:r w:rsidRPr="00E00C78">
        <w:rPr>
          <w:rFonts w:ascii="Times New Roman" w:hAnsi="Times New Roman" w:cs="Times New Roman"/>
          <w:b/>
          <w:sz w:val="24"/>
          <w:szCs w:val="24"/>
        </w:rPr>
        <w:t xml:space="preserve">Kritériom pre nás je: </w:t>
      </w:r>
    </w:p>
    <w:p w14:paraId="237688C7" w14:textId="77777777" w:rsidR="005430B3" w:rsidRPr="005430B3" w:rsidRDefault="00E00C78" w:rsidP="00A35331">
      <w:pPr>
        <w:numPr>
          <w:ilvl w:val="0"/>
          <w:numId w:val="81"/>
        </w:numPr>
        <w:spacing w:after="95"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Spokojnosť žiakov, rodičov, zamestnancov, zriaďovateľa. </w:t>
      </w:r>
    </w:p>
    <w:p w14:paraId="1569FCAF" w14:textId="77777777" w:rsidR="00E00C78" w:rsidRPr="00E00C78" w:rsidRDefault="00E00C78" w:rsidP="00A35331">
      <w:pPr>
        <w:numPr>
          <w:ilvl w:val="0"/>
          <w:numId w:val="81"/>
        </w:numPr>
        <w:spacing w:after="95"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Kvalita výsledkov - merateľná. </w:t>
      </w:r>
    </w:p>
    <w:p w14:paraId="1E0F7681" w14:textId="77777777" w:rsidR="00E00C78" w:rsidRPr="00E00C78" w:rsidRDefault="00E00C78" w:rsidP="00E00C78">
      <w:pPr>
        <w:spacing w:after="27" w:line="360" w:lineRule="auto"/>
        <w:ind w:left="2" w:firstLine="7"/>
        <w:rPr>
          <w:rFonts w:ascii="Times New Roman" w:hAnsi="Times New Roman" w:cs="Times New Roman"/>
          <w:sz w:val="24"/>
          <w:szCs w:val="24"/>
        </w:rPr>
      </w:pPr>
      <w:r w:rsidRPr="00E00C78">
        <w:rPr>
          <w:rFonts w:ascii="Times New Roman" w:hAnsi="Times New Roman" w:cs="Times New Roman"/>
          <w:b/>
          <w:sz w:val="24"/>
          <w:szCs w:val="24"/>
        </w:rPr>
        <w:t>Nástroje na zisťovanie úrovne stavu školy sú:</w:t>
      </w:r>
      <w:r w:rsidRPr="00E00C78">
        <w:rPr>
          <w:rFonts w:ascii="Times New Roman" w:hAnsi="Times New Roman" w:cs="Times New Roman"/>
          <w:sz w:val="24"/>
          <w:szCs w:val="24"/>
        </w:rPr>
        <w:t xml:space="preserve">  </w:t>
      </w:r>
    </w:p>
    <w:p w14:paraId="5241FDCA" w14:textId="77777777" w:rsidR="00E00C78" w:rsidRPr="00E00C78" w:rsidRDefault="00E00C78" w:rsidP="00A35331">
      <w:pPr>
        <w:numPr>
          <w:ilvl w:val="0"/>
          <w:numId w:val="81"/>
        </w:numPr>
        <w:spacing w:after="40"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Kvantitatívne ukazovatele záujmu rodičov o školské služby - celkový počet žiakov, počet zapísaných prvákov, počet vyzbieraných vzdelávacích poukazov, počet detí zapísaných v školských zariadeniach (ŠKD, ŠJ) a p. </w:t>
      </w:r>
    </w:p>
    <w:p w14:paraId="48B220CC" w14:textId="77777777" w:rsidR="005430B3" w:rsidRPr="005430B3"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Analýza úspešnosti žiakov v externých aj interných testovaniach </w:t>
      </w:r>
    </w:p>
    <w:p w14:paraId="74A119F5"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Analýza úspešnosti žiakov na súťažiach, olympiádach.  </w:t>
      </w:r>
    </w:p>
    <w:p w14:paraId="636DC2C3" w14:textId="77777777" w:rsidR="00E00C78" w:rsidRPr="00E00C78" w:rsidRDefault="00E00C78" w:rsidP="00A35331">
      <w:pPr>
        <w:numPr>
          <w:ilvl w:val="0"/>
          <w:numId w:val="81"/>
        </w:numPr>
        <w:spacing w:after="8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SWOT analýza. </w:t>
      </w:r>
    </w:p>
    <w:p w14:paraId="04D5AF4D" w14:textId="77777777" w:rsidR="00E00C78" w:rsidRPr="00E00C78" w:rsidRDefault="00E00C78" w:rsidP="00E00C78">
      <w:pPr>
        <w:spacing w:after="31" w:line="360" w:lineRule="auto"/>
        <w:rPr>
          <w:rFonts w:ascii="Times New Roman" w:hAnsi="Times New Roman" w:cs="Times New Roman"/>
          <w:sz w:val="24"/>
          <w:szCs w:val="24"/>
        </w:rPr>
      </w:pPr>
      <w:r w:rsidRPr="00E00C78">
        <w:rPr>
          <w:rFonts w:ascii="Times New Roman" w:hAnsi="Times New Roman" w:cs="Times New Roman"/>
          <w:sz w:val="24"/>
          <w:szCs w:val="24"/>
        </w:rPr>
        <w:t xml:space="preserve">Každoročne je vypracovaná </w:t>
      </w:r>
      <w:r w:rsidRPr="00E00C78">
        <w:rPr>
          <w:rFonts w:ascii="Times New Roman" w:hAnsi="Times New Roman" w:cs="Times New Roman"/>
          <w:b/>
          <w:sz w:val="24"/>
          <w:szCs w:val="24"/>
        </w:rPr>
        <w:t>Správa o výchovno-vzdelávacej činnosti, jej výsledkoch a podmienkach</w:t>
      </w:r>
      <w:r w:rsidRPr="00E00C78">
        <w:rPr>
          <w:rFonts w:ascii="Times New Roman" w:hAnsi="Times New Roman" w:cs="Times New Roman"/>
          <w:sz w:val="24"/>
          <w:szCs w:val="24"/>
        </w:rPr>
        <w:t xml:space="preserve"> za obdobie školského roka, ktorá obsahuje hodnotenie: </w:t>
      </w:r>
    </w:p>
    <w:p w14:paraId="14B2C523"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plnenia stanovených cieľov školy </w:t>
      </w:r>
    </w:p>
    <w:p w14:paraId="294190FB"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úspechov a nedostatkov </w:t>
      </w:r>
    </w:p>
    <w:p w14:paraId="5363A8AD"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podmienok školy </w:t>
      </w:r>
    </w:p>
    <w:p w14:paraId="314AD73B"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analýzy výsledkov žiakov </w:t>
      </w:r>
    </w:p>
    <w:p w14:paraId="1F2FB8DE"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aktivít a prezentácie školy na verejnosti</w:t>
      </w:r>
      <w:r w:rsidRPr="00E00C78">
        <w:rPr>
          <w:rFonts w:ascii="Times New Roman" w:hAnsi="Times New Roman" w:cs="Times New Roman"/>
          <w:b/>
          <w:sz w:val="24"/>
          <w:szCs w:val="24"/>
        </w:rPr>
        <w:t xml:space="preserve"> </w:t>
      </w:r>
    </w:p>
    <w:p w14:paraId="04D3EC9A"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personálnej oblasti </w:t>
      </w:r>
    </w:p>
    <w:p w14:paraId="51287C27"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materiálno-technických  podmienok </w:t>
      </w:r>
    </w:p>
    <w:p w14:paraId="192FC474"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finančného a hmotného zabezpečenie </w:t>
      </w:r>
    </w:p>
    <w:p w14:paraId="58905946" w14:textId="77777777" w:rsidR="00E00C78" w:rsidRPr="00E00C78" w:rsidRDefault="00E00C78" w:rsidP="00A35331">
      <w:pPr>
        <w:numPr>
          <w:ilvl w:val="0"/>
          <w:numId w:val="81"/>
        </w:numPr>
        <w:spacing w:after="4"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spolupráce školy a verejnosti </w:t>
      </w:r>
    </w:p>
    <w:p w14:paraId="34BDC90B" w14:textId="77777777" w:rsidR="00E00C78" w:rsidRPr="00E00C78" w:rsidRDefault="00E00C78" w:rsidP="00A35331">
      <w:pPr>
        <w:numPr>
          <w:ilvl w:val="0"/>
          <w:numId w:val="81"/>
        </w:numPr>
        <w:spacing w:after="120" w:line="360" w:lineRule="auto"/>
        <w:ind w:hanging="360"/>
        <w:jc w:val="both"/>
        <w:rPr>
          <w:rFonts w:ascii="Times New Roman" w:hAnsi="Times New Roman" w:cs="Times New Roman"/>
          <w:sz w:val="24"/>
          <w:szCs w:val="24"/>
        </w:rPr>
      </w:pPr>
      <w:r w:rsidRPr="00E00C78">
        <w:rPr>
          <w:rFonts w:ascii="Times New Roman" w:hAnsi="Times New Roman" w:cs="Times New Roman"/>
          <w:sz w:val="24"/>
          <w:szCs w:val="24"/>
        </w:rPr>
        <w:t xml:space="preserve">spolupráce školy s rodičmi  </w:t>
      </w:r>
    </w:p>
    <w:tbl>
      <w:tblPr>
        <w:tblStyle w:val="TableGrid2"/>
        <w:tblW w:w="9044" w:type="dxa"/>
        <w:tblInd w:w="-68" w:type="dxa"/>
        <w:tblCellMar>
          <w:top w:w="6" w:type="dxa"/>
          <w:right w:w="327" w:type="dxa"/>
        </w:tblCellMar>
        <w:tblLook w:val="04A0" w:firstRow="1" w:lastRow="0" w:firstColumn="1" w:lastColumn="0" w:noHBand="0" w:noVBand="1"/>
      </w:tblPr>
      <w:tblGrid>
        <w:gridCol w:w="838"/>
        <w:gridCol w:w="8206"/>
      </w:tblGrid>
      <w:tr w:rsidR="005430B3" w14:paraId="1F07E2DA" w14:textId="77777777" w:rsidTr="005430B3">
        <w:trPr>
          <w:trHeight w:val="863"/>
        </w:trPr>
        <w:tc>
          <w:tcPr>
            <w:tcW w:w="838" w:type="dxa"/>
            <w:tcBorders>
              <w:top w:val="single" w:sz="4" w:space="0" w:color="000000"/>
              <w:left w:val="single" w:sz="4" w:space="0" w:color="000000"/>
              <w:bottom w:val="single" w:sz="4" w:space="0" w:color="000000"/>
              <w:right w:val="nil"/>
            </w:tcBorders>
            <w:shd w:val="clear" w:color="auto" w:fill="E5DFEC"/>
          </w:tcPr>
          <w:p w14:paraId="6FD67313" w14:textId="77777777" w:rsidR="005430B3" w:rsidRDefault="005430B3" w:rsidP="008C51E3">
            <w:pPr>
              <w:spacing w:line="259" w:lineRule="auto"/>
              <w:ind w:left="68"/>
            </w:pPr>
          </w:p>
          <w:p w14:paraId="11099611" w14:textId="77777777" w:rsidR="005430B3" w:rsidRDefault="005430B3" w:rsidP="008C51E3">
            <w:pPr>
              <w:spacing w:line="259" w:lineRule="auto"/>
              <w:ind w:right="66"/>
              <w:jc w:val="right"/>
            </w:pPr>
          </w:p>
          <w:p w14:paraId="37CECEE3" w14:textId="77777777" w:rsidR="005430B3" w:rsidRDefault="005430B3" w:rsidP="008C51E3">
            <w:pPr>
              <w:spacing w:line="259" w:lineRule="auto"/>
              <w:ind w:left="68"/>
            </w:pPr>
            <w:r>
              <w:t xml:space="preserve"> </w:t>
            </w:r>
          </w:p>
        </w:tc>
        <w:tc>
          <w:tcPr>
            <w:tcW w:w="8206" w:type="dxa"/>
            <w:tcBorders>
              <w:top w:val="single" w:sz="4" w:space="0" w:color="000000"/>
              <w:left w:val="nil"/>
              <w:bottom w:val="single" w:sz="4" w:space="0" w:color="000000"/>
              <w:right w:val="single" w:sz="4" w:space="0" w:color="000000"/>
            </w:tcBorders>
            <w:shd w:val="clear" w:color="auto" w:fill="E5DFEC"/>
            <w:vAlign w:val="center"/>
          </w:tcPr>
          <w:p w14:paraId="13E3A399" w14:textId="77777777" w:rsidR="005430B3" w:rsidRPr="005430B3" w:rsidRDefault="005430B3" w:rsidP="005430B3">
            <w:pPr>
              <w:spacing w:line="259" w:lineRule="auto"/>
              <w:ind w:left="490" w:firstLine="283"/>
              <w:jc w:val="center"/>
              <w:rPr>
                <w:rFonts w:ascii="Times New Roman" w:hAnsi="Times New Roman" w:cs="Times New Roman"/>
                <w:sz w:val="24"/>
                <w:szCs w:val="24"/>
              </w:rPr>
            </w:pPr>
            <w:r w:rsidRPr="005430B3">
              <w:rPr>
                <w:rFonts w:ascii="Times New Roman" w:hAnsi="Times New Roman" w:cs="Times New Roman"/>
                <w:b/>
                <w:sz w:val="24"/>
                <w:szCs w:val="24"/>
              </w:rPr>
              <w:t>IV. Požiadavky na kontinuálne vzdelávanie pedagogických a odborných zamestnancov</w:t>
            </w:r>
          </w:p>
        </w:tc>
      </w:tr>
    </w:tbl>
    <w:p w14:paraId="0C967680" w14:textId="77777777" w:rsidR="00E00C78" w:rsidRPr="00E00C78" w:rsidRDefault="00E00C78" w:rsidP="005430B3">
      <w:pPr>
        <w:spacing w:after="4" w:line="360" w:lineRule="auto"/>
        <w:jc w:val="both"/>
        <w:rPr>
          <w:rFonts w:ascii="Times New Roman" w:eastAsia="Times New Roman" w:hAnsi="Times New Roman" w:cs="Times New Roman"/>
          <w:color w:val="000000"/>
          <w:sz w:val="24"/>
          <w:szCs w:val="24"/>
          <w:lang w:eastAsia="sk-SK"/>
        </w:rPr>
      </w:pPr>
    </w:p>
    <w:p w14:paraId="034CD3E9" w14:textId="77777777" w:rsidR="005430B3" w:rsidRDefault="005430B3" w:rsidP="005430B3">
      <w:pPr>
        <w:spacing w:after="287" w:line="270" w:lineRule="auto"/>
        <w:ind w:left="10" w:hanging="10"/>
        <w:jc w:val="both"/>
        <w:rPr>
          <w:rFonts w:ascii="Times New Roman" w:eastAsia="Times New Roman" w:hAnsi="Times New Roman" w:cs="Times New Roman"/>
          <w:color w:val="000000"/>
          <w:sz w:val="24"/>
          <w:lang w:eastAsia="sk-SK"/>
        </w:rPr>
      </w:pPr>
      <w:r w:rsidRPr="005430B3">
        <w:rPr>
          <w:rFonts w:ascii="Times New Roman" w:eastAsia="Times New Roman" w:hAnsi="Times New Roman" w:cs="Times New Roman"/>
          <w:color w:val="000000"/>
          <w:sz w:val="24"/>
          <w:lang w:eastAsia="sk-SK"/>
        </w:rPr>
        <w:t xml:space="preserve">Sú podrobne rozpracované v pláne profesijného rozvoja. </w:t>
      </w:r>
    </w:p>
    <w:p w14:paraId="356A4918" w14:textId="77777777" w:rsidR="008C51E3" w:rsidRDefault="008C51E3" w:rsidP="005430B3">
      <w:pPr>
        <w:spacing w:after="287" w:line="270" w:lineRule="auto"/>
        <w:ind w:left="10" w:hanging="10"/>
        <w:jc w:val="both"/>
        <w:rPr>
          <w:rFonts w:ascii="Times New Roman" w:eastAsia="Times New Roman" w:hAnsi="Times New Roman" w:cs="Times New Roman"/>
          <w:color w:val="000000"/>
          <w:sz w:val="24"/>
          <w:lang w:eastAsia="sk-SK"/>
        </w:rPr>
      </w:pPr>
    </w:p>
    <w:tbl>
      <w:tblPr>
        <w:tblStyle w:val="TableGrid2"/>
        <w:tblW w:w="9044" w:type="dxa"/>
        <w:tblInd w:w="-68" w:type="dxa"/>
        <w:tblCellMar>
          <w:top w:w="6" w:type="dxa"/>
          <w:right w:w="327" w:type="dxa"/>
        </w:tblCellMar>
        <w:tblLook w:val="04A0" w:firstRow="1" w:lastRow="0" w:firstColumn="1" w:lastColumn="0" w:noHBand="0" w:noVBand="1"/>
      </w:tblPr>
      <w:tblGrid>
        <w:gridCol w:w="838"/>
        <w:gridCol w:w="8206"/>
      </w:tblGrid>
      <w:tr w:rsidR="005430B3" w14:paraId="2742BEFF" w14:textId="77777777" w:rsidTr="008C51E3">
        <w:trPr>
          <w:trHeight w:val="863"/>
        </w:trPr>
        <w:tc>
          <w:tcPr>
            <w:tcW w:w="838" w:type="dxa"/>
            <w:tcBorders>
              <w:top w:val="single" w:sz="4" w:space="0" w:color="000000"/>
              <w:left w:val="single" w:sz="4" w:space="0" w:color="000000"/>
              <w:bottom w:val="single" w:sz="4" w:space="0" w:color="000000"/>
              <w:right w:val="nil"/>
            </w:tcBorders>
            <w:shd w:val="clear" w:color="auto" w:fill="E5DFEC"/>
          </w:tcPr>
          <w:p w14:paraId="4982E115" w14:textId="77777777" w:rsidR="005430B3" w:rsidRDefault="005430B3" w:rsidP="008C51E3">
            <w:pPr>
              <w:spacing w:line="259" w:lineRule="auto"/>
              <w:ind w:left="68"/>
            </w:pPr>
          </w:p>
          <w:p w14:paraId="3D01B86C" w14:textId="77777777" w:rsidR="005430B3" w:rsidRDefault="005430B3" w:rsidP="008C51E3">
            <w:pPr>
              <w:spacing w:line="259" w:lineRule="auto"/>
              <w:ind w:right="66"/>
              <w:jc w:val="right"/>
            </w:pPr>
          </w:p>
          <w:p w14:paraId="060CE041" w14:textId="77777777" w:rsidR="005430B3" w:rsidRDefault="005430B3" w:rsidP="008C51E3">
            <w:pPr>
              <w:spacing w:line="259" w:lineRule="auto"/>
              <w:ind w:left="68"/>
            </w:pPr>
            <w:r>
              <w:t xml:space="preserve"> </w:t>
            </w:r>
          </w:p>
        </w:tc>
        <w:tc>
          <w:tcPr>
            <w:tcW w:w="8206" w:type="dxa"/>
            <w:tcBorders>
              <w:top w:val="single" w:sz="4" w:space="0" w:color="000000"/>
              <w:left w:val="nil"/>
              <w:bottom w:val="single" w:sz="4" w:space="0" w:color="000000"/>
              <w:right w:val="single" w:sz="4" w:space="0" w:color="000000"/>
            </w:tcBorders>
            <w:shd w:val="clear" w:color="auto" w:fill="E5DFEC"/>
            <w:vAlign w:val="center"/>
          </w:tcPr>
          <w:p w14:paraId="3703C8FF" w14:textId="77777777" w:rsidR="005430B3" w:rsidRPr="005430B3" w:rsidRDefault="005430B3" w:rsidP="005430B3">
            <w:pPr>
              <w:spacing w:line="259" w:lineRule="auto"/>
              <w:ind w:left="490" w:firstLine="283"/>
              <w:rPr>
                <w:rFonts w:ascii="Times New Roman" w:hAnsi="Times New Roman" w:cs="Times New Roman"/>
                <w:sz w:val="24"/>
                <w:szCs w:val="24"/>
              </w:rPr>
            </w:pPr>
            <w:r>
              <w:rPr>
                <w:rFonts w:ascii="Times New Roman" w:hAnsi="Times New Roman" w:cs="Times New Roman"/>
                <w:b/>
                <w:sz w:val="24"/>
                <w:szCs w:val="24"/>
              </w:rPr>
              <w:t xml:space="preserve">                            V. Školský učebný plán</w:t>
            </w:r>
          </w:p>
        </w:tc>
      </w:tr>
    </w:tbl>
    <w:p w14:paraId="46A606BE" w14:textId="77777777" w:rsidR="008C51E3" w:rsidRDefault="008C51E3" w:rsidP="005430B3">
      <w:pPr>
        <w:spacing w:after="0" w:line="271" w:lineRule="auto"/>
        <w:ind w:left="2" w:firstLine="7"/>
        <w:rPr>
          <w:rFonts w:ascii="Calibri" w:eastAsia="Calibri" w:hAnsi="Calibri" w:cs="Calibri"/>
          <w:noProof/>
          <w:color w:val="000000"/>
          <w:lang w:eastAsia="sk-SK"/>
        </w:rPr>
      </w:pPr>
    </w:p>
    <w:p w14:paraId="6A5D7326" w14:textId="77777777" w:rsidR="005430B3" w:rsidRDefault="005430B3" w:rsidP="005430B3">
      <w:pPr>
        <w:spacing w:after="0" w:line="271" w:lineRule="auto"/>
        <w:ind w:left="2" w:firstLine="7"/>
        <w:rPr>
          <w:rFonts w:ascii="Times New Roman" w:eastAsia="Times New Roman" w:hAnsi="Times New Roman" w:cs="Times New Roman"/>
          <w:b/>
          <w:color w:val="000000"/>
          <w:sz w:val="24"/>
          <w:lang w:eastAsia="sk-SK"/>
        </w:rPr>
      </w:pPr>
      <w:r w:rsidRPr="005430B3">
        <w:rPr>
          <w:rFonts w:ascii="Times New Roman" w:eastAsia="Times New Roman" w:hAnsi="Times New Roman" w:cs="Times New Roman"/>
          <w:b/>
          <w:color w:val="000000"/>
          <w:sz w:val="24"/>
          <w:lang w:eastAsia="sk-SK"/>
        </w:rPr>
        <w:t xml:space="preserve">Základné predmety vo vzdelávacích oblastiach - ISCED 1 </w:t>
      </w:r>
    </w:p>
    <w:p w14:paraId="1E1767A0" w14:textId="77777777" w:rsidR="008C51E3" w:rsidRPr="005430B3" w:rsidRDefault="008C51E3" w:rsidP="005430B3">
      <w:pPr>
        <w:spacing w:after="0" w:line="271" w:lineRule="auto"/>
        <w:ind w:left="2" w:firstLine="7"/>
        <w:rPr>
          <w:rFonts w:ascii="Times New Roman" w:eastAsia="Times New Roman" w:hAnsi="Times New Roman" w:cs="Times New Roman"/>
          <w:color w:val="000000"/>
          <w:sz w:val="24"/>
          <w:lang w:eastAsia="sk-SK"/>
        </w:rPr>
      </w:pPr>
    </w:p>
    <w:tbl>
      <w:tblPr>
        <w:tblStyle w:val="TableGrid3"/>
        <w:tblW w:w="9734" w:type="dxa"/>
        <w:tblInd w:w="8" w:type="dxa"/>
        <w:tblCellMar>
          <w:left w:w="115" w:type="dxa"/>
          <w:bottom w:w="8" w:type="dxa"/>
          <w:right w:w="115" w:type="dxa"/>
        </w:tblCellMar>
        <w:tblLook w:val="04A0" w:firstRow="1" w:lastRow="0" w:firstColumn="1" w:lastColumn="0" w:noHBand="0" w:noVBand="1"/>
      </w:tblPr>
      <w:tblGrid>
        <w:gridCol w:w="4872"/>
        <w:gridCol w:w="4862"/>
      </w:tblGrid>
      <w:tr w:rsidR="008C51E3" w:rsidRPr="008C51E3" w14:paraId="1AA9799A" w14:textId="77777777" w:rsidTr="008C51E3">
        <w:trPr>
          <w:trHeight w:val="404"/>
        </w:trPr>
        <w:tc>
          <w:tcPr>
            <w:tcW w:w="487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2EF3168" w14:textId="77777777" w:rsidR="008C51E3" w:rsidRPr="008C51E3" w:rsidRDefault="008C51E3" w:rsidP="008C51E3">
            <w:pPr>
              <w:spacing w:line="259" w:lineRule="auto"/>
              <w:ind w:right="4"/>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VZDELÁVACIA OBLASŤ </w:t>
            </w:r>
          </w:p>
        </w:tc>
        <w:tc>
          <w:tcPr>
            <w:tcW w:w="48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D4712D0" w14:textId="77777777" w:rsidR="008C51E3" w:rsidRPr="008C51E3" w:rsidRDefault="008C51E3" w:rsidP="008C51E3">
            <w:pPr>
              <w:spacing w:line="259" w:lineRule="auto"/>
              <w:ind w:left="1"/>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PREDMETY </w:t>
            </w:r>
          </w:p>
        </w:tc>
      </w:tr>
      <w:tr w:rsidR="008C51E3" w:rsidRPr="008C51E3" w14:paraId="581C521D" w14:textId="77777777" w:rsidTr="008C51E3">
        <w:trPr>
          <w:trHeight w:val="407"/>
        </w:trPr>
        <w:tc>
          <w:tcPr>
            <w:tcW w:w="4872" w:type="dxa"/>
            <w:tcBorders>
              <w:top w:val="single" w:sz="4" w:space="0" w:color="000000"/>
              <w:left w:val="single" w:sz="4" w:space="0" w:color="000000"/>
              <w:bottom w:val="single" w:sz="4" w:space="0" w:color="000000"/>
              <w:right w:val="single" w:sz="4" w:space="0" w:color="000000"/>
            </w:tcBorders>
            <w:shd w:val="clear" w:color="auto" w:fill="FFCCFF"/>
            <w:vAlign w:val="bottom"/>
          </w:tcPr>
          <w:p w14:paraId="72AAD0B9" w14:textId="77777777" w:rsidR="008C51E3" w:rsidRPr="008C51E3" w:rsidRDefault="008C51E3" w:rsidP="008C51E3">
            <w:pPr>
              <w:spacing w:line="259" w:lineRule="auto"/>
              <w:ind w:right="4"/>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Jazyk a komunikácia </w:t>
            </w:r>
          </w:p>
        </w:tc>
        <w:tc>
          <w:tcPr>
            <w:tcW w:w="4862" w:type="dxa"/>
            <w:tcBorders>
              <w:top w:val="single" w:sz="4" w:space="0" w:color="000000"/>
              <w:left w:val="single" w:sz="4" w:space="0" w:color="000000"/>
              <w:bottom w:val="single" w:sz="4" w:space="0" w:color="000000"/>
              <w:right w:val="single" w:sz="4" w:space="0" w:color="000000"/>
            </w:tcBorders>
            <w:vAlign w:val="bottom"/>
          </w:tcPr>
          <w:p w14:paraId="1E1649DC" w14:textId="77777777" w:rsidR="008C51E3" w:rsidRPr="008C51E3" w:rsidRDefault="008C51E3" w:rsidP="008C51E3">
            <w:pPr>
              <w:spacing w:line="259" w:lineRule="auto"/>
              <w:ind w:right="7"/>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Slovenský jazyk a literatúra, Anglický jazyk </w:t>
            </w:r>
          </w:p>
        </w:tc>
      </w:tr>
      <w:tr w:rsidR="008C51E3" w:rsidRPr="008C51E3" w14:paraId="0CC0D8D7" w14:textId="77777777" w:rsidTr="008C51E3">
        <w:trPr>
          <w:trHeight w:val="407"/>
        </w:trPr>
        <w:tc>
          <w:tcPr>
            <w:tcW w:w="4872" w:type="dxa"/>
            <w:tcBorders>
              <w:top w:val="single" w:sz="4" w:space="0" w:color="000000"/>
              <w:left w:val="single" w:sz="4" w:space="0" w:color="000000"/>
              <w:bottom w:val="single" w:sz="4" w:space="0" w:color="000000"/>
              <w:right w:val="single" w:sz="4" w:space="0" w:color="000000"/>
            </w:tcBorders>
            <w:shd w:val="clear" w:color="auto" w:fill="FFCCFF"/>
            <w:vAlign w:val="bottom"/>
          </w:tcPr>
          <w:p w14:paraId="51871087" w14:textId="77777777" w:rsidR="008C51E3" w:rsidRPr="008C51E3" w:rsidRDefault="008C51E3" w:rsidP="008C51E3">
            <w:pPr>
              <w:spacing w:line="259" w:lineRule="auto"/>
              <w:ind w:right="9"/>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Matematika a práca s informáciami </w:t>
            </w:r>
          </w:p>
        </w:tc>
        <w:tc>
          <w:tcPr>
            <w:tcW w:w="4862" w:type="dxa"/>
            <w:tcBorders>
              <w:top w:val="single" w:sz="4" w:space="0" w:color="000000"/>
              <w:left w:val="single" w:sz="4" w:space="0" w:color="000000"/>
              <w:bottom w:val="single" w:sz="4" w:space="0" w:color="000000"/>
              <w:right w:val="single" w:sz="4" w:space="0" w:color="000000"/>
            </w:tcBorders>
            <w:vAlign w:val="bottom"/>
          </w:tcPr>
          <w:p w14:paraId="4591FDC2" w14:textId="77777777" w:rsidR="008C51E3" w:rsidRPr="008C51E3" w:rsidRDefault="008C51E3" w:rsidP="008C51E3">
            <w:pPr>
              <w:spacing w:line="259" w:lineRule="auto"/>
              <w:ind w:right="3"/>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Matematika, Informatická výchova </w:t>
            </w:r>
          </w:p>
        </w:tc>
      </w:tr>
      <w:tr w:rsidR="008C51E3" w:rsidRPr="008C51E3" w14:paraId="755E67B6"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FFCCFF"/>
            <w:vAlign w:val="bottom"/>
          </w:tcPr>
          <w:p w14:paraId="5D4B7005" w14:textId="77777777" w:rsidR="008C51E3" w:rsidRPr="008C51E3" w:rsidRDefault="008C51E3" w:rsidP="008C51E3">
            <w:pPr>
              <w:spacing w:line="259" w:lineRule="auto"/>
              <w:ind w:right="5"/>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Príroda a spoločnosť </w:t>
            </w:r>
          </w:p>
        </w:tc>
        <w:tc>
          <w:tcPr>
            <w:tcW w:w="4862" w:type="dxa"/>
            <w:tcBorders>
              <w:top w:val="single" w:sz="4" w:space="0" w:color="000000"/>
              <w:left w:val="single" w:sz="4" w:space="0" w:color="000000"/>
              <w:bottom w:val="single" w:sz="4" w:space="0" w:color="000000"/>
              <w:right w:val="single" w:sz="4" w:space="0" w:color="000000"/>
            </w:tcBorders>
            <w:vAlign w:val="bottom"/>
          </w:tcPr>
          <w:p w14:paraId="32154755" w14:textId="77777777" w:rsidR="008C51E3" w:rsidRPr="008C51E3" w:rsidRDefault="008C51E3" w:rsidP="008C51E3">
            <w:pPr>
              <w:spacing w:line="259" w:lineRule="auto"/>
              <w:ind w:right="2"/>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Prírodoveda, Vlastiveda </w:t>
            </w:r>
          </w:p>
        </w:tc>
      </w:tr>
      <w:tr w:rsidR="008C51E3" w:rsidRPr="008C51E3" w14:paraId="0FE3B429"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FFCCFF"/>
            <w:vAlign w:val="bottom"/>
          </w:tcPr>
          <w:p w14:paraId="41BD972B" w14:textId="77777777" w:rsidR="008C51E3" w:rsidRPr="008C51E3" w:rsidRDefault="008C51E3" w:rsidP="008C51E3">
            <w:pPr>
              <w:spacing w:line="259" w:lineRule="auto"/>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Človek a hodnoty </w:t>
            </w:r>
          </w:p>
        </w:tc>
        <w:tc>
          <w:tcPr>
            <w:tcW w:w="4862" w:type="dxa"/>
            <w:tcBorders>
              <w:top w:val="single" w:sz="4" w:space="0" w:color="000000"/>
              <w:left w:val="single" w:sz="4" w:space="0" w:color="000000"/>
              <w:bottom w:val="single" w:sz="4" w:space="0" w:color="000000"/>
              <w:right w:val="single" w:sz="4" w:space="0" w:color="000000"/>
            </w:tcBorders>
            <w:vAlign w:val="bottom"/>
          </w:tcPr>
          <w:p w14:paraId="215D35BF" w14:textId="77777777" w:rsidR="008C51E3" w:rsidRPr="008C51E3" w:rsidRDefault="008C51E3" w:rsidP="008C51E3">
            <w:pPr>
              <w:spacing w:line="259" w:lineRule="auto"/>
              <w:ind w:right="3"/>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Etická výchova, Náboženská výchova </w:t>
            </w:r>
          </w:p>
        </w:tc>
      </w:tr>
      <w:tr w:rsidR="008C51E3" w:rsidRPr="008C51E3" w14:paraId="39C5CE4F"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FFCCFF"/>
            <w:vAlign w:val="bottom"/>
          </w:tcPr>
          <w:p w14:paraId="2D833F38" w14:textId="77777777" w:rsidR="008C51E3" w:rsidRPr="008C51E3" w:rsidRDefault="008C51E3" w:rsidP="008C51E3">
            <w:pPr>
              <w:spacing w:line="259" w:lineRule="auto"/>
              <w:ind w:right="4"/>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Človek a svet práce </w:t>
            </w:r>
          </w:p>
        </w:tc>
        <w:tc>
          <w:tcPr>
            <w:tcW w:w="4862" w:type="dxa"/>
            <w:tcBorders>
              <w:top w:val="single" w:sz="4" w:space="0" w:color="000000"/>
              <w:left w:val="single" w:sz="4" w:space="0" w:color="000000"/>
              <w:bottom w:val="single" w:sz="4" w:space="0" w:color="000000"/>
              <w:right w:val="single" w:sz="4" w:space="0" w:color="000000"/>
            </w:tcBorders>
            <w:vAlign w:val="bottom"/>
          </w:tcPr>
          <w:p w14:paraId="1F1D1546" w14:textId="77777777" w:rsidR="008C51E3" w:rsidRPr="008C51E3" w:rsidRDefault="008C51E3" w:rsidP="008C51E3">
            <w:pPr>
              <w:spacing w:line="259" w:lineRule="auto"/>
              <w:ind w:right="2"/>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Pracovné vyučovanie </w:t>
            </w:r>
          </w:p>
        </w:tc>
      </w:tr>
      <w:tr w:rsidR="008C51E3" w:rsidRPr="008C51E3" w14:paraId="46F08B79"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FFCCFF"/>
            <w:vAlign w:val="bottom"/>
          </w:tcPr>
          <w:p w14:paraId="74888928" w14:textId="77777777" w:rsidR="008C51E3" w:rsidRPr="008C51E3" w:rsidRDefault="008C51E3" w:rsidP="008C51E3">
            <w:pPr>
              <w:spacing w:line="259" w:lineRule="auto"/>
              <w:ind w:right="3"/>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Umenie a kultúra </w:t>
            </w:r>
          </w:p>
        </w:tc>
        <w:tc>
          <w:tcPr>
            <w:tcW w:w="4862" w:type="dxa"/>
            <w:tcBorders>
              <w:top w:val="single" w:sz="4" w:space="0" w:color="000000"/>
              <w:left w:val="single" w:sz="4" w:space="0" w:color="000000"/>
              <w:bottom w:val="single" w:sz="4" w:space="0" w:color="000000"/>
              <w:right w:val="single" w:sz="4" w:space="0" w:color="000000"/>
            </w:tcBorders>
            <w:vAlign w:val="bottom"/>
          </w:tcPr>
          <w:p w14:paraId="3502C947" w14:textId="77777777" w:rsidR="008C51E3" w:rsidRPr="008C51E3" w:rsidRDefault="008C51E3" w:rsidP="008C51E3">
            <w:pPr>
              <w:spacing w:line="259" w:lineRule="auto"/>
              <w:ind w:right="3"/>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Hudobná výchova, Výtvarná výchova </w:t>
            </w:r>
          </w:p>
        </w:tc>
      </w:tr>
      <w:tr w:rsidR="008C51E3" w:rsidRPr="008C51E3" w14:paraId="67A150B0"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FFCCFF"/>
            <w:vAlign w:val="bottom"/>
          </w:tcPr>
          <w:p w14:paraId="15238344" w14:textId="77777777" w:rsidR="008C51E3" w:rsidRPr="008C51E3" w:rsidRDefault="008C51E3" w:rsidP="008C51E3">
            <w:pPr>
              <w:spacing w:line="259" w:lineRule="auto"/>
              <w:ind w:right="4"/>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Zdravie a pohyb </w:t>
            </w:r>
          </w:p>
        </w:tc>
        <w:tc>
          <w:tcPr>
            <w:tcW w:w="4862" w:type="dxa"/>
            <w:tcBorders>
              <w:top w:val="single" w:sz="4" w:space="0" w:color="000000"/>
              <w:left w:val="single" w:sz="4" w:space="0" w:color="000000"/>
              <w:bottom w:val="single" w:sz="4" w:space="0" w:color="000000"/>
              <w:right w:val="single" w:sz="4" w:space="0" w:color="000000"/>
            </w:tcBorders>
            <w:vAlign w:val="bottom"/>
          </w:tcPr>
          <w:p w14:paraId="0E6F872C" w14:textId="77777777" w:rsidR="008C51E3" w:rsidRPr="008C51E3" w:rsidRDefault="008C51E3" w:rsidP="008C51E3">
            <w:pPr>
              <w:spacing w:line="259" w:lineRule="auto"/>
              <w:ind w:right="2"/>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Tel</w:t>
            </w:r>
            <w:r>
              <w:rPr>
                <w:rFonts w:ascii="Times New Roman" w:eastAsia="Times New Roman" w:hAnsi="Times New Roman" w:cs="Times New Roman"/>
                <w:color w:val="000000"/>
                <w:sz w:val="24"/>
              </w:rPr>
              <w:t>esná výchova a športová výchova</w:t>
            </w:r>
          </w:p>
        </w:tc>
      </w:tr>
    </w:tbl>
    <w:p w14:paraId="32A16880" w14:textId="77777777" w:rsidR="008C51E3" w:rsidRDefault="008C51E3" w:rsidP="008C51E3">
      <w:pPr>
        <w:spacing w:after="0" w:line="271" w:lineRule="auto"/>
        <w:ind w:left="2" w:firstLine="7"/>
        <w:rPr>
          <w:rFonts w:ascii="Times New Roman" w:eastAsia="Times New Roman" w:hAnsi="Times New Roman" w:cs="Times New Roman"/>
          <w:b/>
          <w:color w:val="000000"/>
          <w:sz w:val="24"/>
          <w:lang w:eastAsia="sk-SK"/>
        </w:rPr>
      </w:pPr>
    </w:p>
    <w:p w14:paraId="7532B3F0" w14:textId="77777777" w:rsidR="008C51E3" w:rsidRDefault="008C51E3" w:rsidP="008C51E3">
      <w:pPr>
        <w:spacing w:after="0" w:line="271" w:lineRule="auto"/>
        <w:ind w:left="2" w:firstLine="7"/>
        <w:rPr>
          <w:rFonts w:ascii="Times New Roman" w:eastAsia="Times New Roman" w:hAnsi="Times New Roman" w:cs="Times New Roman"/>
          <w:b/>
          <w:color w:val="000000"/>
          <w:sz w:val="24"/>
          <w:lang w:eastAsia="sk-SK"/>
        </w:rPr>
      </w:pPr>
      <w:r w:rsidRPr="008C51E3">
        <w:rPr>
          <w:rFonts w:ascii="Times New Roman" w:eastAsia="Times New Roman" w:hAnsi="Times New Roman" w:cs="Times New Roman"/>
          <w:b/>
          <w:color w:val="000000"/>
          <w:sz w:val="24"/>
          <w:lang w:eastAsia="sk-SK"/>
        </w:rPr>
        <w:t xml:space="preserve">Základné predmety vo vzdelávacích oblastiach - ISCED 2 </w:t>
      </w:r>
    </w:p>
    <w:p w14:paraId="352DFC4B" w14:textId="77777777" w:rsidR="008C51E3" w:rsidRPr="008C51E3" w:rsidRDefault="008C51E3" w:rsidP="008C51E3">
      <w:pPr>
        <w:spacing w:after="0" w:line="271" w:lineRule="auto"/>
        <w:ind w:left="2" w:firstLine="7"/>
        <w:rPr>
          <w:rFonts w:ascii="Times New Roman" w:eastAsia="Times New Roman" w:hAnsi="Times New Roman" w:cs="Times New Roman"/>
          <w:color w:val="000000"/>
          <w:sz w:val="24"/>
          <w:lang w:eastAsia="sk-SK"/>
        </w:rPr>
      </w:pPr>
    </w:p>
    <w:tbl>
      <w:tblPr>
        <w:tblStyle w:val="TableGrid4"/>
        <w:tblW w:w="9734" w:type="dxa"/>
        <w:tblInd w:w="8" w:type="dxa"/>
        <w:tblCellMar>
          <w:left w:w="120" w:type="dxa"/>
          <w:bottom w:w="7" w:type="dxa"/>
          <w:right w:w="62" w:type="dxa"/>
        </w:tblCellMar>
        <w:tblLook w:val="04A0" w:firstRow="1" w:lastRow="0" w:firstColumn="1" w:lastColumn="0" w:noHBand="0" w:noVBand="1"/>
      </w:tblPr>
      <w:tblGrid>
        <w:gridCol w:w="4872"/>
        <w:gridCol w:w="4862"/>
      </w:tblGrid>
      <w:tr w:rsidR="008C51E3" w:rsidRPr="008C51E3" w14:paraId="3D2AF7C4" w14:textId="77777777" w:rsidTr="008C51E3">
        <w:trPr>
          <w:trHeight w:val="404"/>
        </w:trPr>
        <w:tc>
          <w:tcPr>
            <w:tcW w:w="487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03497B2" w14:textId="77777777" w:rsidR="008C51E3" w:rsidRPr="008C51E3" w:rsidRDefault="008C51E3" w:rsidP="008C51E3">
            <w:pPr>
              <w:spacing w:line="259" w:lineRule="auto"/>
              <w:ind w:right="63"/>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VZDELÁVACIA OBLASŤ </w:t>
            </w:r>
          </w:p>
        </w:tc>
        <w:tc>
          <w:tcPr>
            <w:tcW w:w="48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CAC6852" w14:textId="77777777" w:rsidR="008C51E3" w:rsidRPr="008C51E3" w:rsidRDefault="008C51E3" w:rsidP="008C51E3">
            <w:pPr>
              <w:spacing w:line="259" w:lineRule="auto"/>
              <w:ind w:right="57"/>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PREDMETY </w:t>
            </w:r>
          </w:p>
        </w:tc>
      </w:tr>
      <w:tr w:rsidR="008C51E3" w:rsidRPr="008C51E3" w14:paraId="6394BDEA" w14:textId="77777777" w:rsidTr="008C51E3">
        <w:trPr>
          <w:trHeight w:val="682"/>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346FFC36" w14:textId="77777777" w:rsidR="008C51E3" w:rsidRPr="008C51E3" w:rsidRDefault="008C51E3" w:rsidP="008C51E3">
            <w:pPr>
              <w:spacing w:line="259" w:lineRule="auto"/>
              <w:ind w:right="62"/>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Jazyk a komunikácia </w:t>
            </w:r>
          </w:p>
        </w:tc>
        <w:tc>
          <w:tcPr>
            <w:tcW w:w="4862" w:type="dxa"/>
            <w:tcBorders>
              <w:top w:val="single" w:sz="4" w:space="0" w:color="000000"/>
              <w:left w:val="single" w:sz="4" w:space="0" w:color="000000"/>
              <w:bottom w:val="single" w:sz="4" w:space="0" w:color="000000"/>
              <w:right w:val="single" w:sz="4" w:space="0" w:color="000000"/>
            </w:tcBorders>
            <w:vAlign w:val="bottom"/>
          </w:tcPr>
          <w:p w14:paraId="472B6D92" w14:textId="77777777" w:rsidR="008C51E3" w:rsidRPr="008C51E3" w:rsidRDefault="008C51E3" w:rsidP="008C51E3">
            <w:pPr>
              <w:spacing w:after="21" w:line="259" w:lineRule="auto"/>
              <w:ind w:right="63"/>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Slovenský jazyk a literatúra, Anglický jazyk, </w:t>
            </w:r>
          </w:p>
          <w:p w14:paraId="68175E97" w14:textId="77777777" w:rsidR="008C51E3" w:rsidRPr="008C51E3" w:rsidRDefault="008C51E3" w:rsidP="008C51E3">
            <w:pPr>
              <w:spacing w:line="259" w:lineRule="auto"/>
              <w:ind w:right="62"/>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Nemecký jazyk </w:t>
            </w:r>
          </w:p>
        </w:tc>
      </w:tr>
      <w:tr w:rsidR="008C51E3" w:rsidRPr="008C51E3" w14:paraId="36979E28"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5C46ABE6" w14:textId="77777777" w:rsidR="008C51E3" w:rsidRPr="008C51E3" w:rsidRDefault="008C51E3" w:rsidP="008C51E3">
            <w:pPr>
              <w:spacing w:line="259" w:lineRule="auto"/>
              <w:ind w:right="68"/>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Matematika a práca s informáciami </w:t>
            </w:r>
          </w:p>
        </w:tc>
        <w:tc>
          <w:tcPr>
            <w:tcW w:w="4862" w:type="dxa"/>
            <w:tcBorders>
              <w:top w:val="single" w:sz="4" w:space="0" w:color="000000"/>
              <w:left w:val="single" w:sz="4" w:space="0" w:color="000000"/>
              <w:bottom w:val="single" w:sz="4" w:space="0" w:color="000000"/>
              <w:right w:val="single" w:sz="4" w:space="0" w:color="000000"/>
            </w:tcBorders>
            <w:vAlign w:val="bottom"/>
          </w:tcPr>
          <w:p w14:paraId="1E3D73FE" w14:textId="77777777" w:rsidR="008C51E3" w:rsidRPr="008C51E3" w:rsidRDefault="008C51E3" w:rsidP="008C51E3">
            <w:pPr>
              <w:spacing w:line="259" w:lineRule="auto"/>
              <w:ind w:right="61"/>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Matematika, Informatika </w:t>
            </w:r>
          </w:p>
        </w:tc>
      </w:tr>
      <w:tr w:rsidR="008C51E3" w:rsidRPr="008C51E3" w14:paraId="7DFE15DD"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719B37EC" w14:textId="77777777" w:rsidR="008C51E3" w:rsidRPr="008C51E3" w:rsidRDefault="008C51E3" w:rsidP="008C51E3">
            <w:pPr>
              <w:spacing w:line="259" w:lineRule="auto"/>
              <w:ind w:right="62"/>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Človek a príroda </w:t>
            </w:r>
          </w:p>
        </w:tc>
        <w:tc>
          <w:tcPr>
            <w:tcW w:w="4862" w:type="dxa"/>
            <w:tcBorders>
              <w:top w:val="single" w:sz="4" w:space="0" w:color="000000"/>
              <w:left w:val="single" w:sz="4" w:space="0" w:color="000000"/>
              <w:bottom w:val="single" w:sz="4" w:space="0" w:color="000000"/>
              <w:right w:val="single" w:sz="4" w:space="0" w:color="000000"/>
            </w:tcBorders>
            <w:vAlign w:val="bottom"/>
          </w:tcPr>
          <w:p w14:paraId="6ABD5F4E" w14:textId="77777777" w:rsidR="008C51E3" w:rsidRPr="008C51E3" w:rsidRDefault="008C51E3" w:rsidP="008C51E3">
            <w:pPr>
              <w:spacing w:line="259" w:lineRule="auto"/>
              <w:ind w:right="61"/>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Fyzika, Chémia, Biológia </w:t>
            </w:r>
          </w:p>
        </w:tc>
      </w:tr>
      <w:tr w:rsidR="008C51E3" w:rsidRPr="008C51E3" w14:paraId="3D1FBCBE" w14:textId="77777777" w:rsidTr="008C51E3">
        <w:trPr>
          <w:trHeight w:val="406"/>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799BA05" w14:textId="77777777" w:rsidR="008C51E3" w:rsidRPr="008C51E3" w:rsidRDefault="008C51E3" w:rsidP="008C51E3">
            <w:pPr>
              <w:spacing w:line="259" w:lineRule="auto"/>
              <w:ind w:right="61"/>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Človek a spoločnosť </w:t>
            </w:r>
          </w:p>
        </w:tc>
        <w:tc>
          <w:tcPr>
            <w:tcW w:w="4862" w:type="dxa"/>
            <w:tcBorders>
              <w:top w:val="single" w:sz="4" w:space="0" w:color="000000"/>
              <w:left w:val="single" w:sz="4" w:space="0" w:color="000000"/>
              <w:bottom w:val="single" w:sz="4" w:space="0" w:color="000000"/>
              <w:right w:val="single" w:sz="4" w:space="0" w:color="000000"/>
            </w:tcBorders>
            <w:vAlign w:val="bottom"/>
          </w:tcPr>
          <w:p w14:paraId="7F8219AB" w14:textId="77777777" w:rsidR="008C51E3" w:rsidRPr="008C51E3" w:rsidRDefault="008C51E3" w:rsidP="008C51E3">
            <w:pPr>
              <w:spacing w:line="259" w:lineRule="auto"/>
              <w:ind w:right="63"/>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Dejepis, Geografia, Občianska náuka </w:t>
            </w:r>
          </w:p>
        </w:tc>
      </w:tr>
      <w:tr w:rsidR="008C51E3" w:rsidRPr="008C51E3" w14:paraId="47ED7614" w14:textId="77777777" w:rsidTr="008C51E3">
        <w:trPr>
          <w:trHeight w:val="407"/>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0598962D" w14:textId="77777777" w:rsidR="008C51E3" w:rsidRPr="008C51E3" w:rsidRDefault="008C51E3" w:rsidP="008C51E3">
            <w:pPr>
              <w:spacing w:line="259" w:lineRule="auto"/>
              <w:ind w:right="58"/>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Človek a hodnoty </w:t>
            </w:r>
          </w:p>
        </w:tc>
        <w:tc>
          <w:tcPr>
            <w:tcW w:w="4862" w:type="dxa"/>
            <w:tcBorders>
              <w:top w:val="single" w:sz="4" w:space="0" w:color="000000"/>
              <w:left w:val="single" w:sz="4" w:space="0" w:color="000000"/>
              <w:bottom w:val="single" w:sz="4" w:space="0" w:color="000000"/>
              <w:right w:val="single" w:sz="4" w:space="0" w:color="000000"/>
            </w:tcBorders>
            <w:vAlign w:val="bottom"/>
          </w:tcPr>
          <w:p w14:paraId="49C5E4F5" w14:textId="77777777" w:rsidR="008C51E3" w:rsidRPr="008C51E3" w:rsidRDefault="008C51E3" w:rsidP="008C51E3">
            <w:pPr>
              <w:spacing w:line="259" w:lineRule="auto"/>
              <w:ind w:right="61"/>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Etická výchova, Náboženská výchova </w:t>
            </w:r>
          </w:p>
        </w:tc>
      </w:tr>
      <w:tr w:rsidR="008C51E3" w:rsidRPr="008C51E3" w14:paraId="69310287" w14:textId="77777777" w:rsidTr="008C51E3">
        <w:trPr>
          <w:trHeight w:val="407"/>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7BD7A664" w14:textId="77777777" w:rsidR="008C51E3" w:rsidRPr="008C51E3" w:rsidRDefault="008C51E3" w:rsidP="008C51E3">
            <w:pPr>
              <w:spacing w:line="259" w:lineRule="auto"/>
              <w:ind w:right="62"/>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Človek a svet práce </w:t>
            </w:r>
          </w:p>
        </w:tc>
        <w:tc>
          <w:tcPr>
            <w:tcW w:w="4862" w:type="dxa"/>
            <w:tcBorders>
              <w:top w:val="single" w:sz="4" w:space="0" w:color="000000"/>
              <w:left w:val="single" w:sz="4" w:space="0" w:color="000000"/>
              <w:bottom w:val="single" w:sz="4" w:space="0" w:color="000000"/>
              <w:right w:val="single" w:sz="4" w:space="0" w:color="000000"/>
            </w:tcBorders>
            <w:vAlign w:val="bottom"/>
          </w:tcPr>
          <w:p w14:paraId="1B175553" w14:textId="77777777" w:rsidR="008C51E3" w:rsidRPr="008C51E3" w:rsidRDefault="008C51E3" w:rsidP="008C51E3">
            <w:pPr>
              <w:spacing w:line="259" w:lineRule="auto"/>
              <w:ind w:right="63"/>
              <w:jc w:val="center"/>
              <w:rPr>
                <w:rFonts w:ascii="Times New Roman" w:eastAsia="Times New Roman" w:hAnsi="Times New Roman" w:cs="Times New Roman"/>
                <w:color w:val="000000"/>
                <w:sz w:val="24"/>
              </w:rPr>
            </w:pPr>
            <w:r w:rsidRPr="008C51E3">
              <w:rPr>
                <w:rFonts w:ascii="Times New Roman" w:eastAsia="Times New Roman" w:hAnsi="Times New Roman" w:cs="Times New Roman"/>
                <w:color w:val="000000"/>
                <w:sz w:val="24"/>
              </w:rPr>
              <w:t xml:space="preserve">Svet práce, Technika </w:t>
            </w:r>
          </w:p>
        </w:tc>
      </w:tr>
      <w:tr w:rsidR="008C51E3" w:rsidRPr="008C51E3" w14:paraId="301A5512" w14:textId="77777777" w:rsidTr="008C51E3">
        <w:trPr>
          <w:trHeight w:val="682"/>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83AE9C9" w14:textId="77777777" w:rsidR="008C51E3" w:rsidRPr="008C51E3" w:rsidRDefault="008C51E3" w:rsidP="008C51E3">
            <w:pPr>
              <w:spacing w:line="259" w:lineRule="auto"/>
              <w:ind w:right="62"/>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Umenie a kultúra </w:t>
            </w:r>
          </w:p>
        </w:tc>
        <w:tc>
          <w:tcPr>
            <w:tcW w:w="4862" w:type="dxa"/>
            <w:tcBorders>
              <w:top w:val="single" w:sz="4" w:space="0" w:color="000000"/>
              <w:left w:val="single" w:sz="4" w:space="0" w:color="000000"/>
              <w:bottom w:val="single" w:sz="4" w:space="0" w:color="000000"/>
              <w:right w:val="single" w:sz="4" w:space="0" w:color="000000"/>
            </w:tcBorders>
            <w:vAlign w:val="bottom"/>
          </w:tcPr>
          <w:p w14:paraId="27277759" w14:textId="77777777" w:rsidR="008C51E3" w:rsidRPr="008C51E3" w:rsidRDefault="008C51E3" w:rsidP="008C51E3">
            <w:pPr>
              <w:spacing w:line="25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8C51E3">
              <w:rPr>
                <w:rFonts w:ascii="Times New Roman" w:eastAsia="Times New Roman" w:hAnsi="Times New Roman" w:cs="Times New Roman"/>
                <w:color w:val="000000"/>
                <w:sz w:val="24"/>
              </w:rPr>
              <w:t>Hudobná výchova, V</w:t>
            </w:r>
            <w:r>
              <w:rPr>
                <w:rFonts w:ascii="Times New Roman" w:eastAsia="Times New Roman" w:hAnsi="Times New Roman" w:cs="Times New Roman"/>
                <w:color w:val="000000"/>
                <w:sz w:val="24"/>
              </w:rPr>
              <w:t>ýtvarná výchova</w:t>
            </w:r>
          </w:p>
        </w:tc>
      </w:tr>
      <w:tr w:rsidR="008C51E3" w:rsidRPr="008C51E3" w14:paraId="02BF47CC" w14:textId="77777777" w:rsidTr="008C51E3">
        <w:trPr>
          <w:trHeight w:val="405"/>
        </w:trPr>
        <w:tc>
          <w:tcPr>
            <w:tcW w:w="487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7D3E4ECE" w14:textId="77777777" w:rsidR="008C51E3" w:rsidRPr="008C51E3" w:rsidRDefault="008C51E3" w:rsidP="008C51E3">
            <w:pPr>
              <w:spacing w:line="259" w:lineRule="auto"/>
              <w:ind w:right="62"/>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sz w:val="24"/>
              </w:rPr>
              <w:t xml:space="preserve">Zdravie a pohyb </w:t>
            </w:r>
          </w:p>
        </w:tc>
        <w:tc>
          <w:tcPr>
            <w:tcW w:w="4862" w:type="dxa"/>
            <w:tcBorders>
              <w:top w:val="single" w:sz="4" w:space="0" w:color="000000"/>
              <w:left w:val="single" w:sz="4" w:space="0" w:color="000000"/>
              <w:bottom w:val="single" w:sz="4" w:space="0" w:color="000000"/>
              <w:right w:val="single" w:sz="4" w:space="0" w:color="000000"/>
            </w:tcBorders>
            <w:vAlign w:val="bottom"/>
          </w:tcPr>
          <w:p w14:paraId="5A6228AC" w14:textId="77777777" w:rsidR="008C51E3" w:rsidRPr="008C51E3" w:rsidRDefault="008C51E3" w:rsidP="008C51E3">
            <w:pPr>
              <w:spacing w:line="259" w:lineRule="auto"/>
              <w:ind w:left="5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8C51E3">
              <w:rPr>
                <w:rFonts w:ascii="Times New Roman" w:eastAsia="Times New Roman" w:hAnsi="Times New Roman" w:cs="Times New Roman"/>
                <w:color w:val="000000"/>
                <w:sz w:val="24"/>
              </w:rPr>
              <w:t>Telesná a špo</w:t>
            </w:r>
            <w:r>
              <w:rPr>
                <w:rFonts w:ascii="Times New Roman" w:eastAsia="Times New Roman" w:hAnsi="Times New Roman" w:cs="Times New Roman"/>
                <w:color w:val="000000"/>
                <w:sz w:val="24"/>
              </w:rPr>
              <w:t>rtová výchova</w:t>
            </w:r>
            <w:r w:rsidRPr="008C51E3">
              <w:rPr>
                <w:rFonts w:ascii="Times New Roman" w:eastAsia="Times New Roman" w:hAnsi="Times New Roman" w:cs="Times New Roman"/>
                <w:color w:val="000000"/>
                <w:sz w:val="24"/>
              </w:rPr>
              <w:t xml:space="preserve"> </w:t>
            </w:r>
          </w:p>
        </w:tc>
      </w:tr>
    </w:tbl>
    <w:p w14:paraId="7F321381" w14:textId="77777777" w:rsidR="00F22933" w:rsidRPr="00F22933" w:rsidRDefault="00F22933" w:rsidP="00E00C78">
      <w:pPr>
        <w:spacing w:after="129" w:line="360" w:lineRule="auto"/>
        <w:ind w:left="10" w:hanging="10"/>
        <w:jc w:val="both"/>
        <w:rPr>
          <w:rFonts w:ascii="Times New Roman" w:eastAsia="Times New Roman" w:hAnsi="Times New Roman" w:cs="Times New Roman"/>
          <w:color w:val="000000"/>
          <w:sz w:val="24"/>
          <w:szCs w:val="24"/>
          <w:lang w:eastAsia="sk-SK"/>
        </w:rPr>
      </w:pPr>
    </w:p>
    <w:p w14:paraId="3F23371F" w14:textId="77777777" w:rsidR="00331FD1" w:rsidRPr="00F22933" w:rsidRDefault="00331FD1" w:rsidP="00F22933">
      <w:pPr>
        <w:pStyle w:val="Odsekzoznamu"/>
        <w:spacing w:after="10" w:line="360" w:lineRule="auto"/>
        <w:ind w:left="0"/>
        <w:jc w:val="both"/>
        <w:rPr>
          <w:rFonts w:ascii="Times New Roman" w:hAnsi="Times New Roman" w:cs="Times New Roman"/>
          <w:sz w:val="24"/>
          <w:szCs w:val="24"/>
        </w:rPr>
      </w:pPr>
    </w:p>
    <w:p w14:paraId="45068963" w14:textId="77777777" w:rsidR="000B2419" w:rsidRPr="000B2419" w:rsidRDefault="000B2419" w:rsidP="000B2419">
      <w:pPr>
        <w:spacing w:after="10" w:line="360" w:lineRule="auto"/>
        <w:jc w:val="both"/>
        <w:rPr>
          <w:rFonts w:ascii="Times New Roman" w:hAnsi="Times New Roman" w:cs="Times New Roman"/>
          <w:sz w:val="24"/>
          <w:szCs w:val="24"/>
        </w:rPr>
      </w:pPr>
    </w:p>
    <w:p w14:paraId="26D16EBD" w14:textId="77777777" w:rsidR="000B2419" w:rsidRDefault="000B2419" w:rsidP="00292DDD">
      <w:pPr>
        <w:spacing w:after="10" w:line="360" w:lineRule="auto"/>
        <w:jc w:val="both"/>
        <w:rPr>
          <w:rFonts w:ascii="Times New Roman" w:hAnsi="Times New Roman" w:cs="Times New Roman"/>
          <w:sz w:val="24"/>
          <w:szCs w:val="24"/>
        </w:rPr>
      </w:pPr>
    </w:p>
    <w:p w14:paraId="4B91FEFC" w14:textId="77777777" w:rsidR="000B2419" w:rsidRDefault="000B2419" w:rsidP="00292DDD">
      <w:pPr>
        <w:spacing w:after="10" w:line="360" w:lineRule="auto"/>
        <w:jc w:val="both"/>
        <w:rPr>
          <w:rFonts w:ascii="Times New Roman" w:hAnsi="Times New Roman" w:cs="Times New Roman"/>
          <w:sz w:val="24"/>
          <w:szCs w:val="24"/>
        </w:rPr>
      </w:pPr>
    </w:p>
    <w:p w14:paraId="3AEFD779" w14:textId="77777777" w:rsidR="000B2419" w:rsidRDefault="000B2419" w:rsidP="00292DDD">
      <w:pPr>
        <w:spacing w:after="10" w:line="360" w:lineRule="auto"/>
        <w:jc w:val="both"/>
        <w:rPr>
          <w:rFonts w:ascii="Times New Roman" w:hAnsi="Times New Roman" w:cs="Times New Roman"/>
          <w:sz w:val="24"/>
          <w:szCs w:val="24"/>
        </w:rPr>
      </w:pPr>
    </w:p>
    <w:p w14:paraId="1E2A1334" w14:textId="77777777" w:rsidR="000B2419" w:rsidRDefault="000B2419" w:rsidP="00292DDD">
      <w:pPr>
        <w:spacing w:after="10" w:line="360" w:lineRule="auto"/>
        <w:jc w:val="both"/>
        <w:rPr>
          <w:rFonts w:ascii="Times New Roman" w:hAnsi="Times New Roman" w:cs="Times New Roman"/>
          <w:sz w:val="24"/>
          <w:szCs w:val="24"/>
        </w:rPr>
      </w:pPr>
    </w:p>
    <w:p w14:paraId="4F2F67FD" w14:textId="77777777" w:rsidR="000B2419" w:rsidRPr="008C51E3" w:rsidRDefault="008C51E3" w:rsidP="00292DDD">
      <w:pPr>
        <w:spacing w:after="10" w:line="360" w:lineRule="auto"/>
        <w:jc w:val="both"/>
        <w:rPr>
          <w:rFonts w:ascii="Times New Roman" w:hAnsi="Times New Roman" w:cs="Times New Roman"/>
          <w:b/>
          <w:sz w:val="24"/>
          <w:szCs w:val="24"/>
        </w:rPr>
      </w:pPr>
      <w:r w:rsidRPr="008C51E3">
        <w:rPr>
          <w:rFonts w:ascii="Times New Roman" w:hAnsi="Times New Roman" w:cs="Times New Roman"/>
          <w:b/>
          <w:sz w:val="24"/>
          <w:szCs w:val="24"/>
        </w:rPr>
        <w:lastRenderedPageBreak/>
        <w:t>Učebný plán</w:t>
      </w:r>
    </w:p>
    <w:p w14:paraId="68B5344B" w14:textId="77777777" w:rsidR="00FE43FF" w:rsidRDefault="008C51E3" w:rsidP="00FE43FF">
      <w:pPr>
        <w:spacing w:after="171" w:line="276" w:lineRule="auto"/>
        <w:ind w:left="-5" w:right="16" w:hanging="10"/>
        <w:jc w:val="both"/>
        <w:rPr>
          <w:rFonts w:ascii="Times New Roman" w:eastAsia="Times New Roman" w:hAnsi="Times New Roman" w:cs="Times New Roman"/>
          <w:b/>
          <w:color w:val="000000"/>
          <w:sz w:val="24"/>
          <w:lang w:eastAsia="sk-SK"/>
        </w:rPr>
      </w:pPr>
      <w:r w:rsidRPr="008C51E3">
        <w:rPr>
          <w:rFonts w:ascii="Times New Roman" w:eastAsia="Times New Roman" w:hAnsi="Times New Roman" w:cs="Times New Roman"/>
          <w:color w:val="000000"/>
          <w:sz w:val="24"/>
          <w:lang w:eastAsia="sk-SK"/>
        </w:rPr>
        <w:t>Rámcový učebný plán je dokument, ktorý stanovuje časové dotácie vyučovacích predmetov. Učebný plán je realizovaný v rámci týždenného rozvrhu vyučovacích hodín pre jednotlivé triedy v ročníku.</w:t>
      </w:r>
      <w:r w:rsidRPr="008C51E3">
        <w:rPr>
          <w:rFonts w:ascii="Times New Roman" w:eastAsia="Times New Roman" w:hAnsi="Times New Roman" w:cs="Times New Roman"/>
          <w:b/>
          <w:color w:val="000000"/>
          <w:sz w:val="24"/>
          <w:lang w:eastAsia="sk-SK"/>
        </w:rPr>
        <w:t xml:space="preserve"> </w:t>
      </w:r>
    </w:p>
    <w:p w14:paraId="0AA403DB" w14:textId="77777777" w:rsidR="008C51E3" w:rsidRPr="00FE43FF" w:rsidRDefault="00FE43FF" w:rsidP="00FE43FF">
      <w:pPr>
        <w:spacing w:after="171" w:line="360" w:lineRule="auto"/>
        <w:ind w:left="-5" w:right="16" w:hanging="10"/>
        <w:rPr>
          <w:rFonts w:ascii="Times New Roman" w:eastAsia="Times New Roman" w:hAnsi="Times New Roman" w:cs="Times New Roman"/>
          <w:b/>
          <w:color w:val="000000"/>
          <w:sz w:val="24"/>
          <w:lang w:eastAsia="sk-SK"/>
        </w:rPr>
      </w:pPr>
      <w:r w:rsidRPr="00FE43FF">
        <w:rPr>
          <w:rFonts w:ascii="Times New Roman" w:eastAsia="Times New Roman" w:hAnsi="Times New Roman" w:cs="Times New Roman"/>
          <w:b/>
          <w:color w:val="000000"/>
          <w:sz w:val="24"/>
          <w:lang w:eastAsia="sk-SK"/>
        </w:rPr>
        <w:t>Inovovaný učebný plán pre primárne vzdelávanie</w:t>
      </w:r>
    </w:p>
    <w:tbl>
      <w:tblPr>
        <w:tblStyle w:val="TableGrid5"/>
        <w:tblW w:w="9315" w:type="dxa"/>
        <w:tblInd w:w="-103" w:type="dxa"/>
        <w:tblCellMar>
          <w:top w:w="20" w:type="dxa"/>
          <w:left w:w="103" w:type="dxa"/>
          <w:right w:w="85" w:type="dxa"/>
        </w:tblCellMar>
        <w:tblLook w:val="04A0" w:firstRow="1" w:lastRow="0" w:firstColumn="1" w:lastColumn="0" w:noHBand="0" w:noVBand="1"/>
      </w:tblPr>
      <w:tblGrid>
        <w:gridCol w:w="3365"/>
        <w:gridCol w:w="1135"/>
        <w:gridCol w:w="1134"/>
        <w:gridCol w:w="1135"/>
        <w:gridCol w:w="1134"/>
        <w:gridCol w:w="1412"/>
      </w:tblGrid>
      <w:tr w:rsidR="008C51E3" w:rsidRPr="008C51E3" w14:paraId="3309985D" w14:textId="77777777" w:rsidTr="008C51E3">
        <w:trPr>
          <w:trHeight w:val="725"/>
        </w:trPr>
        <w:tc>
          <w:tcPr>
            <w:tcW w:w="3365" w:type="dxa"/>
            <w:vMerge w:val="restart"/>
            <w:tcBorders>
              <w:top w:val="single" w:sz="12" w:space="0" w:color="000000"/>
              <w:left w:val="single" w:sz="12" w:space="0" w:color="000000"/>
              <w:bottom w:val="single" w:sz="12" w:space="0" w:color="000000"/>
              <w:right w:val="single" w:sz="12" w:space="0" w:color="000000"/>
            </w:tcBorders>
          </w:tcPr>
          <w:p w14:paraId="51349D88" w14:textId="77777777" w:rsidR="008C51E3" w:rsidRPr="008C51E3" w:rsidRDefault="008C51E3" w:rsidP="008C51E3">
            <w:pPr>
              <w:spacing w:line="259" w:lineRule="auto"/>
              <w:ind w:right="22"/>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Predmet</w:t>
            </w:r>
            <w:r w:rsidRPr="008C51E3">
              <w:rPr>
                <w:rFonts w:ascii="Times New Roman" w:eastAsia="Times New Roman" w:hAnsi="Times New Roman" w:cs="Times New Roman"/>
                <w:color w:val="000000"/>
              </w:rPr>
              <w:t xml:space="preserve"> </w:t>
            </w:r>
          </w:p>
        </w:tc>
        <w:tc>
          <w:tcPr>
            <w:tcW w:w="1135" w:type="dxa"/>
            <w:tcBorders>
              <w:top w:val="single" w:sz="12" w:space="0" w:color="000000"/>
              <w:left w:val="single" w:sz="12" w:space="0" w:color="000000"/>
              <w:bottom w:val="single" w:sz="6" w:space="0" w:color="000000"/>
              <w:right w:val="nil"/>
            </w:tcBorders>
          </w:tcPr>
          <w:p w14:paraId="6A8C545A" w14:textId="77777777" w:rsidR="008C51E3" w:rsidRPr="008C51E3" w:rsidRDefault="008C51E3" w:rsidP="008C51E3">
            <w:pPr>
              <w:spacing w:after="160" w:line="259" w:lineRule="auto"/>
              <w:rPr>
                <w:rFonts w:ascii="Times New Roman" w:eastAsia="Times New Roman" w:hAnsi="Times New Roman" w:cs="Times New Roman"/>
                <w:color w:val="000000"/>
                <w:sz w:val="24"/>
              </w:rPr>
            </w:pPr>
          </w:p>
        </w:tc>
        <w:tc>
          <w:tcPr>
            <w:tcW w:w="2268" w:type="dxa"/>
            <w:gridSpan w:val="2"/>
            <w:tcBorders>
              <w:top w:val="single" w:sz="12" w:space="0" w:color="000000"/>
              <w:left w:val="nil"/>
              <w:bottom w:val="single" w:sz="6" w:space="0" w:color="000000"/>
              <w:right w:val="nil"/>
            </w:tcBorders>
          </w:tcPr>
          <w:p w14:paraId="248CFAC1" w14:textId="77777777" w:rsidR="008C51E3" w:rsidRPr="008C51E3" w:rsidRDefault="008C51E3" w:rsidP="008C51E3">
            <w:pPr>
              <w:spacing w:line="259" w:lineRule="auto"/>
              <w:ind w:right="18"/>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 xml:space="preserve">časová dotácia </w:t>
            </w:r>
          </w:p>
        </w:tc>
        <w:tc>
          <w:tcPr>
            <w:tcW w:w="1134" w:type="dxa"/>
            <w:tcBorders>
              <w:top w:val="single" w:sz="12" w:space="0" w:color="000000"/>
              <w:left w:val="nil"/>
              <w:bottom w:val="single" w:sz="6" w:space="0" w:color="000000"/>
              <w:right w:val="single" w:sz="12" w:space="0" w:color="000000"/>
            </w:tcBorders>
          </w:tcPr>
          <w:p w14:paraId="4F7C93D5" w14:textId="77777777" w:rsidR="008C51E3" w:rsidRPr="008C51E3" w:rsidRDefault="008C51E3" w:rsidP="008C51E3">
            <w:pPr>
              <w:spacing w:after="160" w:line="259" w:lineRule="auto"/>
              <w:rPr>
                <w:rFonts w:ascii="Times New Roman" w:eastAsia="Times New Roman" w:hAnsi="Times New Roman" w:cs="Times New Roman"/>
                <w:color w:val="000000"/>
                <w:sz w:val="24"/>
              </w:rPr>
            </w:pPr>
          </w:p>
        </w:tc>
        <w:tc>
          <w:tcPr>
            <w:tcW w:w="1412" w:type="dxa"/>
            <w:vMerge w:val="restart"/>
            <w:tcBorders>
              <w:top w:val="single" w:sz="12" w:space="0" w:color="000000"/>
              <w:left w:val="single" w:sz="12" w:space="0" w:color="000000"/>
              <w:bottom w:val="single" w:sz="12" w:space="0" w:color="000000"/>
              <w:right w:val="single" w:sz="12" w:space="0" w:color="000000"/>
            </w:tcBorders>
          </w:tcPr>
          <w:p w14:paraId="7940246C" w14:textId="77777777" w:rsidR="008C51E3" w:rsidRPr="008C51E3" w:rsidRDefault="008C51E3" w:rsidP="008C51E3">
            <w:pPr>
              <w:spacing w:after="258" w:line="259" w:lineRule="auto"/>
              <w:ind w:left="41"/>
              <w:jc w:val="center"/>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 xml:space="preserve"> </w:t>
            </w:r>
          </w:p>
          <w:p w14:paraId="2CC23F78" w14:textId="77777777" w:rsidR="008C51E3" w:rsidRPr="008C51E3" w:rsidRDefault="008C51E3" w:rsidP="008C51E3">
            <w:pPr>
              <w:spacing w:line="259" w:lineRule="auto"/>
              <w:ind w:left="38"/>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 xml:space="preserve">Spolu hodín </w:t>
            </w:r>
          </w:p>
        </w:tc>
      </w:tr>
      <w:tr w:rsidR="008C51E3" w:rsidRPr="008C51E3" w14:paraId="09F1746D" w14:textId="77777777" w:rsidTr="008C51E3">
        <w:trPr>
          <w:trHeight w:val="518"/>
        </w:trPr>
        <w:tc>
          <w:tcPr>
            <w:tcW w:w="0" w:type="auto"/>
            <w:vMerge/>
            <w:tcBorders>
              <w:top w:val="nil"/>
              <w:left w:val="single" w:sz="12" w:space="0" w:color="000000"/>
              <w:bottom w:val="single" w:sz="12" w:space="0" w:color="000000"/>
              <w:right w:val="single" w:sz="12" w:space="0" w:color="000000"/>
            </w:tcBorders>
          </w:tcPr>
          <w:p w14:paraId="1227035A" w14:textId="77777777" w:rsidR="008C51E3" w:rsidRPr="008C51E3" w:rsidRDefault="008C51E3" w:rsidP="008C51E3">
            <w:pPr>
              <w:spacing w:after="160" w:line="259" w:lineRule="auto"/>
              <w:rPr>
                <w:rFonts w:ascii="Times New Roman" w:eastAsia="Times New Roman" w:hAnsi="Times New Roman" w:cs="Times New Roman"/>
                <w:color w:val="000000"/>
                <w:sz w:val="24"/>
              </w:rPr>
            </w:pPr>
          </w:p>
        </w:tc>
        <w:tc>
          <w:tcPr>
            <w:tcW w:w="1135" w:type="dxa"/>
            <w:tcBorders>
              <w:top w:val="single" w:sz="6" w:space="0" w:color="000000"/>
              <w:left w:val="single" w:sz="12" w:space="0" w:color="000000"/>
              <w:bottom w:val="single" w:sz="12" w:space="0" w:color="000000"/>
              <w:right w:val="single" w:sz="6" w:space="0" w:color="000000"/>
            </w:tcBorders>
          </w:tcPr>
          <w:p w14:paraId="7DB845D2" w14:textId="77777777" w:rsidR="008C51E3" w:rsidRPr="008C51E3" w:rsidRDefault="008C51E3" w:rsidP="008C51E3">
            <w:pPr>
              <w:spacing w:line="259" w:lineRule="auto"/>
              <w:ind w:left="48"/>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 xml:space="preserve">1. ročník </w:t>
            </w:r>
          </w:p>
        </w:tc>
        <w:tc>
          <w:tcPr>
            <w:tcW w:w="1134" w:type="dxa"/>
            <w:tcBorders>
              <w:top w:val="single" w:sz="6" w:space="0" w:color="000000"/>
              <w:left w:val="single" w:sz="6" w:space="0" w:color="000000"/>
              <w:bottom w:val="single" w:sz="12" w:space="0" w:color="000000"/>
              <w:right w:val="single" w:sz="6" w:space="0" w:color="000000"/>
            </w:tcBorders>
          </w:tcPr>
          <w:p w14:paraId="215B76FC" w14:textId="77777777" w:rsidR="008C51E3" w:rsidRPr="008C51E3" w:rsidRDefault="008C51E3" w:rsidP="008C51E3">
            <w:pPr>
              <w:spacing w:line="259" w:lineRule="auto"/>
              <w:ind w:left="49"/>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 xml:space="preserve">2. ročník </w:t>
            </w:r>
          </w:p>
        </w:tc>
        <w:tc>
          <w:tcPr>
            <w:tcW w:w="1135" w:type="dxa"/>
            <w:tcBorders>
              <w:top w:val="single" w:sz="6" w:space="0" w:color="000000"/>
              <w:left w:val="single" w:sz="6" w:space="0" w:color="000000"/>
              <w:bottom w:val="single" w:sz="12" w:space="0" w:color="000000"/>
              <w:right w:val="single" w:sz="6" w:space="0" w:color="000000"/>
            </w:tcBorders>
          </w:tcPr>
          <w:p w14:paraId="4CF07863" w14:textId="77777777" w:rsidR="008C51E3" w:rsidRPr="008C51E3" w:rsidRDefault="008C51E3" w:rsidP="008C51E3">
            <w:pPr>
              <w:spacing w:line="259" w:lineRule="auto"/>
              <w:ind w:left="48"/>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 xml:space="preserve">3. ročník </w:t>
            </w:r>
          </w:p>
        </w:tc>
        <w:tc>
          <w:tcPr>
            <w:tcW w:w="1134" w:type="dxa"/>
            <w:tcBorders>
              <w:top w:val="single" w:sz="6" w:space="0" w:color="000000"/>
              <w:left w:val="single" w:sz="6" w:space="0" w:color="000000"/>
              <w:bottom w:val="single" w:sz="12" w:space="0" w:color="000000"/>
              <w:right w:val="single" w:sz="12" w:space="0" w:color="000000"/>
            </w:tcBorders>
          </w:tcPr>
          <w:p w14:paraId="40475BCF" w14:textId="77777777" w:rsidR="008C51E3" w:rsidRPr="008C51E3" w:rsidRDefault="008C51E3" w:rsidP="008C51E3">
            <w:pPr>
              <w:spacing w:line="259" w:lineRule="auto"/>
              <w:ind w:left="49"/>
              <w:rPr>
                <w:rFonts w:ascii="Times New Roman" w:eastAsia="Times New Roman" w:hAnsi="Times New Roman" w:cs="Times New Roman"/>
                <w:color w:val="000000"/>
                <w:sz w:val="24"/>
              </w:rPr>
            </w:pPr>
            <w:r w:rsidRPr="008C51E3">
              <w:rPr>
                <w:rFonts w:ascii="Times New Roman" w:eastAsia="Times New Roman" w:hAnsi="Times New Roman" w:cs="Times New Roman"/>
                <w:b/>
                <w:color w:val="000000"/>
              </w:rPr>
              <w:t xml:space="preserve">4. ročník </w:t>
            </w:r>
          </w:p>
        </w:tc>
        <w:tc>
          <w:tcPr>
            <w:tcW w:w="0" w:type="auto"/>
            <w:vMerge/>
            <w:tcBorders>
              <w:top w:val="nil"/>
              <w:left w:val="single" w:sz="12" w:space="0" w:color="000000"/>
              <w:bottom w:val="single" w:sz="12" w:space="0" w:color="000000"/>
              <w:right w:val="single" w:sz="12" w:space="0" w:color="000000"/>
            </w:tcBorders>
          </w:tcPr>
          <w:p w14:paraId="0C99F8FB" w14:textId="77777777" w:rsidR="008C51E3" w:rsidRPr="008C51E3" w:rsidRDefault="008C51E3" w:rsidP="008C51E3">
            <w:pPr>
              <w:spacing w:after="160" w:line="259" w:lineRule="auto"/>
              <w:rPr>
                <w:rFonts w:ascii="Times New Roman" w:eastAsia="Times New Roman" w:hAnsi="Times New Roman" w:cs="Times New Roman"/>
                <w:color w:val="000000"/>
                <w:sz w:val="24"/>
              </w:rPr>
            </w:pPr>
          </w:p>
        </w:tc>
      </w:tr>
      <w:tr w:rsidR="008C51E3" w:rsidRPr="008C51E3" w14:paraId="1826F733" w14:textId="77777777" w:rsidTr="008C51E3">
        <w:trPr>
          <w:trHeight w:val="492"/>
        </w:trPr>
        <w:tc>
          <w:tcPr>
            <w:tcW w:w="3365" w:type="dxa"/>
            <w:tcBorders>
              <w:top w:val="single" w:sz="12" w:space="0" w:color="000000"/>
              <w:left w:val="single" w:sz="12" w:space="0" w:color="000000"/>
              <w:bottom w:val="single" w:sz="4" w:space="0" w:color="000000"/>
              <w:right w:val="single" w:sz="4" w:space="0" w:color="000000"/>
            </w:tcBorders>
            <w:shd w:val="clear" w:color="auto" w:fill="F2DBDB"/>
          </w:tcPr>
          <w:p w14:paraId="0F0C38C4" w14:textId="77777777" w:rsidR="008C51E3" w:rsidRPr="008C51E3" w:rsidRDefault="008C51E3" w:rsidP="008C51E3">
            <w:pPr>
              <w:spacing w:line="259" w:lineRule="auto"/>
              <w:rPr>
                <w:rFonts w:ascii="Times New Roman" w:eastAsia="Times New Roman" w:hAnsi="Times New Roman" w:cs="Times New Roman"/>
                <w:color w:val="000000"/>
              </w:rPr>
            </w:pPr>
            <w:r w:rsidRPr="008C51E3">
              <w:rPr>
                <w:rFonts w:ascii="Times New Roman" w:eastAsia="Times New Roman" w:hAnsi="Times New Roman" w:cs="Times New Roman"/>
                <w:b/>
                <w:color w:val="000000"/>
              </w:rPr>
              <w:t>Slovenský jazyk a literatúra</w:t>
            </w:r>
            <w:r w:rsidRPr="008C51E3">
              <w:rPr>
                <w:rFonts w:ascii="Times New Roman" w:eastAsia="Times New Roman" w:hAnsi="Times New Roman" w:cs="Times New Roman"/>
                <w:color w:val="000000"/>
              </w:rPr>
              <w:t xml:space="preserve">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62EA6F66" w14:textId="77777777" w:rsidR="008C51E3" w:rsidRPr="008C51E3" w:rsidRDefault="008C51E3" w:rsidP="008C51E3">
            <w:pPr>
              <w:spacing w:line="259" w:lineRule="auto"/>
              <w:ind w:right="20"/>
              <w:jc w:val="center"/>
              <w:rPr>
                <w:rFonts w:ascii="Times New Roman" w:eastAsia="Times New Roman" w:hAnsi="Times New Roman" w:cs="Times New Roman"/>
                <w:color w:val="000000"/>
              </w:rPr>
            </w:pPr>
            <w:r w:rsidRPr="008C51E3">
              <w:rPr>
                <w:rFonts w:ascii="Times New Roman" w:eastAsia="Times New Roman" w:hAnsi="Times New Roman" w:cs="Times New Roman"/>
                <w:b/>
                <w:color w:val="000000"/>
              </w:rPr>
              <w:t xml:space="preserve">9 </w:t>
            </w:r>
          </w:p>
        </w:tc>
        <w:tc>
          <w:tcPr>
            <w:tcW w:w="1134" w:type="dxa"/>
            <w:tcBorders>
              <w:top w:val="single" w:sz="12" w:space="0" w:color="000000"/>
              <w:left w:val="single" w:sz="4" w:space="0" w:color="000000"/>
              <w:bottom w:val="single" w:sz="4" w:space="0" w:color="000000"/>
              <w:right w:val="single" w:sz="4" w:space="0" w:color="000000"/>
            </w:tcBorders>
            <w:shd w:val="clear" w:color="auto" w:fill="F2DBDB"/>
          </w:tcPr>
          <w:p w14:paraId="56C07EBC" w14:textId="77777777" w:rsidR="008C51E3" w:rsidRPr="008C51E3" w:rsidRDefault="008C51E3" w:rsidP="008C51E3">
            <w:pPr>
              <w:spacing w:line="259" w:lineRule="auto"/>
              <w:ind w:right="18"/>
              <w:jc w:val="center"/>
              <w:rPr>
                <w:rFonts w:ascii="Times New Roman" w:eastAsia="Times New Roman" w:hAnsi="Times New Roman" w:cs="Times New Roman"/>
                <w:color w:val="000000"/>
              </w:rPr>
            </w:pPr>
            <w:r w:rsidRPr="008C51E3">
              <w:rPr>
                <w:rFonts w:ascii="Times New Roman" w:eastAsia="Times New Roman" w:hAnsi="Times New Roman" w:cs="Times New Roman"/>
                <w:b/>
                <w:color w:val="000000"/>
              </w:rPr>
              <w:t xml:space="preserve">9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31CAD49B" w14:textId="77777777" w:rsidR="008C51E3" w:rsidRPr="008C51E3" w:rsidRDefault="008C51E3" w:rsidP="008C51E3">
            <w:pPr>
              <w:spacing w:line="259" w:lineRule="auto"/>
              <w:ind w:right="20"/>
              <w:jc w:val="center"/>
              <w:rPr>
                <w:rFonts w:ascii="Times New Roman" w:eastAsia="Times New Roman" w:hAnsi="Times New Roman" w:cs="Times New Roman"/>
                <w:color w:val="000000"/>
              </w:rPr>
            </w:pPr>
            <w:r w:rsidRPr="008C51E3">
              <w:rPr>
                <w:rFonts w:ascii="Times New Roman" w:eastAsia="Times New Roman" w:hAnsi="Times New Roman" w:cs="Times New Roman"/>
                <w:b/>
                <w:color w:val="000000"/>
              </w:rPr>
              <w:t xml:space="preserve">8 </w:t>
            </w:r>
          </w:p>
        </w:tc>
        <w:tc>
          <w:tcPr>
            <w:tcW w:w="1134" w:type="dxa"/>
            <w:tcBorders>
              <w:top w:val="single" w:sz="12" w:space="0" w:color="000000"/>
              <w:left w:val="single" w:sz="4" w:space="0" w:color="000000"/>
              <w:bottom w:val="single" w:sz="4" w:space="0" w:color="000000"/>
              <w:right w:val="single" w:sz="12" w:space="0" w:color="000000"/>
            </w:tcBorders>
            <w:shd w:val="clear" w:color="auto" w:fill="F2DBDB"/>
          </w:tcPr>
          <w:p w14:paraId="4D4AFDC6" w14:textId="77777777" w:rsidR="008C51E3" w:rsidRPr="008C51E3" w:rsidRDefault="008C51E3" w:rsidP="008C51E3">
            <w:pPr>
              <w:spacing w:line="259" w:lineRule="auto"/>
              <w:ind w:right="18"/>
              <w:jc w:val="center"/>
              <w:rPr>
                <w:rFonts w:ascii="Times New Roman" w:eastAsia="Times New Roman" w:hAnsi="Times New Roman" w:cs="Times New Roman"/>
                <w:color w:val="000000"/>
              </w:rPr>
            </w:pPr>
            <w:r w:rsidRPr="008C51E3">
              <w:rPr>
                <w:rFonts w:ascii="Times New Roman" w:eastAsia="Times New Roman" w:hAnsi="Times New Roman" w:cs="Times New Roman"/>
                <w:b/>
                <w:color w:val="000000"/>
              </w:rPr>
              <w:t xml:space="preserve">8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50F66900" w14:textId="77777777" w:rsidR="008C51E3" w:rsidRPr="008C51E3" w:rsidRDefault="008C51E3" w:rsidP="008C51E3">
            <w:pPr>
              <w:spacing w:line="259" w:lineRule="auto"/>
              <w:ind w:right="14"/>
              <w:jc w:val="center"/>
              <w:rPr>
                <w:rFonts w:ascii="Times New Roman" w:eastAsia="Times New Roman" w:hAnsi="Times New Roman" w:cs="Times New Roman"/>
                <w:color w:val="000000"/>
              </w:rPr>
            </w:pPr>
            <w:r w:rsidRPr="008C51E3">
              <w:rPr>
                <w:rFonts w:ascii="Times New Roman" w:eastAsia="Times New Roman" w:hAnsi="Times New Roman" w:cs="Times New Roman"/>
                <w:b/>
                <w:color w:val="000000"/>
              </w:rPr>
              <w:t xml:space="preserve">34 </w:t>
            </w:r>
          </w:p>
        </w:tc>
      </w:tr>
    </w:tbl>
    <w:tbl>
      <w:tblPr>
        <w:tblStyle w:val="TableGrid6"/>
        <w:tblW w:w="9315" w:type="dxa"/>
        <w:tblInd w:w="-103" w:type="dxa"/>
        <w:tblCellMar>
          <w:top w:w="9" w:type="dxa"/>
          <w:left w:w="103" w:type="dxa"/>
          <w:right w:w="115" w:type="dxa"/>
        </w:tblCellMar>
        <w:tblLook w:val="04A0" w:firstRow="1" w:lastRow="0" w:firstColumn="1" w:lastColumn="0" w:noHBand="0" w:noVBand="1"/>
      </w:tblPr>
      <w:tblGrid>
        <w:gridCol w:w="3367"/>
        <w:gridCol w:w="1135"/>
        <w:gridCol w:w="1133"/>
        <w:gridCol w:w="1135"/>
        <w:gridCol w:w="1133"/>
        <w:gridCol w:w="1412"/>
      </w:tblGrid>
      <w:tr w:rsidR="008C51E3" w:rsidRPr="008C51E3" w14:paraId="56A1284A" w14:textId="77777777" w:rsidTr="008C51E3">
        <w:trPr>
          <w:trHeight w:val="485"/>
        </w:trPr>
        <w:tc>
          <w:tcPr>
            <w:tcW w:w="3367" w:type="dxa"/>
            <w:tcBorders>
              <w:top w:val="single" w:sz="4" w:space="0" w:color="000000"/>
              <w:left w:val="single" w:sz="12" w:space="0" w:color="000000"/>
              <w:bottom w:val="single" w:sz="4" w:space="0" w:color="000000"/>
              <w:right w:val="single" w:sz="4" w:space="0" w:color="000000"/>
            </w:tcBorders>
          </w:tcPr>
          <w:p w14:paraId="29E61CF8"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7BF22DD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14D5391F"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8 </w:t>
            </w:r>
          </w:p>
        </w:tc>
        <w:tc>
          <w:tcPr>
            <w:tcW w:w="1135" w:type="dxa"/>
            <w:tcBorders>
              <w:top w:val="single" w:sz="4" w:space="0" w:color="000000"/>
              <w:left w:val="single" w:sz="4" w:space="0" w:color="000000"/>
              <w:bottom w:val="single" w:sz="4" w:space="0" w:color="000000"/>
              <w:right w:val="single" w:sz="4" w:space="0" w:color="000000"/>
            </w:tcBorders>
          </w:tcPr>
          <w:p w14:paraId="52FD0DB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7 </w:t>
            </w:r>
          </w:p>
        </w:tc>
        <w:tc>
          <w:tcPr>
            <w:tcW w:w="1133" w:type="dxa"/>
            <w:tcBorders>
              <w:top w:val="single" w:sz="4" w:space="0" w:color="000000"/>
              <w:left w:val="single" w:sz="4" w:space="0" w:color="000000"/>
              <w:bottom w:val="single" w:sz="4" w:space="0" w:color="000000"/>
              <w:right w:val="single" w:sz="12" w:space="0" w:color="000000"/>
            </w:tcBorders>
          </w:tcPr>
          <w:p w14:paraId="5104DD55"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7 </w:t>
            </w:r>
          </w:p>
        </w:tc>
        <w:tc>
          <w:tcPr>
            <w:tcW w:w="1412" w:type="dxa"/>
            <w:tcBorders>
              <w:top w:val="single" w:sz="4" w:space="0" w:color="000000"/>
              <w:left w:val="single" w:sz="12" w:space="0" w:color="000000"/>
              <w:bottom w:val="single" w:sz="4" w:space="0" w:color="000000"/>
              <w:right w:val="single" w:sz="12" w:space="0" w:color="000000"/>
            </w:tcBorders>
          </w:tcPr>
          <w:p w14:paraId="42ABDF45"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31 </w:t>
            </w:r>
          </w:p>
        </w:tc>
      </w:tr>
      <w:tr w:rsidR="008C51E3" w:rsidRPr="008C51E3" w14:paraId="6AF20317" w14:textId="77777777" w:rsidTr="008C51E3">
        <w:trPr>
          <w:trHeight w:val="501"/>
        </w:trPr>
        <w:tc>
          <w:tcPr>
            <w:tcW w:w="3367" w:type="dxa"/>
            <w:tcBorders>
              <w:top w:val="single" w:sz="4" w:space="0" w:color="000000"/>
              <w:left w:val="single" w:sz="12" w:space="0" w:color="000000"/>
              <w:bottom w:val="single" w:sz="12" w:space="0" w:color="000000"/>
              <w:right w:val="single" w:sz="4" w:space="0" w:color="000000"/>
            </w:tcBorders>
          </w:tcPr>
          <w:p w14:paraId="7F9390FF"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5B2E78FA"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20E3EFDB"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1 </w:t>
            </w:r>
          </w:p>
        </w:tc>
        <w:tc>
          <w:tcPr>
            <w:tcW w:w="1135" w:type="dxa"/>
            <w:tcBorders>
              <w:top w:val="single" w:sz="4" w:space="0" w:color="000000"/>
              <w:left w:val="single" w:sz="4" w:space="0" w:color="000000"/>
              <w:bottom w:val="single" w:sz="12" w:space="0" w:color="000000"/>
              <w:right w:val="single" w:sz="4" w:space="0" w:color="000000"/>
            </w:tcBorders>
          </w:tcPr>
          <w:p w14:paraId="637560A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12" w:space="0" w:color="000000"/>
              <w:right w:val="single" w:sz="12" w:space="0" w:color="000000"/>
            </w:tcBorders>
          </w:tcPr>
          <w:p w14:paraId="2909B412"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1 </w:t>
            </w:r>
          </w:p>
        </w:tc>
        <w:tc>
          <w:tcPr>
            <w:tcW w:w="1412" w:type="dxa"/>
            <w:tcBorders>
              <w:top w:val="single" w:sz="4" w:space="0" w:color="000000"/>
              <w:left w:val="single" w:sz="12" w:space="0" w:color="000000"/>
              <w:bottom w:val="single" w:sz="12" w:space="0" w:color="000000"/>
              <w:right w:val="single" w:sz="12" w:space="0" w:color="000000"/>
            </w:tcBorders>
          </w:tcPr>
          <w:p w14:paraId="744DE25D"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3 </w:t>
            </w:r>
          </w:p>
        </w:tc>
      </w:tr>
      <w:tr w:rsidR="008C51E3" w:rsidRPr="008C51E3" w14:paraId="1E38F04C" w14:textId="77777777" w:rsidTr="008C51E3">
        <w:trPr>
          <w:trHeight w:val="491"/>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616D8C8E"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1. cudzí jazyk (Anglický jazyk)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42B5FF8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0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5B188CA6"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1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57D8956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3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2AE81C68"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3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25969E05"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7 </w:t>
            </w:r>
          </w:p>
        </w:tc>
      </w:tr>
      <w:tr w:rsidR="008C51E3" w:rsidRPr="008C51E3" w14:paraId="0BF764D3" w14:textId="77777777" w:rsidTr="008C51E3">
        <w:trPr>
          <w:trHeight w:val="486"/>
        </w:trPr>
        <w:tc>
          <w:tcPr>
            <w:tcW w:w="3367" w:type="dxa"/>
            <w:tcBorders>
              <w:top w:val="single" w:sz="4" w:space="0" w:color="000000"/>
              <w:left w:val="single" w:sz="12" w:space="0" w:color="000000"/>
              <w:bottom w:val="single" w:sz="4" w:space="0" w:color="000000"/>
              <w:right w:val="single" w:sz="4" w:space="0" w:color="000000"/>
            </w:tcBorders>
          </w:tcPr>
          <w:p w14:paraId="09675C38"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5D498431"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8614050"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4" w:space="0" w:color="000000"/>
              <w:right w:val="single" w:sz="4" w:space="0" w:color="000000"/>
            </w:tcBorders>
          </w:tcPr>
          <w:p w14:paraId="75ED283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3 </w:t>
            </w:r>
          </w:p>
        </w:tc>
        <w:tc>
          <w:tcPr>
            <w:tcW w:w="1133" w:type="dxa"/>
            <w:tcBorders>
              <w:top w:val="single" w:sz="4" w:space="0" w:color="000000"/>
              <w:left w:val="single" w:sz="4" w:space="0" w:color="000000"/>
              <w:bottom w:val="single" w:sz="4" w:space="0" w:color="000000"/>
              <w:right w:val="single" w:sz="12" w:space="0" w:color="000000"/>
            </w:tcBorders>
          </w:tcPr>
          <w:p w14:paraId="262C6FB8"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3 </w:t>
            </w:r>
          </w:p>
        </w:tc>
        <w:tc>
          <w:tcPr>
            <w:tcW w:w="1412" w:type="dxa"/>
            <w:tcBorders>
              <w:top w:val="single" w:sz="4" w:space="0" w:color="000000"/>
              <w:left w:val="single" w:sz="12" w:space="0" w:color="000000"/>
              <w:bottom w:val="single" w:sz="4" w:space="0" w:color="000000"/>
              <w:right w:val="single" w:sz="12" w:space="0" w:color="000000"/>
            </w:tcBorders>
          </w:tcPr>
          <w:p w14:paraId="11C6A011"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6 </w:t>
            </w:r>
          </w:p>
        </w:tc>
      </w:tr>
      <w:tr w:rsidR="008C51E3" w:rsidRPr="008C51E3" w14:paraId="79792ACC" w14:textId="77777777" w:rsidTr="008C51E3">
        <w:trPr>
          <w:trHeight w:val="501"/>
        </w:trPr>
        <w:tc>
          <w:tcPr>
            <w:tcW w:w="3367" w:type="dxa"/>
            <w:tcBorders>
              <w:top w:val="single" w:sz="4" w:space="0" w:color="000000"/>
              <w:left w:val="single" w:sz="12" w:space="0" w:color="000000"/>
              <w:bottom w:val="single" w:sz="12" w:space="0" w:color="000000"/>
              <w:right w:val="single" w:sz="4" w:space="0" w:color="000000"/>
            </w:tcBorders>
          </w:tcPr>
          <w:p w14:paraId="2CE3B26B"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36407C74"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62F32FDA"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1 </w:t>
            </w:r>
          </w:p>
        </w:tc>
        <w:tc>
          <w:tcPr>
            <w:tcW w:w="1135" w:type="dxa"/>
            <w:tcBorders>
              <w:top w:val="single" w:sz="4" w:space="0" w:color="000000"/>
              <w:left w:val="single" w:sz="4" w:space="0" w:color="000000"/>
              <w:bottom w:val="single" w:sz="12" w:space="0" w:color="000000"/>
              <w:right w:val="single" w:sz="4" w:space="0" w:color="000000"/>
            </w:tcBorders>
          </w:tcPr>
          <w:p w14:paraId="267FA380"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09B02F28"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470DDA36"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1 </w:t>
            </w:r>
          </w:p>
        </w:tc>
      </w:tr>
      <w:tr w:rsidR="008C51E3" w:rsidRPr="008C51E3" w14:paraId="66516377" w14:textId="77777777" w:rsidTr="008C51E3">
        <w:trPr>
          <w:trHeight w:val="492"/>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386BC481"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Matematika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195E4E0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5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51E408C1"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4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3430C661"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4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4E375127"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4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3B311DCF"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17 </w:t>
            </w:r>
          </w:p>
        </w:tc>
      </w:tr>
      <w:tr w:rsidR="008C51E3" w:rsidRPr="008C51E3" w14:paraId="19FC97EB" w14:textId="77777777" w:rsidTr="008C51E3">
        <w:trPr>
          <w:trHeight w:val="486"/>
        </w:trPr>
        <w:tc>
          <w:tcPr>
            <w:tcW w:w="3367" w:type="dxa"/>
            <w:tcBorders>
              <w:top w:val="single" w:sz="4" w:space="0" w:color="000000"/>
              <w:left w:val="single" w:sz="12" w:space="0" w:color="000000"/>
              <w:bottom w:val="single" w:sz="4" w:space="0" w:color="000000"/>
              <w:right w:val="single" w:sz="4" w:space="0" w:color="000000"/>
            </w:tcBorders>
          </w:tcPr>
          <w:p w14:paraId="5B61C131"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503D636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5E1AF76D"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4 </w:t>
            </w:r>
          </w:p>
        </w:tc>
        <w:tc>
          <w:tcPr>
            <w:tcW w:w="1135" w:type="dxa"/>
            <w:tcBorders>
              <w:top w:val="single" w:sz="4" w:space="0" w:color="000000"/>
              <w:left w:val="single" w:sz="4" w:space="0" w:color="000000"/>
              <w:bottom w:val="single" w:sz="4" w:space="0" w:color="000000"/>
              <w:right w:val="single" w:sz="4" w:space="0" w:color="000000"/>
            </w:tcBorders>
          </w:tcPr>
          <w:p w14:paraId="4B92F35A"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4 </w:t>
            </w:r>
          </w:p>
        </w:tc>
        <w:tc>
          <w:tcPr>
            <w:tcW w:w="1133" w:type="dxa"/>
            <w:tcBorders>
              <w:top w:val="single" w:sz="4" w:space="0" w:color="000000"/>
              <w:left w:val="single" w:sz="4" w:space="0" w:color="000000"/>
              <w:bottom w:val="single" w:sz="4" w:space="0" w:color="000000"/>
              <w:right w:val="single" w:sz="12" w:space="0" w:color="000000"/>
            </w:tcBorders>
          </w:tcPr>
          <w:p w14:paraId="5F8EACF8"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4 </w:t>
            </w:r>
          </w:p>
        </w:tc>
        <w:tc>
          <w:tcPr>
            <w:tcW w:w="1412" w:type="dxa"/>
            <w:tcBorders>
              <w:top w:val="single" w:sz="4" w:space="0" w:color="000000"/>
              <w:left w:val="single" w:sz="12" w:space="0" w:color="000000"/>
              <w:bottom w:val="single" w:sz="4" w:space="0" w:color="000000"/>
              <w:right w:val="single" w:sz="12" w:space="0" w:color="000000"/>
            </w:tcBorders>
          </w:tcPr>
          <w:p w14:paraId="7F8E87CC"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16 </w:t>
            </w:r>
          </w:p>
        </w:tc>
      </w:tr>
      <w:tr w:rsidR="008C51E3" w:rsidRPr="008C51E3" w14:paraId="46E3C288" w14:textId="77777777" w:rsidTr="008C51E3">
        <w:trPr>
          <w:trHeight w:val="501"/>
        </w:trPr>
        <w:tc>
          <w:tcPr>
            <w:tcW w:w="3367" w:type="dxa"/>
            <w:tcBorders>
              <w:top w:val="single" w:sz="4" w:space="0" w:color="000000"/>
              <w:left w:val="single" w:sz="12" w:space="0" w:color="000000"/>
              <w:bottom w:val="single" w:sz="12" w:space="0" w:color="000000"/>
              <w:right w:val="single" w:sz="4" w:space="0" w:color="000000"/>
            </w:tcBorders>
          </w:tcPr>
          <w:p w14:paraId="0A5CE120"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2835386E"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12" w:space="0" w:color="000000"/>
              <w:right w:val="single" w:sz="4" w:space="0" w:color="000000"/>
            </w:tcBorders>
          </w:tcPr>
          <w:p w14:paraId="1CC2A975"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72EBAAA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55FE5E2C"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1A6F9CEC"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1 </w:t>
            </w:r>
          </w:p>
        </w:tc>
      </w:tr>
      <w:tr w:rsidR="008C51E3" w:rsidRPr="008C51E3" w14:paraId="07A7A295" w14:textId="77777777" w:rsidTr="008C51E3">
        <w:trPr>
          <w:trHeight w:val="489"/>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2AAAA91C"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Informatika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70265882"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0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0A1E5C0E"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1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49BE3D0F"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2239363A"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1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07E21761"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3 </w:t>
            </w:r>
          </w:p>
        </w:tc>
      </w:tr>
      <w:tr w:rsidR="008C51E3" w:rsidRPr="008C51E3" w14:paraId="60E20A44" w14:textId="77777777" w:rsidTr="008C51E3">
        <w:trPr>
          <w:trHeight w:val="488"/>
        </w:trPr>
        <w:tc>
          <w:tcPr>
            <w:tcW w:w="3367" w:type="dxa"/>
            <w:tcBorders>
              <w:top w:val="single" w:sz="4" w:space="0" w:color="000000"/>
              <w:left w:val="single" w:sz="12" w:space="0" w:color="000000"/>
              <w:bottom w:val="single" w:sz="4" w:space="0" w:color="000000"/>
              <w:right w:val="single" w:sz="4" w:space="0" w:color="000000"/>
            </w:tcBorders>
          </w:tcPr>
          <w:p w14:paraId="4514E666"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4DD7C0B4"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9089793"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4" w:space="0" w:color="000000"/>
              <w:right w:val="single" w:sz="4" w:space="0" w:color="000000"/>
            </w:tcBorders>
          </w:tcPr>
          <w:p w14:paraId="09ABC89C"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1E3BB2DC"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1 </w:t>
            </w:r>
          </w:p>
        </w:tc>
        <w:tc>
          <w:tcPr>
            <w:tcW w:w="1412" w:type="dxa"/>
            <w:tcBorders>
              <w:top w:val="single" w:sz="4" w:space="0" w:color="000000"/>
              <w:left w:val="single" w:sz="12" w:space="0" w:color="000000"/>
              <w:bottom w:val="single" w:sz="4" w:space="0" w:color="000000"/>
              <w:right w:val="single" w:sz="12" w:space="0" w:color="000000"/>
            </w:tcBorders>
          </w:tcPr>
          <w:p w14:paraId="73495F83"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2 </w:t>
            </w:r>
          </w:p>
        </w:tc>
      </w:tr>
      <w:tr w:rsidR="008C51E3" w:rsidRPr="008C51E3" w14:paraId="2DBF786F" w14:textId="77777777" w:rsidTr="008C51E3">
        <w:trPr>
          <w:trHeight w:val="499"/>
        </w:trPr>
        <w:tc>
          <w:tcPr>
            <w:tcW w:w="3367" w:type="dxa"/>
            <w:tcBorders>
              <w:top w:val="single" w:sz="4" w:space="0" w:color="000000"/>
              <w:left w:val="single" w:sz="12" w:space="0" w:color="000000"/>
              <w:bottom w:val="single" w:sz="12" w:space="0" w:color="000000"/>
              <w:right w:val="single" w:sz="4" w:space="0" w:color="000000"/>
            </w:tcBorders>
          </w:tcPr>
          <w:p w14:paraId="5AB0BF46"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49A6C1D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1D670DAE"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1 </w:t>
            </w:r>
          </w:p>
        </w:tc>
        <w:tc>
          <w:tcPr>
            <w:tcW w:w="1135" w:type="dxa"/>
            <w:tcBorders>
              <w:top w:val="single" w:sz="4" w:space="0" w:color="000000"/>
              <w:left w:val="single" w:sz="4" w:space="0" w:color="000000"/>
              <w:bottom w:val="single" w:sz="12" w:space="0" w:color="000000"/>
              <w:right w:val="single" w:sz="4" w:space="0" w:color="000000"/>
            </w:tcBorders>
          </w:tcPr>
          <w:p w14:paraId="15848502"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17EF6B6E"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56F91C4C"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1 </w:t>
            </w:r>
          </w:p>
        </w:tc>
      </w:tr>
      <w:tr w:rsidR="008C51E3" w:rsidRPr="008C51E3" w14:paraId="74ED6975" w14:textId="77777777" w:rsidTr="008C51E3">
        <w:trPr>
          <w:trHeight w:val="491"/>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257C1896" w14:textId="77777777" w:rsidR="008C51E3" w:rsidRPr="008C51E3" w:rsidRDefault="008C51E3" w:rsidP="008C51E3">
            <w:pPr>
              <w:spacing w:line="259" w:lineRule="auto"/>
              <w:rPr>
                <w:rFonts w:ascii="Times New Roman" w:hAnsi="Times New Roman" w:cs="Times New Roman"/>
              </w:rPr>
            </w:pPr>
            <w:proofErr w:type="spellStart"/>
            <w:r w:rsidRPr="008C51E3">
              <w:rPr>
                <w:rFonts w:ascii="Times New Roman" w:hAnsi="Times New Roman" w:cs="Times New Roman"/>
                <w:b/>
              </w:rPr>
              <w:t>Prvouka</w:t>
            </w:r>
            <w:proofErr w:type="spellEnd"/>
            <w:r w:rsidRPr="008C51E3">
              <w:rPr>
                <w:rFonts w:ascii="Times New Roman" w:hAnsi="Times New Roman" w:cs="Times New Roman"/>
                <w:b/>
              </w:rPr>
              <w:t xml:space="preserve">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24C7F94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26B3CB67"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2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5A8EEC62"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0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380F4DC2"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0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3E26E35E"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4 </w:t>
            </w:r>
          </w:p>
        </w:tc>
      </w:tr>
      <w:tr w:rsidR="008C51E3" w:rsidRPr="008C51E3" w14:paraId="2D1D4088" w14:textId="77777777" w:rsidTr="008C51E3">
        <w:trPr>
          <w:trHeight w:val="489"/>
        </w:trPr>
        <w:tc>
          <w:tcPr>
            <w:tcW w:w="3367" w:type="dxa"/>
            <w:tcBorders>
              <w:top w:val="single" w:sz="4" w:space="0" w:color="000000"/>
              <w:left w:val="single" w:sz="12" w:space="0" w:color="000000"/>
              <w:bottom w:val="single" w:sz="4" w:space="0" w:color="000000"/>
              <w:right w:val="single" w:sz="4" w:space="0" w:color="000000"/>
            </w:tcBorders>
          </w:tcPr>
          <w:p w14:paraId="52F3A550"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6819D8FC"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42A61D1B"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2 </w:t>
            </w:r>
          </w:p>
        </w:tc>
        <w:tc>
          <w:tcPr>
            <w:tcW w:w="1135" w:type="dxa"/>
            <w:tcBorders>
              <w:top w:val="single" w:sz="4" w:space="0" w:color="000000"/>
              <w:left w:val="single" w:sz="4" w:space="0" w:color="000000"/>
              <w:bottom w:val="single" w:sz="4" w:space="0" w:color="000000"/>
              <w:right w:val="single" w:sz="4" w:space="0" w:color="000000"/>
            </w:tcBorders>
          </w:tcPr>
          <w:p w14:paraId="79B75B50"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12" w:space="0" w:color="000000"/>
            </w:tcBorders>
          </w:tcPr>
          <w:p w14:paraId="0A370959"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4" w:space="0" w:color="000000"/>
              <w:right w:val="single" w:sz="12" w:space="0" w:color="000000"/>
            </w:tcBorders>
          </w:tcPr>
          <w:p w14:paraId="7C6E436A"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3 </w:t>
            </w:r>
          </w:p>
        </w:tc>
      </w:tr>
      <w:tr w:rsidR="008C51E3" w:rsidRPr="008C51E3" w14:paraId="37E10BA6" w14:textId="77777777" w:rsidTr="008C51E3">
        <w:trPr>
          <w:trHeight w:val="499"/>
        </w:trPr>
        <w:tc>
          <w:tcPr>
            <w:tcW w:w="3367" w:type="dxa"/>
            <w:tcBorders>
              <w:top w:val="single" w:sz="4" w:space="0" w:color="000000"/>
              <w:left w:val="single" w:sz="12" w:space="0" w:color="000000"/>
              <w:bottom w:val="single" w:sz="12" w:space="0" w:color="000000"/>
              <w:right w:val="single" w:sz="4" w:space="0" w:color="000000"/>
            </w:tcBorders>
          </w:tcPr>
          <w:p w14:paraId="5641612B"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25399E91"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12" w:space="0" w:color="000000"/>
              <w:right w:val="single" w:sz="4" w:space="0" w:color="000000"/>
            </w:tcBorders>
          </w:tcPr>
          <w:p w14:paraId="2E84E264"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3AEDD54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511B81B8"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274C5EE4"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1 </w:t>
            </w:r>
          </w:p>
        </w:tc>
      </w:tr>
      <w:tr w:rsidR="008C51E3" w:rsidRPr="008C51E3" w14:paraId="40B9CC45" w14:textId="77777777" w:rsidTr="008C51E3">
        <w:trPr>
          <w:trHeight w:val="491"/>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4F88A955"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Prírodoveda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48D50D67"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0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306FF4FF"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0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5216A68A"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49FFD60C"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2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76C362FF"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4 </w:t>
            </w:r>
          </w:p>
        </w:tc>
      </w:tr>
      <w:tr w:rsidR="008C51E3" w:rsidRPr="008C51E3" w14:paraId="6E8DF40A" w14:textId="77777777" w:rsidTr="008C51E3">
        <w:trPr>
          <w:trHeight w:val="488"/>
        </w:trPr>
        <w:tc>
          <w:tcPr>
            <w:tcW w:w="3367" w:type="dxa"/>
            <w:tcBorders>
              <w:top w:val="single" w:sz="4" w:space="0" w:color="000000"/>
              <w:left w:val="single" w:sz="12" w:space="0" w:color="000000"/>
              <w:bottom w:val="single" w:sz="4" w:space="0" w:color="000000"/>
              <w:right w:val="single" w:sz="4" w:space="0" w:color="000000"/>
            </w:tcBorders>
          </w:tcPr>
          <w:p w14:paraId="32DE41D1"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138FC519"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D88FF37"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4" w:space="0" w:color="000000"/>
              <w:right w:val="single" w:sz="4" w:space="0" w:color="000000"/>
            </w:tcBorders>
          </w:tcPr>
          <w:p w14:paraId="5BB39E1F"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14C5ED7F"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2 </w:t>
            </w:r>
          </w:p>
        </w:tc>
        <w:tc>
          <w:tcPr>
            <w:tcW w:w="1412" w:type="dxa"/>
            <w:tcBorders>
              <w:top w:val="single" w:sz="4" w:space="0" w:color="000000"/>
              <w:left w:val="single" w:sz="12" w:space="0" w:color="000000"/>
              <w:bottom w:val="single" w:sz="4" w:space="0" w:color="000000"/>
              <w:right w:val="single" w:sz="12" w:space="0" w:color="000000"/>
            </w:tcBorders>
          </w:tcPr>
          <w:p w14:paraId="0834D9A3"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3 </w:t>
            </w:r>
          </w:p>
        </w:tc>
      </w:tr>
      <w:tr w:rsidR="008C51E3" w:rsidRPr="008C51E3" w14:paraId="66D48181" w14:textId="77777777" w:rsidTr="008C51E3">
        <w:trPr>
          <w:trHeight w:val="499"/>
        </w:trPr>
        <w:tc>
          <w:tcPr>
            <w:tcW w:w="3367" w:type="dxa"/>
            <w:tcBorders>
              <w:top w:val="single" w:sz="4" w:space="0" w:color="000000"/>
              <w:left w:val="single" w:sz="12" w:space="0" w:color="000000"/>
              <w:bottom w:val="single" w:sz="12" w:space="0" w:color="000000"/>
              <w:right w:val="single" w:sz="4" w:space="0" w:color="000000"/>
            </w:tcBorders>
          </w:tcPr>
          <w:p w14:paraId="56D81BD1"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3BB00841"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6B396B98"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14E1991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12" w:space="0" w:color="000000"/>
              <w:right w:val="single" w:sz="12" w:space="0" w:color="000000"/>
            </w:tcBorders>
          </w:tcPr>
          <w:p w14:paraId="2DBAA601"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6C7F3300"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1 </w:t>
            </w:r>
          </w:p>
        </w:tc>
      </w:tr>
      <w:tr w:rsidR="008C51E3" w:rsidRPr="008C51E3" w14:paraId="02A4B3DB" w14:textId="77777777" w:rsidTr="008C51E3">
        <w:trPr>
          <w:trHeight w:val="491"/>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01793178"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lastRenderedPageBreak/>
              <w:t xml:space="preserve">Vlastiveda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216B88E2"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0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356F1A19"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0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024907D1"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46BD86BC"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2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6FE6C1C6"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3 </w:t>
            </w:r>
          </w:p>
        </w:tc>
      </w:tr>
      <w:tr w:rsidR="008C51E3" w:rsidRPr="008C51E3" w14:paraId="4BA142E1" w14:textId="77777777" w:rsidTr="008C51E3">
        <w:trPr>
          <w:trHeight w:val="486"/>
        </w:trPr>
        <w:tc>
          <w:tcPr>
            <w:tcW w:w="3367" w:type="dxa"/>
            <w:tcBorders>
              <w:top w:val="single" w:sz="4" w:space="0" w:color="000000"/>
              <w:left w:val="single" w:sz="12" w:space="0" w:color="000000"/>
              <w:bottom w:val="single" w:sz="4" w:space="0" w:color="000000"/>
              <w:right w:val="single" w:sz="4" w:space="0" w:color="000000"/>
            </w:tcBorders>
          </w:tcPr>
          <w:p w14:paraId="039493D5"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75F7F97E"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52B4090"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4" w:space="0" w:color="000000"/>
              <w:right w:val="single" w:sz="4" w:space="0" w:color="000000"/>
            </w:tcBorders>
          </w:tcPr>
          <w:p w14:paraId="2758B14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10969A69"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2 </w:t>
            </w:r>
          </w:p>
        </w:tc>
        <w:tc>
          <w:tcPr>
            <w:tcW w:w="1412" w:type="dxa"/>
            <w:tcBorders>
              <w:top w:val="single" w:sz="4" w:space="0" w:color="000000"/>
              <w:left w:val="single" w:sz="12" w:space="0" w:color="000000"/>
              <w:bottom w:val="single" w:sz="4" w:space="0" w:color="000000"/>
              <w:right w:val="single" w:sz="12" w:space="0" w:color="000000"/>
            </w:tcBorders>
          </w:tcPr>
          <w:p w14:paraId="7CAE73E6"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3 </w:t>
            </w:r>
          </w:p>
        </w:tc>
      </w:tr>
      <w:tr w:rsidR="008C51E3" w:rsidRPr="008C51E3" w14:paraId="5A0FD866" w14:textId="77777777" w:rsidTr="008C51E3">
        <w:trPr>
          <w:trHeight w:val="502"/>
        </w:trPr>
        <w:tc>
          <w:tcPr>
            <w:tcW w:w="3367" w:type="dxa"/>
            <w:tcBorders>
              <w:top w:val="single" w:sz="4" w:space="0" w:color="000000"/>
              <w:left w:val="single" w:sz="12" w:space="0" w:color="000000"/>
              <w:bottom w:val="single" w:sz="12" w:space="0" w:color="000000"/>
              <w:right w:val="single" w:sz="4" w:space="0" w:color="000000"/>
            </w:tcBorders>
          </w:tcPr>
          <w:p w14:paraId="048F8330"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10A88CE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2D331453"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1B9F7EC9"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50CF9533"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469B9780"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0 </w:t>
            </w:r>
          </w:p>
        </w:tc>
      </w:tr>
      <w:tr w:rsidR="008C51E3" w:rsidRPr="008C51E3" w14:paraId="6FF524C5" w14:textId="77777777" w:rsidTr="008C51E3">
        <w:trPr>
          <w:trHeight w:val="491"/>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2CEDA529"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Etická/náboženská výchova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33E5E32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1547E6B3"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1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026A15DB"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3AD52835"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1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1E745532"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4 </w:t>
            </w:r>
          </w:p>
        </w:tc>
      </w:tr>
      <w:tr w:rsidR="008C51E3" w:rsidRPr="008C51E3" w14:paraId="349CC840" w14:textId="77777777" w:rsidTr="008C51E3">
        <w:trPr>
          <w:trHeight w:val="486"/>
        </w:trPr>
        <w:tc>
          <w:tcPr>
            <w:tcW w:w="3367" w:type="dxa"/>
            <w:tcBorders>
              <w:top w:val="single" w:sz="4" w:space="0" w:color="000000"/>
              <w:left w:val="single" w:sz="12" w:space="0" w:color="000000"/>
              <w:bottom w:val="single" w:sz="4" w:space="0" w:color="000000"/>
              <w:right w:val="single" w:sz="4" w:space="0" w:color="000000"/>
            </w:tcBorders>
          </w:tcPr>
          <w:p w14:paraId="2A908FF4"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06EF5D2F"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27D689E0"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6C7419E2"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3D11E631"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1 </w:t>
            </w:r>
          </w:p>
        </w:tc>
        <w:tc>
          <w:tcPr>
            <w:tcW w:w="1412" w:type="dxa"/>
            <w:tcBorders>
              <w:top w:val="single" w:sz="4" w:space="0" w:color="000000"/>
              <w:left w:val="single" w:sz="12" w:space="0" w:color="000000"/>
              <w:bottom w:val="single" w:sz="4" w:space="0" w:color="000000"/>
              <w:right w:val="single" w:sz="12" w:space="0" w:color="000000"/>
            </w:tcBorders>
          </w:tcPr>
          <w:p w14:paraId="72B8BFA3"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4 </w:t>
            </w:r>
          </w:p>
        </w:tc>
      </w:tr>
      <w:tr w:rsidR="008C51E3" w:rsidRPr="008C51E3" w14:paraId="755CD99C" w14:textId="77777777" w:rsidTr="008C51E3">
        <w:trPr>
          <w:trHeight w:val="501"/>
        </w:trPr>
        <w:tc>
          <w:tcPr>
            <w:tcW w:w="3367" w:type="dxa"/>
            <w:tcBorders>
              <w:top w:val="single" w:sz="4" w:space="0" w:color="000000"/>
              <w:left w:val="single" w:sz="12" w:space="0" w:color="000000"/>
              <w:bottom w:val="single" w:sz="12" w:space="0" w:color="000000"/>
              <w:right w:val="single" w:sz="4" w:space="0" w:color="000000"/>
            </w:tcBorders>
          </w:tcPr>
          <w:p w14:paraId="7DBB18C9"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0DB2D98C"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21509386"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2B382FFB"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259581C8"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73A0A813"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0 </w:t>
            </w:r>
          </w:p>
        </w:tc>
      </w:tr>
      <w:tr w:rsidR="008C51E3" w:rsidRPr="008C51E3" w14:paraId="7C7A10C6" w14:textId="77777777" w:rsidTr="008C51E3">
        <w:trPr>
          <w:trHeight w:val="489"/>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0615277E"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Pracovné vyučovanie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7498BCF3"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0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2295AE9D"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0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63588C1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5702F3AB"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1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274AD27F"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2 </w:t>
            </w:r>
          </w:p>
        </w:tc>
      </w:tr>
      <w:tr w:rsidR="008C51E3" w:rsidRPr="008C51E3" w14:paraId="2C0CA264" w14:textId="77777777" w:rsidTr="008C51E3">
        <w:trPr>
          <w:trHeight w:val="628"/>
        </w:trPr>
        <w:tc>
          <w:tcPr>
            <w:tcW w:w="3367" w:type="dxa"/>
            <w:tcBorders>
              <w:top w:val="single" w:sz="4" w:space="0" w:color="000000"/>
              <w:left w:val="single" w:sz="12" w:space="0" w:color="000000"/>
              <w:bottom w:val="single" w:sz="4" w:space="0" w:color="000000"/>
              <w:right w:val="single" w:sz="4" w:space="0" w:color="000000"/>
            </w:tcBorders>
          </w:tcPr>
          <w:p w14:paraId="71E2766F"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17E67FEE"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0C68DD4"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4" w:space="0" w:color="000000"/>
              <w:right w:val="single" w:sz="4" w:space="0" w:color="000000"/>
            </w:tcBorders>
          </w:tcPr>
          <w:p w14:paraId="5C3BB29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79401E81"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1 </w:t>
            </w:r>
          </w:p>
        </w:tc>
        <w:tc>
          <w:tcPr>
            <w:tcW w:w="1412" w:type="dxa"/>
            <w:tcBorders>
              <w:top w:val="single" w:sz="4" w:space="0" w:color="000000"/>
              <w:left w:val="single" w:sz="12" w:space="0" w:color="000000"/>
              <w:bottom w:val="single" w:sz="4" w:space="0" w:color="000000"/>
              <w:right w:val="single" w:sz="12" w:space="0" w:color="000000"/>
            </w:tcBorders>
          </w:tcPr>
          <w:p w14:paraId="2BDF2EA1"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2 </w:t>
            </w:r>
          </w:p>
        </w:tc>
      </w:tr>
      <w:tr w:rsidR="008C51E3" w:rsidRPr="008C51E3" w14:paraId="593177B2" w14:textId="77777777" w:rsidTr="008C51E3">
        <w:trPr>
          <w:trHeight w:val="586"/>
        </w:trPr>
        <w:tc>
          <w:tcPr>
            <w:tcW w:w="3367" w:type="dxa"/>
            <w:tcBorders>
              <w:top w:val="single" w:sz="4" w:space="0" w:color="000000"/>
              <w:left w:val="single" w:sz="12" w:space="0" w:color="000000"/>
              <w:bottom w:val="single" w:sz="12" w:space="0" w:color="000000"/>
              <w:right w:val="single" w:sz="4" w:space="0" w:color="000000"/>
            </w:tcBorders>
          </w:tcPr>
          <w:p w14:paraId="7BBEB03D"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5D7C132A"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7BF80799"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75487483"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77AAB036"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6A36F3BD"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0 </w:t>
            </w:r>
          </w:p>
        </w:tc>
      </w:tr>
      <w:tr w:rsidR="008C51E3" w:rsidRPr="008C51E3" w14:paraId="1916BA58" w14:textId="77777777" w:rsidTr="008C51E3">
        <w:trPr>
          <w:trHeight w:val="539"/>
        </w:trPr>
        <w:tc>
          <w:tcPr>
            <w:tcW w:w="3367" w:type="dxa"/>
            <w:tcBorders>
              <w:top w:val="single" w:sz="11" w:space="0" w:color="000000"/>
              <w:left w:val="single" w:sz="12" w:space="0" w:color="000000"/>
              <w:bottom w:val="single" w:sz="4" w:space="0" w:color="000000"/>
              <w:right w:val="single" w:sz="4" w:space="0" w:color="000000"/>
            </w:tcBorders>
            <w:shd w:val="clear" w:color="auto" w:fill="F2DBDB"/>
          </w:tcPr>
          <w:p w14:paraId="59C9BFEE"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Hudobná výchova </w:t>
            </w:r>
          </w:p>
        </w:tc>
        <w:tc>
          <w:tcPr>
            <w:tcW w:w="1135" w:type="dxa"/>
            <w:tcBorders>
              <w:top w:val="single" w:sz="11" w:space="0" w:color="000000"/>
              <w:left w:val="single" w:sz="4" w:space="0" w:color="000000"/>
              <w:bottom w:val="single" w:sz="4" w:space="0" w:color="000000"/>
              <w:right w:val="single" w:sz="4" w:space="0" w:color="000000"/>
            </w:tcBorders>
            <w:shd w:val="clear" w:color="auto" w:fill="F2DBDB"/>
          </w:tcPr>
          <w:p w14:paraId="2BD4E641"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1" w:space="0" w:color="000000"/>
              <w:left w:val="single" w:sz="4" w:space="0" w:color="000000"/>
              <w:bottom w:val="single" w:sz="4" w:space="0" w:color="000000"/>
              <w:right w:val="single" w:sz="4" w:space="0" w:color="000000"/>
            </w:tcBorders>
            <w:shd w:val="clear" w:color="auto" w:fill="F2DBDB"/>
          </w:tcPr>
          <w:p w14:paraId="21920875"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1 </w:t>
            </w:r>
          </w:p>
        </w:tc>
        <w:tc>
          <w:tcPr>
            <w:tcW w:w="1135" w:type="dxa"/>
            <w:tcBorders>
              <w:top w:val="single" w:sz="11" w:space="0" w:color="000000"/>
              <w:left w:val="single" w:sz="4" w:space="0" w:color="000000"/>
              <w:bottom w:val="single" w:sz="4" w:space="0" w:color="000000"/>
              <w:right w:val="single" w:sz="4" w:space="0" w:color="000000"/>
            </w:tcBorders>
            <w:shd w:val="clear" w:color="auto" w:fill="F2DBDB"/>
          </w:tcPr>
          <w:p w14:paraId="7A5B36DC"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1" w:space="0" w:color="000000"/>
              <w:left w:val="single" w:sz="4" w:space="0" w:color="000000"/>
              <w:bottom w:val="single" w:sz="4" w:space="0" w:color="000000"/>
              <w:right w:val="single" w:sz="12" w:space="0" w:color="000000"/>
            </w:tcBorders>
            <w:shd w:val="clear" w:color="auto" w:fill="F2DBDB"/>
          </w:tcPr>
          <w:p w14:paraId="18548545"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1 </w:t>
            </w:r>
          </w:p>
        </w:tc>
        <w:tc>
          <w:tcPr>
            <w:tcW w:w="1412" w:type="dxa"/>
            <w:tcBorders>
              <w:top w:val="single" w:sz="11" w:space="0" w:color="000000"/>
              <w:left w:val="single" w:sz="12" w:space="0" w:color="000000"/>
              <w:bottom w:val="single" w:sz="4" w:space="0" w:color="000000"/>
              <w:right w:val="single" w:sz="12" w:space="0" w:color="000000"/>
            </w:tcBorders>
            <w:shd w:val="clear" w:color="auto" w:fill="F2DBDB"/>
          </w:tcPr>
          <w:p w14:paraId="7D89588B"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4 </w:t>
            </w:r>
          </w:p>
        </w:tc>
      </w:tr>
      <w:tr w:rsidR="008C51E3" w:rsidRPr="008C51E3" w14:paraId="16A3373E" w14:textId="77777777" w:rsidTr="008C51E3">
        <w:trPr>
          <w:trHeight w:val="580"/>
        </w:trPr>
        <w:tc>
          <w:tcPr>
            <w:tcW w:w="3367" w:type="dxa"/>
            <w:tcBorders>
              <w:top w:val="single" w:sz="4" w:space="0" w:color="000000"/>
              <w:left w:val="single" w:sz="12" w:space="0" w:color="000000"/>
              <w:bottom w:val="single" w:sz="4" w:space="0" w:color="000000"/>
              <w:right w:val="single" w:sz="4" w:space="0" w:color="000000"/>
            </w:tcBorders>
          </w:tcPr>
          <w:p w14:paraId="17F78089"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0D0AD4F3"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73982532"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2ED7F4D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2DD89162"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1 </w:t>
            </w:r>
          </w:p>
        </w:tc>
        <w:tc>
          <w:tcPr>
            <w:tcW w:w="1412" w:type="dxa"/>
            <w:tcBorders>
              <w:top w:val="single" w:sz="4" w:space="0" w:color="000000"/>
              <w:left w:val="single" w:sz="12" w:space="0" w:color="000000"/>
              <w:bottom w:val="single" w:sz="4" w:space="0" w:color="000000"/>
              <w:right w:val="single" w:sz="12" w:space="0" w:color="000000"/>
            </w:tcBorders>
          </w:tcPr>
          <w:p w14:paraId="684E15B2"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4 </w:t>
            </w:r>
          </w:p>
        </w:tc>
      </w:tr>
      <w:tr w:rsidR="008C51E3" w:rsidRPr="008C51E3" w14:paraId="0ADF13D8" w14:textId="77777777" w:rsidTr="008C51E3">
        <w:trPr>
          <w:trHeight w:val="585"/>
        </w:trPr>
        <w:tc>
          <w:tcPr>
            <w:tcW w:w="3367" w:type="dxa"/>
            <w:tcBorders>
              <w:top w:val="single" w:sz="4" w:space="0" w:color="000000"/>
              <w:left w:val="single" w:sz="12" w:space="0" w:color="000000"/>
              <w:bottom w:val="single" w:sz="12" w:space="0" w:color="000000"/>
              <w:right w:val="single" w:sz="4" w:space="0" w:color="000000"/>
            </w:tcBorders>
          </w:tcPr>
          <w:p w14:paraId="0E8AF661"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041AAB34"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0E2693B4"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78FD2180"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21FB25C9"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3AE55448"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0 </w:t>
            </w:r>
          </w:p>
        </w:tc>
      </w:tr>
      <w:tr w:rsidR="008C51E3" w:rsidRPr="008C51E3" w14:paraId="129D7203" w14:textId="77777777" w:rsidTr="008C51E3">
        <w:trPr>
          <w:trHeight w:val="549"/>
        </w:trPr>
        <w:tc>
          <w:tcPr>
            <w:tcW w:w="3367" w:type="dxa"/>
            <w:tcBorders>
              <w:top w:val="single" w:sz="12" w:space="0" w:color="000000"/>
              <w:left w:val="single" w:sz="12" w:space="0" w:color="000000"/>
              <w:bottom w:val="single" w:sz="4" w:space="0" w:color="000000"/>
              <w:right w:val="single" w:sz="4" w:space="0" w:color="000000"/>
            </w:tcBorders>
            <w:shd w:val="clear" w:color="auto" w:fill="F2DBDB"/>
          </w:tcPr>
          <w:p w14:paraId="2B08F619"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Výtvarná výchova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11D5F281"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 </w:t>
            </w:r>
          </w:p>
        </w:tc>
        <w:tc>
          <w:tcPr>
            <w:tcW w:w="1133" w:type="dxa"/>
            <w:tcBorders>
              <w:top w:val="single" w:sz="12" w:space="0" w:color="000000"/>
              <w:left w:val="single" w:sz="4" w:space="0" w:color="000000"/>
              <w:bottom w:val="single" w:sz="4" w:space="0" w:color="000000"/>
              <w:right w:val="single" w:sz="4" w:space="0" w:color="000000"/>
            </w:tcBorders>
            <w:shd w:val="clear" w:color="auto" w:fill="F2DBDB"/>
          </w:tcPr>
          <w:p w14:paraId="57C4F509"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2 </w:t>
            </w:r>
          </w:p>
        </w:tc>
        <w:tc>
          <w:tcPr>
            <w:tcW w:w="1135" w:type="dxa"/>
            <w:tcBorders>
              <w:top w:val="single" w:sz="12" w:space="0" w:color="000000"/>
              <w:left w:val="single" w:sz="4" w:space="0" w:color="000000"/>
              <w:bottom w:val="single" w:sz="4" w:space="0" w:color="000000"/>
              <w:right w:val="single" w:sz="4" w:space="0" w:color="000000"/>
            </w:tcBorders>
            <w:shd w:val="clear" w:color="auto" w:fill="F2DBDB"/>
          </w:tcPr>
          <w:p w14:paraId="39F9409F"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1 </w:t>
            </w:r>
          </w:p>
        </w:tc>
        <w:tc>
          <w:tcPr>
            <w:tcW w:w="1133" w:type="dxa"/>
            <w:tcBorders>
              <w:top w:val="single" w:sz="12" w:space="0" w:color="000000"/>
              <w:left w:val="single" w:sz="4" w:space="0" w:color="000000"/>
              <w:bottom w:val="single" w:sz="4" w:space="0" w:color="000000"/>
              <w:right w:val="single" w:sz="12" w:space="0" w:color="000000"/>
            </w:tcBorders>
            <w:shd w:val="clear" w:color="auto" w:fill="F2DBDB"/>
          </w:tcPr>
          <w:p w14:paraId="2A30F23F"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1 </w:t>
            </w:r>
          </w:p>
        </w:tc>
        <w:tc>
          <w:tcPr>
            <w:tcW w:w="1412" w:type="dxa"/>
            <w:tcBorders>
              <w:top w:val="single" w:sz="12" w:space="0" w:color="000000"/>
              <w:left w:val="single" w:sz="12" w:space="0" w:color="000000"/>
              <w:bottom w:val="single" w:sz="4" w:space="0" w:color="000000"/>
              <w:right w:val="single" w:sz="12" w:space="0" w:color="000000"/>
            </w:tcBorders>
            <w:shd w:val="clear" w:color="auto" w:fill="F2DBDB"/>
          </w:tcPr>
          <w:p w14:paraId="32CA369A"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6 </w:t>
            </w:r>
          </w:p>
        </w:tc>
      </w:tr>
      <w:tr w:rsidR="008C51E3" w:rsidRPr="008C51E3" w14:paraId="25B5B83D" w14:textId="77777777" w:rsidTr="008C51E3">
        <w:trPr>
          <w:trHeight w:val="560"/>
        </w:trPr>
        <w:tc>
          <w:tcPr>
            <w:tcW w:w="3367" w:type="dxa"/>
            <w:tcBorders>
              <w:top w:val="single" w:sz="4" w:space="0" w:color="000000"/>
              <w:left w:val="single" w:sz="12" w:space="0" w:color="000000"/>
              <w:bottom w:val="single" w:sz="4" w:space="0" w:color="000000"/>
              <w:right w:val="single" w:sz="4" w:space="0" w:color="000000"/>
            </w:tcBorders>
          </w:tcPr>
          <w:p w14:paraId="3D2B9C2E"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4" w:space="0" w:color="000000"/>
              <w:left w:val="single" w:sz="4" w:space="0" w:color="000000"/>
              <w:bottom w:val="single" w:sz="4" w:space="0" w:color="000000"/>
              <w:right w:val="single" w:sz="4" w:space="0" w:color="000000"/>
            </w:tcBorders>
          </w:tcPr>
          <w:p w14:paraId="4D13684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7C9538C5"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2 </w:t>
            </w:r>
          </w:p>
        </w:tc>
        <w:tc>
          <w:tcPr>
            <w:tcW w:w="1135" w:type="dxa"/>
            <w:tcBorders>
              <w:top w:val="single" w:sz="4" w:space="0" w:color="000000"/>
              <w:left w:val="single" w:sz="4" w:space="0" w:color="000000"/>
              <w:bottom w:val="single" w:sz="4" w:space="0" w:color="000000"/>
              <w:right w:val="single" w:sz="4" w:space="0" w:color="000000"/>
            </w:tcBorders>
          </w:tcPr>
          <w:p w14:paraId="03AFE5D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1 </w:t>
            </w:r>
          </w:p>
        </w:tc>
        <w:tc>
          <w:tcPr>
            <w:tcW w:w="1133" w:type="dxa"/>
            <w:tcBorders>
              <w:top w:val="single" w:sz="4" w:space="0" w:color="000000"/>
              <w:left w:val="single" w:sz="4" w:space="0" w:color="000000"/>
              <w:bottom w:val="single" w:sz="4" w:space="0" w:color="000000"/>
              <w:right w:val="single" w:sz="12" w:space="0" w:color="000000"/>
            </w:tcBorders>
          </w:tcPr>
          <w:p w14:paraId="0E121259"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1 </w:t>
            </w:r>
          </w:p>
        </w:tc>
        <w:tc>
          <w:tcPr>
            <w:tcW w:w="1412" w:type="dxa"/>
            <w:tcBorders>
              <w:top w:val="single" w:sz="4" w:space="0" w:color="000000"/>
              <w:left w:val="single" w:sz="12" w:space="0" w:color="000000"/>
              <w:bottom w:val="single" w:sz="4" w:space="0" w:color="000000"/>
              <w:right w:val="single" w:sz="12" w:space="0" w:color="000000"/>
            </w:tcBorders>
          </w:tcPr>
          <w:p w14:paraId="6656A99C"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6 </w:t>
            </w:r>
          </w:p>
        </w:tc>
      </w:tr>
      <w:tr w:rsidR="008C51E3" w:rsidRPr="008C51E3" w14:paraId="7CC4AFC7" w14:textId="77777777" w:rsidTr="008C51E3">
        <w:trPr>
          <w:trHeight w:val="581"/>
        </w:trPr>
        <w:tc>
          <w:tcPr>
            <w:tcW w:w="3367" w:type="dxa"/>
            <w:tcBorders>
              <w:top w:val="single" w:sz="4" w:space="0" w:color="000000"/>
              <w:left w:val="single" w:sz="12" w:space="0" w:color="000000"/>
              <w:bottom w:val="single" w:sz="12" w:space="0" w:color="000000"/>
              <w:right w:val="single" w:sz="4" w:space="0" w:color="000000"/>
            </w:tcBorders>
          </w:tcPr>
          <w:p w14:paraId="4769CB96"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4" w:space="0" w:color="000000"/>
              <w:left w:val="single" w:sz="4" w:space="0" w:color="000000"/>
              <w:bottom w:val="single" w:sz="12" w:space="0" w:color="000000"/>
              <w:right w:val="single" w:sz="4" w:space="0" w:color="000000"/>
            </w:tcBorders>
          </w:tcPr>
          <w:p w14:paraId="40B401A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4" w:space="0" w:color="000000"/>
            </w:tcBorders>
          </w:tcPr>
          <w:p w14:paraId="54B01412"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4" w:space="0" w:color="000000"/>
              <w:left w:val="single" w:sz="4" w:space="0" w:color="000000"/>
              <w:bottom w:val="single" w:sz="12" w:space="0" w:color="000000"/>
              <w:right w:val="single" w:sz="4" w:space="0" w:color="000000"/>
            </w:tcBorders>
          </w:tcPr>
          <w:p w14:paraId="01FEDD6B"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4" w:space="0" w:color="000000"/>
              <w:left w:val="single" w:sz="4" w:space="0" w:color="000000"/>
              <w:bottom w:val="single" w:sz="12" w:space="0" w:color="000000"/>
              <w:right w:val="single" w:sz="12" w:space="0" w:color="000000"/>
            </w:tcBorders>
          </w:tcPr>
          <w:p w14:paraId="29811469"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4" w:space="0" w:color="000000"/>
              <w:left w:val="single" w:sz="12" w:space="0" w:color="000000"/>
              <w:bottom w:val="single" w:sz="12" w:space="0" w:color="000000"/>
              <w:right w:val="single" w:sz="12" w:space="0" w:color="000000"/>
            </w:tcBorders>
          </w:tcPr>
          <w:p w14:paraId="57F8BF03"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0 </w:t>
            </w:r>
          </w:p>
        </w:tc>
      </w:tr>
      <w:tr w:rsidR="008C51E3" w:rsidRPr="008C51E3" w14:paraId="473DB415" w14:textId="77777777" w:rsidTr="008C51E3">
        <w:trPr>
          <w:trHeight w:val="548"/>
        </w:trPr>
        <w:tc>
          <w:tcPr>
            <w:tcW w:w="3367" w:type="dxa"/>
            <w:tcBorders>
              <w:top w:val="single" w:sz="12" w:space="0" w:color="000000"/>
              <w:left w:val="single" w:sz="12" w:space="0" w:color="000000"/>
              <w:bottom w:val="single" w:sz="6" w:space="0" w:color="000000"/>
              <w:right w:val="single" w:sz="6" w:space="0" w:color="000000"/>
            </w:tcBorders>
            <w:shd w:val="clear" w:color="auto" w:fill="F2DBDB"/>
          </w:tcPr>
          <w:p w14:paraId="20984F65"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Telesná a športová výchova </w:t>
            </w:r>
          </w:p>
        </w:tc>
        <w:tc>
          <w:tcPr>
            <w:tcW w:w="1135" w:type="dxa"/>
            <w:tcBorders>
              <w:top w:val="single" w:sz="12" w:space="0" w:color="000000"/>
              <w:left w:val="single" w:sz="6" w:space="0" w:color="000000"/>
              <w:bottom w:val="single" w:sz="6" w:space="0" w:color="000000"/>
              <w:right w:val="single" w:sz="6" w:space="0" w:color="000000"/>
            </w:tcBorders>
            <w:shd w:val="clear" w:color="auto" w:fill="F2DBDB"/>
          </w:tcPr>
          <w:p w14:paraId="0E2A90F7"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 </w:t>
            </w:r>
          </w:p>
        </w:tc>
        <w:tc>
          <w:tcPr>
            <w:tcW w:w="1133" w:type="dxa"/>
            <w:tcBorders>
              <w:top w:val="single" w:sz="12" w:space="0" w:color="000000"/>
              <w:left w:val="single" w:sz="6" w:space="0" w:color="000000"/>
              <w:bottom w:val="single" w:sz="6" w:space="0" w:color="000000"/>
              <w:right w:val="single" w:sz="6" w:space="0" w:color="000000"/>
            </w:tcBorders>
            <w:shd w:val="clear" w:color="auto" w:fill="F2DBDB"/>
          </w:tcPr>
          <w:p w14:paraId="1207FAD9"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2 </w:t>
            </w:r>
          </w:p>
        </w:tc>
        <w:tc>
          <w:tcPr>
            <w:tcW w:w="1135" w:type="dxa"/>
            <w:tcBorders>
              <w:top w:val="single" w:sz="12" w:space="0" w:color="000000"/>
              <w:left w:val="single" w:sz="6" w:space="0" w:color="000000"/>
              <w:bottom w:val="single" w:sz="6" w:space="0" w:color="000000"/>
              <w:right w:val="single" w:sz="6" w:space="0" w:color="000000"/>
            </w:tcBorders>
            <w:shd w:val="clear" w:color="auto" w:fill="F2DBDB"/>
          </w:tcPr>
          <w:p w14:paraId="572F0343"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 </w:t>
            </w:r>
          </w:p>
        </w:tc>
        <w:tc>
          <w:tcPr>
            <w:tcW w:w="1133" w:type="dxa"/>
            <w:tcBorders>
              <w:top w:val="single" w:sz="12" w:space="0" w:color="000000"/>
              <w:left w:val="single" w:sz="6" w:space="0" w:color="000000"/>
              <w:bottom w:val="single" w:sz="6" w:space="0" w:color="000000"/>
              <w:right w:val="single" w:sz="12" w:space="0" w:color="000000"/>
            </w:tcBorders>
            <w:shd w:val="clear" w:color="auto" w:fill="F2DBDB"/>
          </w:tcPr>
          <w:p w14:paraId="419D1687"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2 </w:t>
            </w:r>
          </w:p>
        </w:tc>
        <w:tc>
          <w:tcPr>
            <w:tcW w:w="1412" w:type="dxa"/>
            <w:tcBorders>
              <w:top w:val="single" w:sz="12" w:space="0" w:color="000000"/>
              <w:left w:val="single" w:sz="12" w:space="0" w:color="000000"/>
              <w:bottom w:val="single" w:sz="6" w:space="0" w:color="000000"/>
              <w:right w:val="single" w:sz="12" w:space="0" w:color="000000"/>
            </w:tcBorders>
            <w:shd w:val="clear" w:color="auto" w:fill="F2DBDB"/>
          </w:tcPr>
          <w:p w14:paraId="4276162E"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8 </w:t>
            </w:r>
          </w:p>
        </w:tc>
      </w:tr>
      <w:tr w:rsidR="008C51E3" w:rsidRPr="008C51E3" w14:paraId="78C4D3A9" w14:textId="77777777" w:rsidTr="008C51E3">
        <w:trPr>
          <w:trHeight w:val="571"/>
        </w:trPr>
        <w:tc>
          <w:tcPr>
            <w:tcW w:w="3367" w:type="dxa"/>
            <w:tcBorders>
              <w:top w:val="single" w:sz="6" w:space="0" w:color="000000"/>
              <w:left w:val="single" w:sz="12" w:space="0" w:color="000000"/>
              <w:bottom w:val="single" w:sz="6" w:space="0" w:color="000000"/>
              <w:right w:val="single" w:sz="6" w:space="0" w:color="000000"/>
            </w:tcBorders>
          </w:tcPr>
          <w:p w14:paraId="25326D83"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štátny vzdelávací program </w:t>
            </w:r>
          </w:p>
        </w:tc>
        <w:tc>
          <w:tcPr>
            <w:tcW w:w="1135" w:type="dxa"/>
            <w:tcBorders>
              <w:top w:val="single" w:sz="6" w:space="0" w:color="000000"/>
              <w:left w:val="single" w:sz="6" w:space="0" w:color="000000"/>
              <w:bottom w:val="single" w:sz="6" w:space="0" w:color="000000"/>
              <w:right w:val="single" w:sz="6" w:space="0" w:color="000000"/>
            </w:tcBorders>
          </w:tcPr>
          <w:p w14:paraId="1A9FF2F0"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2 </w:t>
            </w:r>
          </w:p>
        </w:tc>
        <w:tc>
          <w:tcPr>
            <w:tcW w:w="1133" w:type="dxa"/>
            <w:tcBorders>
              <w:top w:val="single" w:sz="6" w:space="0" w:color="000000"/>
              <w:left w:val="single" w:sz="6" w:space="0" w:color="000000"/>
              <w:bottom w:val="single" w:sz="6" w:space="0" w:color="000000"/>
              <w:right w:val="single" w:sz="6" w:space="0" w:color="000000"/>
            </w:tcBorders>
          </w:tcPr>
          <w:p w14:paraId="0537AB72"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2 </w:t>
            </w:r>
          </w:p>
        </w:tc>
        <w:tc>
          <w:tcPr>
            <w:tcW w:w="1135" w:type="dxa"/>
            <w:tcBorders>
              <w:top w:val="single" w:sz="6" w:space="0" w:color="000000"/>
              <w:left w:val="single" w:sz="6" w:space="0" w:color="000000"/>
              <w:bottom w:val="single" w:sz="6" w:space="0" w:color="000000"/>
              <w:right w:val="single" w:sz="6" w:space="0" w:color="000000"/>
            </w:tcBorders>
          </w:tcPr>
          <w:p w14:paraId="43B8E81D"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2 </w:t>
            </w:r>
          </w:p>
        </w:tc>
        <w:tc>
          <w:tcPr>
            <w:tcW w:w="1133" w:type="dxa"/>
            <w:tcBorders>
              <w:top w:val="single" w:sz="6" w:space="0" w:color="000000"/>
              <w:left w:val="single" w:sz="6" w:space="0" w:color="000000"/>
              <w:bottom w:val="single" w:sz="6" w:space="0" w:color="000000"/>
              <w:right w:val="single" w:sz="12" w:space="0" w:color="000000"/>
            </w:tcBorders>
          </w:tcPr>
          <w:p w14:paraId="27AD871D"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2 </w:t>
            </w:r>
          </w:p>
        </w:tc>
        <w:tc>
          <w:tcPr>
            <w:tcW w:w="1412" w:type="dxa"/>
            <w:tcBorders>
              <w:top w:val="single" w:sz="6" w:space="0" w:color="000000"/>
              <w:left w:val="single" w:sz="12" w:space="0" w:color="000000"/>
              <w:bottom w:val="single" w:sz="6" w:space="0" w:color="000000"/>
              <w:right w:val="single" w:sz="12" w:space="0" w:color="000000"/>
            </w:tcBorders>
          </w:tcPr>
          <w:p w14:paraId="47253090"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8 </w:t>
            </w:r>
          </w:p>
        </w:tc>
      </w:tr>
      <w:tr w:rsidR="008C51E3" w:rsidRPr="008C51E3" w14:paraId="595E642F" w14:textId="77777777" w:rsidTr="008C51E3">
        <w:trPr>
          <w:trHeight w:val="588"/>
        </w:trPr>
        <w:tc>
          <w:tcPr>
            <w:tcW w:w="3367" w:type="dxa"/>
            <w:tcBorders>
              <w:top w:val="single" w:sz="6" w:space="0" w:color="000000"/>
              <w:left w:val="single" w:sz="12" w:space="0" w:color="000000"/>
              <w:bottom w:val="single" w:sz="12" w:space="0" w:color="000000"/>
              <w:right w:val="single" w:sz="6" w:space="0" w:color="000000"/>
            </w:tcBorders>
          </w:tcPr>
          <w:p w14:paraId="31F8E1F2"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rPr>
              <w:t xml:space="preserve">Inovovaný </w:t>
            </w:r>
            <w:proofErr w:type="spellStart"/>
            <w:r w:rsidRPr="008C51E3">
              <w:rPr>
                <w:rFonts w:ascii="Times New Roman" w:hAnsi="Times New Roman" w:cs="Times New Roman"/>
              </w:rPr>
              <w:t>ŠkVP</w:t>
            </w:r>
            <w:proofErr w:type="spellEnd"/>
            <w:r w:rsidRPr="008C51E3">
              <w:rPr>
                <w:rFonts w:ascii="Times New Roman" w:hAnsi="Times New Roman" w:cs="Times New Roman"/>
              </w:rPr>
              <w:t xml:space="preserve"> </w:t>
            </w:r>
          </w:p>
        </w:tc>
        <w:tc>
          <w:tcPr>
            <w:tcW w:w="1135" w:type="dxa"/>
            <w:tcBorders>
              <w:top w:val="single" w:sz="6" w:space="0" w:color="000000"/>
              <w:left w:val="single" w:sz="6" w:space="0" w:color="000000"/>
              <w:bottom w:val="single" w:sz="12" w:space="0" w:color="000000"/>
              <w:right w:val="single" w:sz="6" w:space="0" w:color="000000"/>
            </w:tcBorders>
          </w:tcPr>
          <w:p w14:paraId="3400DBF4"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6" w:space="0" w:color="000000"/>
              <w:left w:val="single" w:sz="6" w:space="0" w:color="000000"/>
              <w:bottom w:val="single" w:sz="12" w:space="0" w:color="000000"/>
              <w:right w:val="single" w:sz="6" w:space="0" w:color="000000"/>
            </w:tcBorders>
          </w:tcPr>
          <w:p w14:paraId="2002EDB8"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rPr>
              <w:t xml:space="preserve">0 </w:t>
            </w:r>
          </w:p>
        </w:tc>
        <w:tc>
          <w:tcPr>
            <w:tcW w:w="1135" w:type="dxa"/>
            <w:tcBorders>
              <w:top w:val="single" w:sz="6" w:space="0" w:color="000000"/>
              <w:left w:val="single" w:sz="6" w:space="0" w:color="000000"/>
              <w:bottom w:val="single" w:sz="12" w:space="0" w:color="000000"/>
              <w:right w:val="single" w:sz="6" w:space="0" w:color="000000"/>
            </w:tcBorders>
          </w:tcPr>
          <w:p w14:paraId="2B6669A9"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rPr>
              <w:t xml:space="preserve">0 </w:t>
            </w:r>
          </w:p>
        </w:tc>
        <w:tc>
          <w:tcPr>
            <w:tcW w:w="1133" w:type="dxa"/>
            <w:tcBorders>
              <w:top w:val="single" w:sz="6" w:space="0" w:color="000000"/>
              <w:left w:val="single" w:sz="6" w:space="0" w:color="000000"/>
              <w:bottom w:val="single" w:sz="12" w:space="0" w:color="000000"/>
              <w:right w:val="single" w:sz="12" w:space="0" w:color="000000"/>
            </w:tcBorders>
          </w:tcPr>
          <w:p w14:paraId="12F04C9E"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rPr>
              <w:t xml:space="preserve">0 </w:t>
            </w:r>
          </w:p>
        </w:tc>
        <w:tc>
          <w:tcPr>
            <w:tcW w:w="1412" w:type="dxa"/>
            <w:tcBorders>
              <w:top w:val="single" w:sz="6" w:space="0" w:color="000000"/>
              <w:left w:val="single" w:sz="12" w:space="0" w:color="000000"/>
              <w:bottom w:val="single" w:sz="12" w:space="0" w:color="000000"/>
              <w:right w:val="single" w:sz="12" w:space="0" w:color="000000"/>
            </w:tcBorders>
          </w:tcPr>
          <w:p w14:paraId="27B8032C"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rPr>
              <w:t xml:space="preserve">0 </w:t>
            </w:r>
          </w:p>
        </w:tc>
      </w:tr>
      <w:tr w:rsidR="008C51E3" w:rsidRPr="008C51E3" w14:paraId="2E793451" w14:textId="77777777" w:rsidTr="008C51E3">
        <w:trPr>
          <w:trHeight w:val="568"/>
        </w:trPr>
        <w:tc>
          <w:tcPr>
            <w:tcW w:w="3367" w:type="dxa"/>
            <w:tcBorders>
              <w:top w:val="single" w:sz="12" w:space="0" w:color="000000"/>
              <w:left w:val="single" w:sz="12" w:space="0" w:color="000000"/>
              <w:bottom w:val="single" w:sz="12" w:space="0" w:color="000000"/>
              <w:right w:val="single" w:sz="4" w:space="0" w:color="000000"/>
            </w:tcBorders>
            <w:shd w:val="clear" w:color="auto" w:fill="FFF2CC" w:themeFill="accent4" w:themeFillTint="33"/>
          </w:tcPr>
          <w:p w14:paraId="15363791"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Povinné hodiny </w:t>
            </w:r>
          </w:p>
        </w:tc>
        <w:tc>
          <w:tcPr>
            <w:tcW w:w="1135" w:type="dxa"/>
            <w:tcBorders>
              <w:top w:val="single" w:sz="12" w:space="0" w:color="000000"/>
              <w:left w:val="single" w:sz="4" w:space="0" w:color="000000"/>
              <w:bottom w:val="single" w:sz="12" w:space="0" w:color="000000"/>
              <w:right w:val="single" w:sz="4" w:space="0" w:color="000000"/>
            </w:tcBorders>
            <w:shd w:val="clear" w:color="auto" w:fill="FFF2CC" w:themeFill="accent4" w:themeFillTint="33"/>
          </w:tcPr>
          <w:p w14:paraId="5BFE7D02"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20 </w:t>
            </w:r>
          </w:p>
        </w:tc>
        <w:tc>
          <w:tcPr>
            <w:tcW w:w="1133" w:type="dxa"/>
            <w:tcBorders>
              <w:top w:val="single" w:sz="12" w:space="0" w:color="000000"/>
              <w:left w:val="single" w:sz="4" w:space="0" w:color="000000"/>
              <w:bottom w:val="single" w:sz="12" w:space="0" w:color="000000"/>
              <w:right w:val="single" w:sz="4" w:space="0" w:color="000000"/>
            </w:tcBorders>
            <w:shd w:val="clear" w:color="auto" w:fill="FFF2CC" w:themeFill="accent4" w:themeFillTint="33"/>
          </w:tcPr>
          <w:p w14:paraId="4D0E8C91"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20 </w:t>
            </w:r>
          </w:p>
        </w:tc>
        <w:tc>
          <w:tcPr>
            <w:tcW w:w="1135" w:type="dxa"/>
            <w:tcBorders>
              <w:top w:val="single" w:sz="12" w:space="0" w:color="000000"/>
              <w:left w:val="single" w:sz="4" w:space="0" w:color="000000"/>
              <w:bottom w:val="single" w:sz="12" w:space="0" w:color="000000"/>
              <w:right w:val="single" w:sz="4" w:space="0" w:color="000000"/>
            </w:tcBorders>
            <w:shd w:val="clear" w:color="auto" w:fill="FFF2CC" w:themeFill="accent4" w:themeFillTint="33"/>
          </w:tcPr>
          <w:p w14:paraId="42338485"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23 </w:t>
            </w:r>
          </w:p>
        </w:tc>
        <w:tc>
          <w:tcPr>
            <w:tcW w:w="1133" w:type="dxa"/>
            <w:tcBorders>
              <w:top w:val="single" w:sz="12" w:space="0" w:color="000000"/>
              <w:left w:val="single" w:sz="4" w:space="0" w:color="000000"/>
              <w:bottom w:val="single" w:sz="12" w:space="0" w:color="000000"/>
              <w:right w:val="single" w:sz="12" w:space="0" w:color="000000"/>
            </w:tcBorders>
            <w:shd w:val="clear" w:color="auto" w:fill="FFF2CC" w:themeFill="accent4" w:themeFillTint="33"/>
          </w:tcPr>
          <w:p w14:paraId="4D6FC718"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25 </w:t>
            </w:r>
          </w:p>
        </w:tc>
        <w:tc>
          <w:tcPr>
            <w:tcW w:w="1412"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tcPr>
          <w:p w14:paraId="5435C952"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88 </w:t>
            </w:r>
          </w:p>
        </w:tc>
      </w:tr>
      <w:tr w:rsidR="008C51E3" w:rsidRPr="008C51E3" w14:paraId="5CAB2314" w14:textId="77777777" w:rsidTr="008C51E3">
        <w:trPr>
          <w:trHeight w:val="552"/>
        </w:trPr>
        <w:tc>
          <w:tcPr>
            <w:tcW w:w="3367" w:type="dxa"/>
            <w:tcBorders>
              <w:top w:val="single" w:sz="12" w:space="0" w:color="000000"/>
              <w:left w:val="single" w:sz="12" w:space="0" w:color="000000"/>
              <w:bottom w:val="single" w:sz="12" w:space="0" w:color="000000"/>
              <w:right w:val="single" w:sz="4" w:space="0" w:color="000000"/>
            </w:tcBorders>
            <w:shd w:val="clear" w:color="auto" w:fill="E2EFD9" w:themeFill="accent6" w:themeFillTint="33"/>
          </w:tcPr>
          <w:p w14:paraId="7AD8E5FB"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Disponibilné hodiny </w:t>
            </w:r>
          </w:p>
        </w:tc>
        <w:tc>
          <w:tcPr>
            <w:tcW w:w="1135" w:type="dxa"/>
            <w:tcBorders>
              <w:top w:val="single" w:sz="12" w:space="0" w:color="000000"/>
              <w:left w:val="single" w:sz="4" w:space="0" w:color="000000"/>
              <w:bottom w:val="single" w:sz="12" w:space="0" w:color="000000"/>
              <w:right w:val="single" w:sz="4" w:space="0" w:color="000000"/>
            </w:tcBorders>
            <w:shd w:val="clear" w:color="auto" w:fill="E2EFD9" w:themeFill="accent6" w:themeFillTint="33"/>
          </w:tcPr>
          <w:p w14:paraId="6DFBD73A"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 </w:t>
            </w:r>
          </w:p>
        </w:tc>
        <w:tc>
          <w:tcPr>
            <w:tcW w:w="1133" w:type="dxa"/>
            <w:tcBorders>
              <w:top w:val="single" w:sz="12" w:space="0" w:color="000000"/>
              <w:left w:val="single" w:sz="4" w:space="0" w:color="000000"/>
              <w:bottom w:val="single" w:sz="12" w:space="0" w:color="000000"/>
              <w:right w:val="single" w:sz="4" w:space="0" w:color="000000"/>
            </w:tcBorders>
            <w:shd w:val="clear" w:color="auto" w:fill="E2EFD9" w:themeFill="accent6" w:themeFillTint="33"/>
          </w:tcPr>
          <w:p w14:paraId="717CAE73"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3 </w:t>
            </w:r>
          </w:p>
        </w:tc>
        <w:tc>
          <w:tcPr>
            <w:tcW w:w="1135" w:type="dxa"/>
            <w:tcBorders>
              <w:top w:val="single" w:sz="12" w:space="0" w:color="000000"/>
              <w:left w:val="single" w:sz="4" w:space="0" w:color="000000"/>
              <w:bottom w:val="single" w:sz="12" w:space="0" w:color="000000"/>
              <w:right w:val="single" w:sz="4" w:space="0" w:color="000000"/>
            </w:tcBorders>
            <w:shd w:val="clear" w:color="auto" w:fill="E2EFD9" w:themeFill="accent6" w:themeFillTint="33"/>
          </w:tcPr>
          <w:p w14:paraId="573D5EA6"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 </w:t>
            </w:r>
          </w:p>
        </w:tc>
        <w:tc>
          <w:tcPr>
            <w:tcW w:w="1133" w:type="dxa"/>
            <w:tcBorders>
              <w:top w:val="single" w:sz="12" w:space="0" w:color="000000"/>
              <w:left w:val="single" w:sz="4" w:space="0" w:color="000000"/>
              <w:bottom w:val="single" w:sz="12" w:space="0" w:color="000000"/>
              <w:right w:val="single" w:sz="12" w:space="0" w:color="000000"/>
            </w:tcBorders>
            <w:shd w:val="clear" w:color="auto" w:fill="E2EFD9" w:themeFill="accent6" w:themeFillTint="33"/>
          </w:tcPr>
          <w:p w14:paraId="6864DD4B"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1 </w:t>
            </w:r>
          </w:p>
        </w:tc>
        <w:tc>
          <w:tcPr>
            <w:tcW w:w="1412"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008A8208"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8 </w:t>
            </w:r>
          </w:p>
        </w:tc>
      </w:tr>
      <w:tr w:rsidR="008C51E3" w:rsidRPr="008C51E3" w14:paraId="794A615C" w14:textId="77777777" w:rsidTr="008C51E3">
        <w:trPr>
          <w:trHeight w:val="570"/>
        </w:trPr>
        <w:tc>
          <w:tcPr>
            <w:tcW w:w="3367" w:type="dxa"/>
            <w:tcBorders>
              <w:top w:val="single" w:sz="12" w:space="0" w:color="000000"/>
              <w:left w:val="single" w:sz="12" w:space="0" w:color="000000"/>
              <w:bottom w:val="single" w:sz="12" w:space="0" w:color="000000"/>
              <w:right w:val="single" w:sz="4" w:space="0" w:color="000000"/>
            </w:tcBorders>
            <w:shd w:val="clear" w:color="auto" w:fill="FABF8F"/>
          </w:tcPr>
          <w:p w14:paraId="2C6D9C9F" w14:textId="77777777" w:rsidR="008C51E3" w:rsidRPr="008C51E3" w:rsidRDefault="008C51E3" w:rsidP="008C51E3">
            <w:pPr>
              <w:spacing w:line="259" w:lineRule="auto"/>
              <w:rPr>
                <w:rFonts w:ascii="Times New Roman" w:hAnsi="Times New Roman" w:cs="Times New Roman"/>
              </w:rPr>
            </w:pPr>
            <w:r w:rsidRPr="008C51E3">
              <w:rPr>
                <w:rFonts w:ascii="Times New Roman" w:hAnsi="Times New Roman" w:cs="Times New Roman"/>
                <w:b/>
              </w:rPr>
              <w:t xml:space="preserve">Povinné a </w:t>
            </w:r>
            <w:proofErr w:type="spellStart"/>
            <w:r w:rsidRPr="008C51E3">
              <w:rPr>
                <w:rFonts w:ascii="Times New Roman" w:hAnsi="Times New Roman" w:cs="Times New Roman"/>
                <w:b/>
              </w:rPr>
              <w:t>dispon</w:t>
            </w:r>
            <w:proofErr w:type="spellEnd"/>
            <w:r w:rsidRPr="008C51E3">
              <w:rPr>
                <w:rFonts w:ascii="Times New Roman" w:hAnsi="Times New Roman" w:cs="Times New Roman"/>
                <w:b/>
              </w:rPr>
              <w:t xml:space="preserve">. hodiny spolu </w:t>
            </w:r>
          </w:p>
        </w:tc>
        <w:tc>
          <w:tcPr>
            <w:tcW w:w="1135" w:type="dxa"/>
            <w:tcBorders>
              <w:top w:val="single" w:sz="12" w:space="0" w:color="000000"/>
              <w:left w:val="single" w:sz="4" w:space="0" w:color="000000"/>
              <w:bottom w:val="single" w:sz="12" w:space="0" w:color="000000"/>
              <w:right w:val="single" w:sz="4" w:space="0" w:color="000000"/>
            </w:tcBorders>
            <w:shd w:val="clear" w:color="auto" w:fill="FABF8F"/>
          </w:tcPr>
          <w:p w14:paraId="041E435A"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22 </w:t>
            </w:r>
          </w:p>
        </w:tc>
        <w:tc>
          <w:tcPr>
            <w:tcW w:w="1133" w:type="dxa"/>
            <w:tcBorders>
              <w:top w:val="single" w:sz="12" w:space="0" w:color="000000"/>
              <w:left w:val="single" w:sz="4" w:space="0" w:color="000000"/>
              <w:bottom w:val="single" w:sz="12" w:space="0" w:color="000000"/>
              <w:right w:val="single" w:sz="4" w:space="0" w:color="000000"/>
            </w:tcBorders>
            <w:shd w:val="clear" w:color="auto" w:fill="FABF8F"/>
          </w:tcPr>
          <w:p w14:paraId="180A8108" w14:textId="77777777" w:rsidR="008C51E3" w:rsidRPr="008C51E3" w:rsidRDefault="008C51E3" w:rsidP="008C51E3">
            <w:pPr>
              <w:spacing w:line="259" w:lineRule="auto"/>
              <w:ind w:left="12"/>
              <w:jc w:val="center"/>
              <w:rPr>
                <w:rFonts w:ascii="Times New Roman" w:hAnsi="Times New Roman" w:cs="Times New Roman"/>
              </w:rPr>
            </w:pPr>
            <w:r w:rsidRPr="008C51E3">
              <w:rPr>
                <w:rFonts w:ascii="Times New Roman" w:hAnsi="Times New Roman" w:cs="Times New Roman"/>
                <w:b/>
              </w:rPr>
              <w:t xml:space="preserve">23 </w:t>
            </w:r>
          </w:p>
        </w:tc>
        <w:tc>
          <w:tcPr>
            <w:tcW w:w="1135" w:type="dxa"/>
            <w:tcBorders>
              <w:top w:val="single" w:sz="12" w:space="0" w:color="000000"/>
              <w:left w:val="single" w:sz="4" w:space="0" w:color="000000"/>
              <w:bottom w:val="single" w:sz="12" w:space="0" w:color="000000"/>
              <w:right w:val="single" w:sz="4" w:space="0" w:color="000000"/>
            </w:tcBorders>
            <w:shd w:val="clear" w:color="auto" w:fill="FABF8F"/>
          </w:tcPr>
          <w:p w14:paraId="6604BF42" w14:textId="77777777" w:rsidR="008C51E3" w:rsidRPr="008C51E3" w:rsidRDefault="008C51E3" w:rsidP="008C51E3">
            <w:pPr>
              <w:spacing w:line="259" w:lineRule="auto"/>
              <w:jc w:val="center"/>
              <w:rPr>
                <w:rFonts w:ascii="Times New Roman" w:hAnsi="Times New Roman" w:cs="Times New Roman"/>
              </w:rPr>
            </w:pPr>
            <w:r w:rsidRPr="008C51E3">
              <w:rPr>
                <w:rFonts w:ascii="Times New Roman" w:hAnsi="Times New Roman" w:cs="Times New Roman"/>
                <w:b/>
              </w:rPr>
              <w:t xml:space="preserve">25 </w:t>
            </w:r>
          </w:p>
        </w:tc>
        <w:tc>
          <w:tcPr>
            <w:tcW w:w="1133" w:type="dxa"/>
            <w:tcBorders>
              <w:top w:val="single" w:sz="12" w:space="0" w:color="000000"/>
              <w:left w:val="single" w:sz="4" w:space="0" w:color="000000"/>
              <w:bottom w:val="single" w:sz="12" w:space="0" w:color="000000"/>
              <w:right w:val="single" w:sz="12" w:space="0" w:color="000000"/>
            </w:tcBorders>
            <w:shd w:val="clear" w:color="auto" w:fill="FABF8F"/>
          </w:tcPr>
          <w:p w14:paraId="5F2A3F62" w14:textId="77777777" w:rsidR="008C51E3" w:rsidRPr="008C51E3" w:rsidRDefault="008C51E3" w:rsidP="008C51E3">
            <w:pPr>
              <w:spacing w:line="259" w:lineRule="auto"/>
              <w:ind w:left="11"/>
              <w:jc w:val="center"/>
              <w:rPr>
                <w:rFonts w:ascii="Times New Roman" w:hAnsi="Times New Roman" w:cs="Times New Roman"/>
              </w:rPr>
            </w:pPr>
            <w:r w:rsidRPr="008C51E3">
              <w:rPr>
                <w:rFonts w:ascii="Times New Roman" w:hAnsi="Times New Roman" w:cs="Times New Roman"/>
                <w:b/>
              </w:rPr>
              <w:t xml:space="preserve">26 </w:t>
            </w:r>
          </w:p>
        </w:tc>
        <w:tc>
          <w:tcPr>
            <w:tcW w:w="1412" w:type="dxa"/>
            <w:tcBorders>
              <w:top w:val="single" w:sz="12" w:space="0" w:color="000000"/>
              <w:left w:val="single" w:sz="12" w:space="0" w:color="000000"/>
              <w:bottom w:val="single" w:sz="12" w:space="0" w:color="000000"/>
              <w:right w:val="single" w:sz="12" w:space="0" w:color="000000"/>
            </w:tcBorders>
            <w:shd w:val="clear" w:color="auto" w:fill="FABF8F"/>
          </w:tcPr>
          <w:p w14:paraId="72CE8ED4" w14:textId="77777777" w:rsidR="008C51E3" w:rsidRPr="008C51E3" w:rsidRDefault="008C51E3" w:rsidP="008C51E3">
            <w:pPr>
              <w:spacing w:line="259" w:lineRule="auto"/>
              <w:ind w:left="16"/>
              <w:jc w:val="center"/>
              <w:rPr>
                <w:rFonts w:ascii="Times New Roman" w:hAnsi="Times New Roman" w:cs="Times New Roman"/>
              </w:rPr>
            </w:pPr>
            <w:r w:rsidRPr="008C51E3">
              <w:rPr>
                <w:rFonts w:ascii="Times New Roman" w:hAnsi="Times New Roman" w:cs="Times New Roman"/>
                <w:b/>
              </w:rPr>
              <w:t xml:space="preserve">96 </w:t>
            </w:r>
          </w:p>
        </w:tc>
      </w:tr>
    </w:tbl>
    <w:p w14:paraId="3585FA7D" w14:textId="77777777" w:rsidR="008C51E3" w:rsidRPr="008C51E3" w:rsidRDefault="008C51E3" w:rsidP="00292DDD">
      <w:pPr>
        <w:spacing w:after="10" w:line="360" w:lineRule="auto"/>
        <w:jc w:val="both"/>
        <w:rPr>
          <w:rFonts w:ascii="Times New Roman" w:hAnsi="Times New Roman" w:cs="Times New Roman"/>
        </w:rPr>
      </w:pPr>
    </w:p>
    <w:p w14:paraId="6FE74ED2" w14:textId="77777777" w:rsidR="008C51E3" w:rsidRPr="00514E79" w:rsidRDefault="008C51E3" w:rsidP="00514E79">
      <w:pPr>
        <w:spacing w:line="378" w:lineRule="auto"/>
        <w:ind w:right="16"/>
        <w:jc w:val="both"/>
        <w:rPr>
          <w:rFonts w:ascii="Times New Roman" w:hAnsi="Times New Roman" w:cs="Times New Roman"/>
          <w:i/>
          <w:sz w:val="24"/>
          <w:szCs w:val="24"/>
        </w:rPr>
      </w:pPr>
      <w:r w:rsidRPr="00514E79">
        <w:rPr>
          <w:rFonts w:ascii="Times New Roman" w:hAnsi="Times New Roman" w:cs="Times New Roman"/>
          <w:i/>
          <w:sz w:val="24"/>
          <w:szCs w:val="24"/>
        </w:rPr>
        <w:t xml:space="preserve">Poznámky k RUP pre 1. ročník: Disponibilné hodiny v 1. ročníku sme v rámci inovovaného školského vzdelávacieho programu využili na navýšenie časovej dotácie v predmetoch </w:t>
      </w:r>
      <w:r w:rsidRPr="00514E79">
        <w:rPr>
          <w:rFonts w:ascii="Times New Roman" w:hAnsi="Times New Roman" w:cs="Times New Roman"/>
          <w:i/>
          <w:sz w:val="24"/>
          <w:szCs w:val="24"/>
        </w:rPr>
        <w:lastRenderedPageBreak/>
        <w:t xml:space="preserve">matematika a </w:t>
      </w:r>
      <w:proofErr w:type="spellStart"/>
      <w:r w:rsidRPr="00514E79">
        <w:rPr>
          <w:rFonts w:ascii="Times New Roman" w:hAnsi="Times New Roman" w:cs="Times New Roman"/>
          <w:i/>
          <w:sz w:val="24"/>
          <w:szCs w:val="24"/>
        </w:rPr>
        <w:t>prvouka</w:t>
      </w:r>
      <w:proofErr w:type="spellEnd"/>
      <w:r w:rsidRPr="00514E79">
        <w:rPr>
          <w:rFonts w:ascii="Times New Roman" w:hAnsi="Times New Roman" w:cs="Times New Roman"/>
          <w:i/>
          <w:sz w:val="24"/>
          <w:szCs w:val="24"/>
        </w:rPr>
        <w:t xml:space="preserve">. Vyučovanie každého z týchto predmetov sme posilnili o 1 vyučovaciu hodinu. </w:t>
      </w:r>
    </w:p>
    <w:p w14:paraId="17C7BE16" w14:textId="77777777" w:rsidR="008C51E3" w:rsidRPr="00514E79" w:rsidRDefault="008C51E3" w:rsidP="00514E79">
      <w:pPr>
        <w:spacing w:line="392" w:lineRule="auto"/>
        <w:ind w:right="16"/>
        <w:jc w:val="both"/>
        <w:rPr>
          <w:rFonts w:ascii="Times New Roman" w:hAnsi="Times New Roman" w:cs="Times New Roman"/>
          <w:i/>
          <w:sz w:val="24"/>
          <w:szCs w:val="24"/>
        </w:rPr>
      </w:pPr>
      <w:r w:rsidRPr="00514E79">
        <w:rPr>
          <w:rFonts w:ascii="Times New Roman" w:hAnsi="Times New Roman" w:cs="Times New Roman"/>
          <w:i/>
          <w:sz w:val="24"/>
          <w:szCs w:val="24"/>
        </w:rPr>
        <w:t>Poznámky k RUP pre 2. ročník: Disponibilné hodiny v 2. ročníku sme v rámci inovovaného školského vzdelávacieho programu využili na navýšenie časovej dotácie o jednu hodinu v predmete slovenský jazyk. V rámci inovovaného školského vzdelávacieho programu sme zaviedli nový predmet</w:t>
      </w:r>
      <w:r w:rsidRPr="00514E79">
        <w:rPr>
          <w:rFonts w:ascii="Times New Roman" w:hAnsi="Times New Roman" w:cs="Times New Roman"/>
          <w:b/>
          <w:i/>
          <w:sz w:val="24"/>
          <w:szCs w:val="24"/>
        </w:rPr>
        <w:t xml:space="preserve"> </w:t>
      </w:r>
      <w:r w:rsidRPr="00514E79">
        <w:rPr>
          <w:rFonts w:ascii="Times New Roman" w:hAnsi="Times New Roman" w:cs="Times New Roman"/>
          <w:i/>
          <w:sz w:val="24"/>
          <w:szCs w:val="24"/>
        </w:rPr>
        <w:t xml:space="preserve">Anglický jazyk a Informatika, v obidvoch nových predmetoch s časovou dotáciou 1 vyučovacia hodina.   </w:t>
      </w:r>
    </w:p>
    <w:p w14:paraId="64D405C4" w14:textId="77777777" w:rsidR="008C51E3" w:rsidRPr="00514E79" w:rsidRDefault="008C51E3" w:rsidP="00514E79">
      <w:pPr>
        <w:spacing w:line="393" w:lineRule="auto"/>
        <w:ind w:right="16"/>
        <w:jc w:val="both"/>
        <w:rPr>
          <w:rFonts w:ascii="Times New Roman" w:hAnsi="Times New Roman" w:cs="Times New Roman"/>
          <w:i/>
          <w:sz w:val="24"/>
          <w:szCs w:val="24"/>
        </w:rPr>
      </w:pPr>
      <w:r w:rsidRPr="00514E79">
        <w:rPr>
          <w:rFonts w:ascii="Times New Roman" w:hAnsi="Times New Roman" w:cs="Times New Roman"/>
          <w:i/>
          <w:sz w:val="24"/>
          <w:szCs w:val="24"/>
        </w:rPr>
        <w:t xml:space="preserve">Poznámky k RUP pre 3. ročník: Disponibilné hodiny v 3. ročníku sme v rámci inovovaného školského vzdelávacieho programu využili na navýšenie časovej dotácie o jednu hodinu v predmete slovenský jazyk a jednu hodinu v predmete prírodoveda. </w:t>
      </w:r>
    </w:p>
    <w:p w14:paraId="34EE1DC0" w14:textId="77777777" w:rsidR="008C51E3" w:rsidRPr="00514E79" w:rsidRDefault="008C51E3" w:rsidP="00514E79">
      <w:pPr>
        <w:spacing w:after="4" w:line="389" w:lineRule="auto"/>
        <w:ind w:left="-5" w:right="16"/>
        <w:jc w:val="both"/>
        <w:rPr>
          <w:rFonts w:ascii="Times New Roman" w:hAnsi="Times New Roman" w:cs="Times New Roman"/>
          <w:i/>
          <w:sz w:val="24"/>
          <w:szCs w:val="24"/>
        </w:rPr>
      </w:pPr>
      <w:r w:rsidRPr="00514E79">
        <w:rPr>
          <w:rFonts w:ascii="Times New Roman" w:hAnsi="Times New Roman" w:cs="Times New Roman"/>
          <w:i/>
          <w:sz w:val="24"/>
          <w:szCs w:val="24"/>
        </w:rPr>
        <w:t xml:space="preserve">Poznámky k RUP pre 4. ročník: Keďže v 4. ročníku je k dispozícii len jedna disponibilná hodina,  posilnili sme  predmet  SJL. Týmto sme dosiahli strop počtu hodín v 4. ročníku, takže predmet Mediálna výchova  sa v 4.ročníku nebude vyučovať ako samostatný predmet, ale len ako prierezová téma vo všetkých vyučovacích predmetoch. </w:t>
      </w:r>
    </w:p>
    <w:p w14:paraId="2DF817A8" w14:textId="77777777" w:rsidR="008C51E3" w:rsidRPr="00514E79" w:rsidRDefault="008C51E3" w:rsidP="00514E79">
      <w:pPr>
        <w:spacing w:line="387" w:lineRule="auto"/>
        <w:ind w:right="16"/>
        <w:jc w:val="both"/>
        <w:rPr>
          <w:rFonts w:ascii="Times New Roman" w:hAnsi="Times New Roman" w:cs="Times New Roman"/>
          <w:i/>
          <w:sz w:val="24"/>
          <w:szCs w:val="24"/>
        </w:rPr>
      </w:pPr>
      <w:r w:rsidRPr="00514E79">
        <w:rPr>
          <w:rFonts w:ascii="Times New Roman" w:hAnsi="Times New Roman" w:cs="Times New Roman"/>
          <w:i/>
          <w:sz w:val="24"/>
          <w:szCs w:val="24"/>
        </w:rPr>
        <w:t xml:space="preserve"> Vyučovanie informatiky prebieha v počítačových učebniach. Pri vyučovaní predmetu informatika sa delia triedy 3. a 4. roč. na skupiny tak, aby pri jednom počítači sedel iba jeden žiak. V predmete náboženská výchova sa spájajú žiaci rôznych tried ročníka do skupín tak, aby v jednej skupine bolo maximálne 20 žiakov. Pri vyučovaní predmetu etická výchova sa  spájajú žiaci prvého stupňa do jednej skupiny. </w:t>
      </w:r>
    </w:p>
    <w:p w14:paraId="21B057C2" w14:textId="77777777" w:rsidR="000B2419" w:rsidRPr="00514E79" w:rsidRDefault="008C51E3" w:rsidP="00514E79">
      <w:pPr>
        <w:spacing w:after="10" w:line="360" w:lineRule="auto"/>
        <w:jc w:val="both"/>
        <w:rPr>
          <w:rFonts w:ascii="Times New Roman" w:hAnsi="Times New Roman" w:cs="Times New Roman"/>
          <w:i/>
          <w:sz w:val="24"/>
          <w:szCs w:val="24"/>
        </w:rPr>
      </w:pPr>
      <w:r w:rsidRPr="00514E79">
        <w:rPr>
          <w:rFonts w:ascii="Times New Roman" w:hAnsi="Times New Roman" w:cs="Times New Roman"/>
          <w:i/>
          <w:sz w:val="24"/>
          <w:szCs w:val="24"/>
        </w:rPr>
        <w:t>Vyučovanie telesnej a športovej výchovy sa realizuje v areáli školy, alebo v jednej z dvoch telocviční, ktorými škola disponuje.</w:t>
      </w:r>
    </w:p>
    <w:p w14:paraId="05236B25" w14:textId="77777777" w:rsidR="00FE43FF" w:rsidRDefault="00FE43FF" w:rsidP="00FE43FF">
      <w:pPr>
        <w:pStyle w:val="Odsekzoznamu"/>
        <w:spacing w:after="108" w:line="360" w:lineRule="auto"/>
        <w:ind w:left="0"/>
        <w:jc w:val="both"/>
        <w:rPr>
          <w:rFonts w:ascii="Times New Roman" w:eastAsia="Times New Roman" w:hAnsi="Times New Roman" w:cs="Times New Roman"/>
          <w:b/>
          <w:color w:val="000000"/>
          <w:sz w:val="24"/>
          <w:szCs w:val="24"/>
          <w:lang w:eastAsia="sk-SK"/>
        </w:rPr>
      </w:pPr>
    </w:p>
    <w:p w14:paraId="3AD230BA" w14:textId="77777777" w:rsidR="00FE43FF" w:rsidRPr="00FE43FF" w:rsidRDefault="00FE43FF" w:rsidP="00FE43FF">
      <w:pPr>
        <w:pStyle w:val="Odsekzoznamu"/>
        <w:spacing w:after="108" w:line="360" w:lineRule="auto"/>
        <w:ind w:left="0"/>
        <w:jc w:val="both"/>
        <w:rPr>
          <w:rFonts w:ascii="Times New Roman" w:eastAsia="Times New Roman" w:hAnsi="Times New Roman" w:cs="Times New Roman"/>
          <w:color w:val="000000"/>
          <w:sz w:val="24"/>
          <w:szCs w:val="24"/>
          <w:lang w:eastAsia="sk-SK"/>
        </w:rPr>
      </w:pPr>
      <w:r w:rsidRPr="00FE43FF">
        <w:rPr>
          <w:rFonts w:ascii="Times New Roman" w:eastAsia="Times New Roman" w:hAnsi="Times New Roman" w:cs="Times New Roman"/>
          <w:b/>
          <w:color w:val="000000"/>
          <w:sz w:val="24"/>
          <w:szCs w:val="24"/>
          <w:lang w:eastAsia="sk-SK"/>
        </w:rPr>
        <w:t xml:space="preserve">Inovovaný učebný plán pre nižšie sekundárne vzdelávanie </w:t>
      </w:r>
    </w:p>
    <w:p w14:paraId="2CA41195" w14:textId="77777777" w:rsidR="00FE43FF" w:rsidRDefault="00FE43FF" w:rsidP="00FE43FF">
      <w:pPr>
        <w:pStyle w:val="Odsekzoznamu"/>
        <w:spacing w:after="108" w:line="360" w:lineRule="auto"/>
        <w:ind w:left="0"/>
        <w:jc w:val="both"/>
        <w:rPr>
          <w:rFonts w:ascii="Times New Roman" w:eastAsia="Times New Roman" w:hAnsi="Times New Roman" w:cs="Times New Roman"/>
          <w:color w:val="000000"/>
          <w:sz w:val="24"/>
          <w:szCs w:val="24"/>
          <w:lang w:eastAsia="sk-SK"/>
        </w:rPr>
      </w:pPr>
      <w:r w:rsidRPr="00FE43FF">
        <w:rPr>
          <w:rFonts w:ascii="Times New Roman" w:eastAsia="Times New Roman" w:hAnsi="Times New Roman" w:cs="Times New Roman"/>
          <w:b/>
          <w:color w:val="000000"/>
          <w:sz w:val="24"/>
          <w:szCs w:val="24"/>
          <w:lang w:eastAsia="sk-SK"/>
        </w:rPr>
        <w:t xml:space="preserve"> </w:t>
      </w:r>
      <w:r w:rsidRPr="00FE43FF">
        <w:rPr>
          <w:rFonts w:ascii="Times New Roman" w:eastAsia="Times New Roman" w:hAnsi="Times New Roman" w:cs="Times New Roman"/>
          <w:color w:val="000000"/>
          <w:sz w:val="24"/>
          <w:szCs w:val="24"/>
          <w:lang w:eastAsia="sk-SK"/>
        </w:rPr>
        <w:t xml:space="preserve">Rámcový učebný plán je dokument, ktorý stanovuje časové dotácie vyučovacích predmetov. Učebný plán je realizovaný v rámci týždenného rozvrhu vyučovacích hodín pre jednotlivé triedy v ročníku. Obsah vzdelávania vychádza zo vzdelávacích štandardov ŠVP. </w:t>
      </w:r>
    </w:p>
    <w:p w14:paraId="2D435BF2" w14:textId="77777777" w:rsidR="00FE43FF" w:rsidRDefault="00FE43FF" w:rsidP="00FE43FF">
      <w:pPr>
        <w:pStyle w:val="Odsekzoznamu"/>
        <w:spacing w:after="108" w:line="360" w:lineRule="auto"/>
        <w:ind w:left="0"/>
        <w:jc w:val="both"/>
        <w:rPr>
          <w:rFonts w:ascii="Times New Roman" w:eastAsia="Times New Roman" w:hAnsi="Times New Roman" w:cs="Times New Roman"/>
          <w:color w:val="000000"/>
          <w:sz w:val="24"/>
          <w:szCs w:val="24"/>
          <w:lang w:eastAsia="sk-SK"/>
        </w:rPr>
      </w:pPr>
    </w:p>
    <w:p w14:paraId="0C2B0C16" w14:textId="77777777" w:rsidR="00FE43FF" w:rsidRDefault="00FE43FF" w:rsidP="00FE43FF">
      <w:pPr>
        <w:pStyle w:val="Odsekzoznamu"/>
        <w:spacing w:after="108" w:line="360" w:lineRule="auto"/>
        <w:ind w:left="0"/>
        <w:jc w:val="both"/>
        <w:rPr>
          <w:rFonts w:ascii="Times New Roman" w:eastAsia="Times New Roman" w:hAnsi="Times New Roman" w:cs="Times New Roman"/>
          <w:color w:val="000000"/>
          <w:sz w:val="24"/>
          <w:szCs w:val="24"/>
          <w:lang w:eastAsia="sk-SK"/>
        </w:rPr>
      </w:pPr>
    </w:p>
    <w:p w14:paraId="6A7B722B" w14:textId="77777777" w:rsidR="00FE43FF" w:rsidRPr="00FE43FF" w:rsidRDefault="00FE43FF" w:rsidP="00FE43FF">
      <w:pPr>
        <w:pStyle w:val="Odsekzoznamu"/>
        <w:spacing w:after="108" w:line="360" w:lineRule="auto"/>
        <w:ind w:left="0"/>
        <w:jc w:val="both"/>
        <w:rPr>
          <w:rFonts w:ascii="Times New Roman" w:eastAsia="Times New Roman" w:hAnsi="Times New Roman" w:cs="Times New Roman"/>
          <w:color w:val="000000"/>
          <w:sz w:val="24"/>
          <w:szCs w:val="24"/>
          <w:lang w:eastAsia="sk-SK"/>
        </w:rPr>
      </w:pPr>
    </w:p>
    <w:tbl>
      <w:tblPr>
        <w:tblStyle w:val="TableGrid7"/>
        <w:tblW w:w="9600" w:type="dxa"/>
        <w:tblInd w:w="-103" w:type="dxa"/>
        <w:tblCellMar>
          <w:top w:w="9" w:type="dxa"/>
          <w:left w:w="103" w:type="dxa"/>
          <w:right w:w="77" w:type="dxa"/>
        </w:tblCellMar>
        <w:tblLook w:val="04A0" w:firstRow="1" w:lastRow="0" w:firstColumn="1" w:lastColumn="0" w:noHBand="0" w:noVBand="1"/>
      </w:tblPr>
      <w:tblGrid>
        <w:gridCol w:w="4066"/>
        <w:gridCol w:w="848"/>
        <w:gridCol w:w="848"/>
        <w:gridCol w:w="852"/>
        <w:gridCol w:w="850"/>
        <w:gridCol w:w="1130"/>
        <w:gridCol w:w="1006"/>
      </w:tblGrid>
      <w:tr w:rsidR="00FE43FF" w:rsidRPr="00FE43FF" w14:paraId="1F17E5D8" w14:textId="77777777" w:rsidTr="009900DB">
        <w:trPr>
          <w:trHeight w:val="538"/>
        </w:trPr>
        <w:tc>
          <w:tcPr>
            <w:tcW w:w="4067" w:type="dxa"/>
            <w:vMerge w:val="restart"/>
            <w:tcBorders>
              <w:top w:val="single" w:sz="11" w:space="0" w:color="000000"/>
              <w:left w:val="single" w:sz="12" w:space="0" w:color="000000"/>
              <w:bottom w:val="single" w:sz="12" w:space="0" w:color="000000"/>
              <w:right w:val="single" w:sz="12" w:space="0" w:color="000000"/>
            </w:tcBorders>
          </w:tcPr>
          <w:p w14:paraId="1CD7D515"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b/>
                <w:color w:val="000000"/>
              </w:rPr>
              <w:lastRenderedPageBreak/>
              <w:t>Predmet</w:t>
            </w:r>
            <w:r w:rsidRPr="00FE43FF">
              <w:rPr>
                <w:rFonts w:ascii="Times New Roman" w:eastAsia="Times New Roman" w:hAnsi="Times New Roman" w:cs="Times New Roman"/>
                <w:color w:val="000000"/>
              </w:rPr>
              <w:t xml:space="preserve"> </w:t>
            </w:r>
          </w:p>
        </w:tc>
        <w:tc>
          <w:tcPr>
            <w:tcW w:w="848" w:type="dxa"/>
            <w:tcBorders>
              <w:top w:val="single" w:sz="11" w:space="0" w:color="000000"/>
              <w:left w:val="single" w:sz="12" w:space="0" w:color="000000"/>
              <w:bottom w:val="single" w:sz="4" w:space="0" w:color="000000"/>
              <w:right w:val="nil"/>
            </w:tcBorders>
          </w:tcPr>
          <w:p w14:paraId="1F164AF7" w14:textId="77777777" w:rsidR="00FE43FF" w:rsidRPr="00FE43FF" w:rsidRDefault="00FE43FF" w:rsidP="00FE43FF">
            <w:pPr>
              <w:spacing w:after="160" w:line="259" w:lineRule="auto"/>
              <w:rPr>
                <w:rFonts w:ascii="Times New Roman" w:eastAsia="Times New Roman" w:hAnsi="Times New Roman" w:cs="Times New Roman"/>
                <w:color w:val="000000"/>
              </w:rPr>
            </w:pPr>
          </w:p>
        </w:tc>
        <w:tc>
          <w:tcPr>
            <w:tcW w:w="848" w:type="dxa"/>
            <w:tcBorders>
              <w:top w:val="single" w:sz="11" w:space="0" w:color="000000"/>
              <w:left w:val="nil"/>
              <w:bottom w:val="single" w:sz="4" w:space="0" w:color="000000"/>
              <w:right w:val="nil"/>
            </w:tcBorders>
          </w:tcPr>
          <w:p w14:paraId="3546B262" w14:textId="77777777" w:rsidR="00FE43FF" w:rsidRPr="00FE43FF" w:rsidRDefault="00FE43FF" w:rsidP="00FE43FF">
            <w:pPr>
              <w:spacing w:after="160" w:line="259" w:lineRule="auto"/>
              <w:rPr>
                <w:rFonts w:ascii="Times New Roman" w:eastAsia="Times New Roman" w:hAnsi="Times New Roman" w:cs="Times New Roman"/>
                <w:color w:val="000000"/>
              </w:rPr>
            </w:pPr>
          </w:p>
        </w:tc>
        <w:tc>
          <w:tcPr>
            <w:tcW w:w="2831" w:type="dxa"/>
            <w:gridSpan w:val="3"/>
            <w:tcBorders>
              <w:top w:val="single" w:sz="11" w:space="0" w:color="000000"/>
              <w:left w:val="nil"/>
              <w:bottom w:val="single" w:sz="4" w:space="0" w:color="000000"/>
              <w:right w:val="nil"/>
            </w:tcBorders>
          </w:tcPr>
          <w:p w14:paraId="74362C78" w14:textId="77777777" w:rsidR="00FE43FF" w:rsidRPr="00FE43FF" w:rsidRDefault="00FE43FF" w:rsidP="00FE43FF">
            <w:pPr>
              <w:spacing w:line="259" w:lineRule="auto"/>
              <w:ind w:left="226"/>
              <w:rPr>
                <w:rFonts w:ascii="Times New Roman" w:eastAsia="Times New Roman" w:hAnsi="Times New Roman" w:cs="Times New Roman"/>
                <w:color w:val="000000"/>
              </w:rPr>
            </w:pPr>
            <w:r w:rsidRPr="00FE43FF">
              <w:rPr>
                <w:rFonts w:ascii="Times New Roman" w:eastAsia="Times New Roman" w:hAnsi="Times New Roman" w:cs="Times New Roman"/>
                <w:b/>
                <w:color w:val="000000"/>
              </w:rPr>
              <w:t>časová dotácia</w:t>
            </w:r>
            <w:r w:rsidRPr="00FE43FF">
              <w:rPr>
                <w:rFonts w:ascii="Times New Roman" w:eastAsia="Times New Roman" w:hAnsi="Times New Roman" w:cs="Times New Roman"/>
                <w:color w:val="000000"/>
              </w:rPr>
              <w:t xml:space="preserve"> </w:t>
            </w:r>
          </w:p>
        </w:tc>
        <w:tc>
          <w:tcPr>
            <w:tcW w:w="1006" w:type="dxa"/>
            <w:tcBorders>
              <w:top w:val="single" w:sz="11" w:space="0" w:color="000000"/>
              <w:left w:val="nil"/>
              <w:bottom w:val="single" w:sz="4" w:space="0" w:color="000000"/>
              <w:right w:val="single" w:sz="12" w:space="0" w:color="000000"/>
            </w:tcBorders>
          </w:tcPr>
          <w:p w14:paraId="5D54F3C0" w14:textId="77777777" w:rsidR="00FE43FF" w:rsidRPr="00FE43FF" w:rsidRDefault="00FE43FF" w:rsidP="00FE43FF">
            <w:pPr>
              <w:spacing w:after="160" w:line="259" w:lineRule="auto"/>
              <w:rPr>
                <w:rFonts w:ascii="Times New Roman" w:eastAsia="Times New Roman" w:hAnsi="Times New Roman" w:cs="Times New Roman"/>
                <w:color w:val="000000"/>
              </w:rPr>
            </w:pPr>
          </w:p>
        </w:tc>
      </w:tr>
      <w:tr w:rsidR="00FE43FF" w:rsidRPr="00FE43FF" w14:paraId="6EE67A64" w14:textId="77777777" w:rsidTr="009900DB">
        <w:trPr>
          <w:trHeight w:val="576"/>
        </w:trPr>
        <w:tc>
          <w:tcPr>
            <w:tcW w:w="0" w:type="auto"/>
            <w:vMerge/>
            <w:tcBorders>
              <w:top w:val="nil"/>
              <w:left w:val="single" w:sz="12" w:space="0" w:color="000000"/>
              <w:bottom w:val="single" w:sz="12" w:space="0" w:color="000000"/>
              <w:right w:val="single" w:sz="12" w:space="0" w:color="000000"/>
            </w:tcBorders>
          </w:tcPr>
          <w:p w14:paraId="72D941D1" w14:textId="77777777" w:rsidR="00FE43FF" w:rsidRPr="00FE43FF" w:rsidRDefault="00FE43FF" w:rsidP="00FE43FF">
            <w:pPr>
              <w:spacing w:after="160" w:line="259" w:lineRule="auto"/>
              <w:rPr>
                <w:rFonts w:ascii="Times New Roman" w:eastAsia="Times New Roman" w:hAnsi="Times New Roman" w:cs="Times New Roman"/>
                <w:color w:val="000000"/>
              </w:rPr>
            </w:pPr>
          </w:p>
        </w:tc>
        <w:tc>
          <w:tcPr>
            <w:tcW w:w="848" w:type="dxa"/>
            <w:tcBorders>
              <w:top w:val="single" w:sz="4" w:space="0" w:color="000000"/>
              <w:left w:val="single" w:sz="12" w:space="0" w:color="000000"/>
              <w:bottom w:val="single" w:sz="12" w:space="0" w:color="000000"/>
              <w:right w:val="single" w:sz="4" w:space="0" w:color="000000"/>
            </w:tcBorders>
          </w:tcPr>
          <w:p w14:paraId="13BEF187" w14:textId="77777777" w:rsidR="00FE43FF" w:rsidRPr="00FE43FF" w:rsidRDefault="00FE43FF" w:rsidP="00FE43FF">
            <w:pPr>
              <w:spacing w:line="259" w:lineRule="auto"/>
              <w:ind w:left="32"/>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5.roč. </w:t>
            </w:r>
          </w:p>
        </w:tc>
        <w:tc>
          <w:tcPr>
            <w:tcW w:w="848" w:type="dxa"/>
            <w:tcBorders>
              <w:top w:val="single" w:sz="4" w:space="0" w:color="000000"/>
              <w:left w:val="single" w:sz="4" w:space="0" w:color="000000"/>
              <w:bottom w:val="single" w:sz="12" w:space="0" w:color="000000"/>
              <w:right w:val="single" w:sz="4" w:space="0" w:color="000000"/>
            </w:tcBorders>
          </w:tcPr>
          <w:p w14:paraId="1F449299" w14:textId="77777777" w:rsidR="00FE43FF" w:rsidRPr="00FE43FF" w:rsidRDefault="00FE43FF" w:rsidP="00FE43FF">
            <w:pPr>
              <w:spacing w:line="259" w:lineRule="auto"/>
              <w:ind w:left="34"/>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6.roč. </w:t>
            </w:r>
          </w:p>
        </w:tc>
        <w:tc>
          <w:tcPr>
            <w:tcW w:w="852" w:type="dxa"/>
            <w:tcBorders>
              <w:top w:val="single" w:sz="4" w:space="0" w:color="000000"/>
              <w:left w:val="single" w:sz="4" w:space="0" w:color="000000"/>
              <w:bottom w:val="single" w:sz="12" w:space="0" w:color="000000"/>
              <w:right w:val="single" w:sz="4" w:space="0" w:color="000000"/>
            </w:tcBorders>
          </w:tcPr>
          <w:p w14:paraId="24B8C728" w14:textId="77777777" w:rsidR="00FE43FF" w:rsidRPr="00FE43FF" w:rsidRDefault="00FE43FF" w:rsidP="00FE43FF">
            <w:pPr>
              <w:spacing w:line="259" w:lineRule="auto"/>
              <w:ind w:left="36"/>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7.roč. </w:t>
            </w:r>
          </w:p>
        </w:tc>
        <w:tc>
          <w:tcPr>
            <w:tcW w:w="850" w:type="dxa"/>
            <w:tcBorders>
              <w:top w:val="single" w:sz="4" w:space="0" w:color="000000"/>
              <w:left w:val="single" w:sz="4" w:space="0" w:color="000000"/>
              <w:bottom w:val="single" w:sz="12" w:space="0" w:color="000000"/>
              <w:right w:val="single" w:sz="4" w:space="0" w:color="000000"/>
            </w:tcBorders>
          </w:tcPr>
          <w:p w14:paraId="5FBD1F9F" w14:textId="77777777" w:rsidR="00FE43FF" w:rsidRPr="00FE43FF" w:rsidRDefault="00FE43FF" w:rsidP="00FE43FF">
            <w:pPr>
              <w:spacing w:line="259" w:lineRule="auto"/>
              <w:ind w:left="34"/>
              <w:rPr>
                <w:rFonts w:ascii="Times New Roman" w:eastAsia="Times New Roman" w:hAnsi="Times New Roman" w:cs="Times New Roman"/>
                <w:color w:val="000000"/>
              </w:rPr>
            </w:pPr>
            <w:r w:rsidRPr="009900DB">
              <w:rPr>
                <w:rFonts w:ascii="Times New Roman" w:eastAsia="Times New Roman" w:hAnsi="Times New Roman" w:cs="Times New Roman"/>
                <w:b/>
                <w:noProof/>
                <w:color w:val="000000"/>
              </w:rPr>
              <mc:AlternateContent>
                <mc:Choice Requires="wps">
                  <w:drawing>
                    <wp:anchor distT="0" distB="0" distL="114300" distR="114300" simplePos="0" relativeHeight="251681792" behindDoc="0" locked="0" layoutInCell="1" allowOverlap="1" wp14:anchorId="208EA99C" wp14:editId="1C0D77A7">
                      <wp:simplePos x="0" y="0"/>
                      <wp:positionH relativeFrom="column">
                        <wp:posOffset>411419</wp:posOffset>
                      </wp:positionH>
                      <wp:positionV relativeFrom="paragraph">
                        <wp:posOffset>381520</wp:posOffset>
                      </wp:positionV>
                      <wp:extent cx="1413164" cy="9779"/>
                      <wp:effectExtent l="0" t="0" r="34925" b="28575"/>
                      <wp:wrapNone/>
                      <wp:docPr id="8" name="Rovná spojnica 8"/>
                      <wp:cNvGraphicFramePr/>
                      <a:graphic xmlns:a="http://schemas.openxmlformats.org/drawingml/2006/main">
                        <a:graphicData uri="http://schemas.microsoft.com/office/word/2010/wordprocessingShape">
                          <wps:wsp>
                            <wps:cNvCnPr/>
                            <wps:spPr>
                              <a:xfrm flipV="1">
                                <a:off x="0" y="0"/>
                                <a:ext cx="1413164" cy="97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228DE" id="Rovná spojnica 8"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30.05pt" to="143.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" strokecolor="black [3213]" strokeweight=".5pt">
                      <v:stroke joinstyle="miter"/>
                    </v:line>
                  </w:pict>
                </mc:Fallback>
              </mc:AlternateContent>
            </w:r>
            <w:r w:rsidRPr="00FE43FF">
              <w:rPr>
                <w:rFonts w:ascii="Times New Roman" w:eastAsia="Times New Roman" w:hAnsi="Times New Roman" w:cs="Times New Roman"/>
                <w:b/>
                <w:color w:val="000000"/>
              </w:rPr>
              <w:t xml:space="preserve">8.roč. </w:t>
            </w:r>
          </w:p>
        </w:tc>
        <w:tc>
          <w:tcPr>
            <w:tcW w:w="1130" w:type="dxa"/>
            <w:tcBorders>
              <w:top w:val="single" w:sz="4" w:space="0" w:color="000000"/>
              <w:left w:val="single" w:sz="4" w:space="0" w:color="000000"/>
              <w:bottom w:val="single" w:sz="2" w:space="0" w:color="F2DBDB"/>
              <w:right w:val="single" w:sz="4" w:space="0" w:color="000000"/>
            </w:tcBorders>
          </w:tcPr>
          <w:p w14:paraId="75730BA6" w14:textId="77777777" w:rsidR="00FE43FF" w:rsidRPr="00FE43FF" w:rsidRDefault="00FE43FF" w:rsidP="00FE43FF">
            <w:pPr>
              <w:spacing w:line="259" w:lineRule="auto"/>
              <w:ind w:right="46"/>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9.roč. </w:t>
            </w:r>
          </w:p>
        </w:tc>
        <w:tc>
          <w:tcPr>
            <w:tcW w:w="1006" w:type="dxa"/>
            <w:tcBorders>
              <w:top w:val="single" w:sz="4" w:space="0" w:color="000000"/>
              <w:left w:val="single" w:sz="4" w:space="0" w:color="000000"/>
              <w:bottom w:val="single" w:sz="2" w:space="0" w:color="F2DBDB"/>
              <w:right w:val="single" w:sz="12" w:space="0" w:color="000000"/>
            </w:tcBorders>
          </w:tcPr>
          <w:p w14:paraId="5992C6EE" w14:textId="77777777" w:rsidR="00FE43FF" w:rsidRPr="00FE43FF" w:rsidRDefault="00FE43FF" w:rsidP="00FE43FF">
            <w:pPr>
              <w:spacing w:line="259" w:lineRule="auto"/>
              <w:ind w:left="100"/>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Spolu hodín </w:t>
            </w:r>
          </w:p>
        </w:tc>
      </w:tr>
      <w:tr w:rsidR="00FE43FF" w:rsidRPr="00FE43FF" w14:paraId="6A891179"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1AF237AE"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b/>
                <w:color w:val="000000"/>
              </w:rPr>
              <w:t>Slovenský jazyk a literatúra</w:t>
            </w:r>
            <w:r w:rsidRPr="00FE43FF">
              <w:rPr>
                <w:rFonts w:ascii="Times New Roman" w:eastAsia="Times New Roman" w:hAnsi="Times New Roman" w:cs="Times New Roman"/>
                <w:color w:val="000000"/>
              </w:rPr>
              <w:t xml:space="preserve">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594ED0AC"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5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3FA834BF"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5 </w:t>
            </w:r>
          </w:p>
        </w:tc>
        <w:tc>
          <w:tcPr>
            <w:tcW w:w="852" w:type="dxa"/>
            <w:tcBorders>
              <w:top w:val="single" w:sz="12" w:space="0" w:color="000000"/>
              <w:left w:val="single" w:sz="4" w:space="0" w:color="000000"/>
              <w:bottom w:val="single" w:sz="4" w:space="0" w:color="000000"/>
              <w:right w:val="single" w:sz="4" w:space="0" w:color="000000"/>
            </w:tcBorders>
            <w:shd w:val="clear" w:color="auto" w:fill="F2DBDB"/>
          </w:tcPr>
          <w:p w14:paraId="32FC4A32"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5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13B72C98"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5 </w:t>
            </w:r>
          </w:p>
        </w:tc>
        <w:tc>
          <w:tcPr>
            <w:tcW w:w="1130" w:type="dxa"/>
            <w:tcBorders>
              <w:top w:val="single" w:sz="2" w:space="0" w:color="F2DBDB"/>
              <w:left w:val="single" w:sz="4" w:space="0" w:color="000000"/>
              <w:bottom w:val="single" w:sz="4" w:space="0" w:color="000000"/>
              <w:right w:val="single" w:sz="4" w:space="0" w:color="000000"/>
            </w:tcBorders>
            <w:shd w:val="clear" w:color="auto" w:fill="F2DBDB"/>
          </w:tcPr>
          <w:p w14:paraId="7536812E"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5 </w:t>
            </w:r>
          </w:p>
        </w:tc>
        <w:tc>
          <w:tcPr>
            <w:tcW w:w="1006" w:type="dxa"/>
            <w:tcBorders>
              <w:top w:val="single" w:sz="2" w:space="0" w:color="F2DBDB"/>
              <w:left w:val="single" w:sz="4" w:space="0" w:color="000000"/>
              <w:bottom w:val="single" w:sz="4" w:space="0" w:color="000000"/>
              <w:right w:val="single" w:sz="12" w:space="0" w:color="000000"/>
            </w:tcBorders>
            <w:shd w:val="clear" w:color="auto" w:fill="F2DBDB"/>
          </w:tcPr>
          <w:p w14:paraId="4706CA3B"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25 </w:t>
            </w:r>
          </w:p>
        </w:tc>
      </w:tr>
      <w:tr w:rsidR="00FE43FF" w:rsidRPr="00FE43FF" w14:paraId="7B23684C"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27703935"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174F6F76"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5 </w:t>
            </w:r>
          </w:p>
        </w:tc>
        <w:tc>
          <w:tcPr>
            <w:tcW w:w="848" w:type="dxa"/>
            <w:tcBorders>
              <w:top w:val="single" w:sz="4" w:space="0" w:color="000000"/>
              <w:left w:val="single" w:sz="4" w:space="0" w:color="000000"/>
              <w:bottom w:val="single" w:sz="4" w:space="0" w:color="000000"/>
              <w:right w:val="single" w:sz="4" w:space="0" w:color="000000"/>
            </w:tcBorders>
          </w:tcPr>
          <w:p w14:paraId="5D73C719"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5 </w:t>
            </w:r>
          </w:p>
        </w:tc>
        <w:tc>
          <w:tcPr>
            <w:tcW w:w="852" w:type="dxa"/>
            <w:tcBorders>
              <w:top w:val="single" w:sz="4" w:space="0" w:color="000000"/>
              <w:left w:val="single" w:sz="4" w:space="0" w:color="000000"/>
              <w:bottom w:val="single" w:sz="4" w:space="0" w:color="000000"/>
              <w:right w:val="single" w:sz="4" w:space="0" w:color="000000"/>
            </w:tcBorders>
          </w:tcPr>
          <w:p w14:paraId="3DAA03FE"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4 </w:t>
            </w:r>
          </w:p>
        </w:tc>
        <w:tc>
          <w:tcPr>
            <w:tcW w:w="850" w:type="dxa"/>
            <w:tcBorders>
              <w:top w:val="single" w:sz="4" w:space="0" w:color="000000"/>
              <w:left w:val="single" w:sz="4" w:space="0" w:color="000000"/>
              <w:bottom w:val="single" w:sz="4" w:space="0" w:color="000000"/>
              <w:right w:val="single" w:sz="4" w:space="0" w:color="000000"/>
            </w:tcBorders>
          </w:tcPr>
          <w:p w14:paraId="3E67EF0E"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5 </w:t>
            </w:r>
          </w:p>
        </w:tc>
        <w:tc>
          <w:tcPr>
            <w:tcW w:w="1130" w:type="dxa"/>
            <w:tcBorders>
              <w:top w:val="single" w:sz="4" w:space="0" w:color="000000"/>
              <w:left w:val="single" w:sz="4" w:space="0" w:color="000000"/>
              <w:bottom w:val="single" w:sz="4" w:space="0" w:color="000000"/>
              <w:right w:val="single" w:sz="4" w:space="0" w:color="000000"/>
            </w:tcBorders>
          </w:tcPr>
          <w:p w14:paraId="344AC660"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5 </w:t>
            </w:r>
          </w:p>
        </w:tc>
        <w:tc>
          <w:tcPr>
            <w:tcW w:w="1006" w:type="dxa"/>
            <w:tcBorders>
              <w:top w:val="single" w:sz="4" w:space="0" w:color="000000"/>
              <w:left w:val="single" w:sz="4" w:space="0" w:color="000000"/>
              <w:bottom w:val="single" w:sz="4" w:space="0" w:color="000000"/>
              <w:right w:val="single" w:sz="12" w:space="0" w:color="000000"/>
            </w:tcBorders>
          </w:tcPr>
          <w:p w14:paraId="33A925FF"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24 </w:t>
            </w:r>
          </w:p>
        </w:tc>
      </w:tr>
      <w:tr w:rsidR="00FE43FF" w:rsidRPr="00FE43FF" w14:paraId="041568C9"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18652273"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w:t>
            </w:r>
            <w:proofErr w:type="spellStart"/>
            <w:r w:rsidRPr="00FE43FF">
              <w:rPr>
                <w:rFonts w:ascii="Times New Roman" w:eastAsia="Times New Roman" w:hAnsi="Times New Roman" w:cs="Times New Roman"/>
                <w:color w:val="000000"/>
              </w:rPr>
              <w:t>ŠkVP</w:t>
            </w:r>
            <w:proofErr w:type="spellEnd"/>
            <w:r w:rsidRPr="00FE43FF">
              <w:rPr>
                <w:rFonts w:ascii="Times New Roman" w:eastAsia="Times New Roman" w:hAnsi="Times New Roman" w:cs="Times New Roman"/>
                <w:color w:val="000000"/>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7AE74C8C"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16708E99"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2" w:type="dxa"/>
            <w:tcBorders>
              <w:top w:val="single" w:sz="4" w:space="0" w:color="000000"/>
              <w:left w:val="single" w:sz="4" w:space="0" w:color="000000"/>
              <w:bottom w:val="single" w:sz="12" w:space="0" w:color="000000"/>
              <w:right w:val="single" w:sz="4" w:space="0" w:color="000000"/>
            </w:tcBorders>
          </w:tcPr>
          <w:p w14:paraId="771B413F"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0" w:type="dxa"/>
            <w:tcBorders>
              <w:top w:val="single" w:sz="4" w:space="0" w:color="000000"/>
              <w:left w:val="single" w:sz="4" w:space="0" w:color="000000"/>
              <w:bottom w:val="single" w:sz="12" w:space="0" w:color="000000"/>
              <w:right w:val="single" w:sz="4" w:space="0" w:color="000000"/>
            </w:tcBorders>
          </w:tcPr>
          <w:p w14:paraId="6BA2FA88"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130" w:type="dxa"/>
            <w:tcBorders>
              <w:top w:val="single" w:sz="4" w:space="0" w:color="000000"/>
              <w:left w:val="single" w:sz="4" w:space="0" w:color="000000"/>
              <w:bottom w:val="single" w:sz="12" w:space="0" w:color="000000"/>
              <w:right w:val="single" w:sz="4" w:space="0" w:color="000000"/>
            </w:tcBorders>
          </w:tcPr>
          <w:p w14:paraId="66721BEE"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9900DB">
              <w:rPr>
                <w:rFonts w:ascii="Times New Roman" w:eastAsia="Times New Roman" w:hAnsi="Times New Roman" w:cs="Times New Roman"/>
                <w:noProof/>
                <w:color w:val="000000"/>
              </w:rPr>
              <mc:AlternateContent>
                <mc:Choice Requires="wps">
                  <w:drawing>
                    <wp:anchor distT="0" distB="0" distL="114300" distR="114300" simplePos="0" relativeHeight="251682816" behindDoc="0" locked="0" layoutInCell="1" allowOverlap="1" wp14:anchorId="4BB3FB10" wp14:editId="52B373E5">
                      <wp:simplePos x="0" y="0"/>
                      <wp:positionH relativeFrom="column">
                        <wp:posOffset>649153</wp:posOffset>
                      </wp:positionH>
                      <wp:positionV relativeFrom="paragraph">
                        <wp:posOffset>351305</wp:posOffset>
                      </wp:positionV>
                      <wp:extent cx="650349" cy="0"/>
                      <wp:effectExtent l="0" t="0" r="35560" b="19050"/>
                      <wp:wrapNone/>
                      <wp:docPr id="9" name="Rovná spojnica 9"/>
                      <wp:cNvGraphicFramePr/>
                      <a:graphic xmlns:a="http://schemas.openxmlformats.org/drawingml/2006/main">
                        <a:graphicData uri="http://schemas.microsoft.com/office/word/2010/wordprocessingShape">
                          <wps:wsp>
                            <wps:cNvCnPr/>
                            <wps:spPr>
                              <a:xfrm>
                                <a:off x="0" y="0"/>
                                <a:ext cx="6503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102" id="Rovná spojnica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pt,27.65pt" to="102.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" strokecolor="#5b9bd5 [3204]" strokeweight=".5pt">
                      <v:stroke joinstyle="miter"/>
                    </v:line>
                  </w:pict>
                </mc:Fallback>
              </mc:AlternateContent>
            </w:r>
            <w:r w:rsidRPr="00FE43FF">
              <w:rPr>
                <w:rFonts w:ascii="Times New Roman" w:eastAsia="Times New Roman" w:hAnsi="Times New Roman" w:cs="Times New Roman"/>
                <w:color w:val="000000"/>
              </w:rPr>
              <w:t xml:space="preserve">0 </w:t>
            </w:r>
          </w:p>
        </w:tc>
        <w:tc>
          <w:tcPr>
            <w:tcW w:w="1006" w:type="dxa"/>
            <w:tcBorders>
              <w:top w:val="single" w:sz="4" w:space="0" w:color="000000"/>
              <w:left w:val="single" w:sz="4" w:space="0" w:color="000000"/>
              <w:bottom w:val="single" w:sz="2" w:space="0" w:color="F2DBDB"/>
              <w:right w:val="single" w:sz="12" w:space="0" w:color="000000"/>
            </w:tcBorders>
          </w:tcPr>
          <w:p w14:paraId="42A66249"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r>
      <w:tr w:rsidR="00FE43FF" w:rsidRPr="00FE43FF" w14:paraId="29C509D2"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44618777"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cudzí jazyk (Anglický jazyk)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6C96ACA8"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4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6B6A8D5C"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3 </w:t>
            </w:r>
          </w:p>
        </w:tc>
        <w:tc>
          <w:tcPr>
            <w:tcW w:w="852" w:type="dxa"/>
            <w:tcBorders>
              <w:top w:val="single" w:sz="12" w:space="0" w:color="000000"/>
              <w:left w:val="single" w:sz="4" w:space="0" w:color="000000"/>
              <w:bottom w:val="single" w:sz="4" w:space="0" w:color="000000"/>
              <w:right w:val="single" w:sz="4" w:space="0" w:color="000000"/>
            </w:tcBorders>
            <w:shd w:val="clear" w:color="auto" w:fill="F2DBDB"/>
          </w:tcPr>
          <w:p w14:paraId="71BDE4A6"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3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1CF9B99B"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3 </w:t>
            </w:r>
          </w:p>
        </w:tc>
        <w:tc>
          <w:tcPr>
            <w:tcW w:w="1130" w:type="dxa"/>
            <w:tcBorders>
              <w:top w:val="single" w:sz="12" w:space="0" w:color="000000"/>
              <w:left w:val="single" w:sz="4" w:space="0" w:color="000000"/>
              <w:bottom w:val="single" w:sz="4" w:space="0" w:color="000000"/>
              <w:right w:val="single" w:sz="4" w:space="0" w:color="000000"/>
            </w:tcBorders>
            <w:shd w:val="clear" w:color="auto" w:fill="F2DBDB"/>
          </w:tcPr>
          <w:p w14:paraId="3352282E"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3 </w:t>
            </w:r>
          </w:p>
        </w:tc>
        <w:tc>
          <w:tcPr>
            <w:tcW w:w="1006" w:type="dxa"/>
            <w:tcBorders>
              <w:top w:val="single" w:sz="2" w:space="0" w:color="F2DBDB"/>
              <w:left w:val="single" w:sz="4" w:space="0" w:color="000000"/>
              <w:bottom w:val="single" w:sz="4" w:space="0" w:color="000000"/>
              <w:right w:val="single" w:sz="12" w:space="0" w:color="000000"/>
            </w:tcBorders>
            <w:shd w:val="clear" w:color="auto" w:fill="F2DBDB"/>
          </w:tcPr>
          <w:p w14:paraId="71DC4161"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16 </w:t>
            </w:r>
          </w:p>
        </w:tc>
      </w:tr>
      <w:tr w:rsidR="00FE43FF" w:rsidRPr="00FE43FF" w14:paraId="08310FA6" w14:textId="77777777" w:rsidTr="009900DB">
        <w:trPr>
          <w:trHeight w:val="527"/>
        </w:trPr>
        <w:tc>
          <w:tcPr>
            <w:tcW w:w="4067" w:type="dxa"/>
            <w:tcBorders>
              <w:top w:val="single" w:sz="4" w:space="0" w:color="000000"/>
              <w:left w:val="single" w:sz="12" w:space="0" w:color="000000"/>
              <w:bottom w:val="single" w:sz="4" w:space="0" w:color="000000"/>
              <w:right w:val="single" w:sz="12" w:space="0" w:color="000000"/>
            </w:tcBorders>
          </w:tcPr>
          <w:p w14:paraId="07168034"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0541063D"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3 </w:t>
            </w:r>
          </w:p>
        </w:tc>
        <w:tc>
          <w:tcPr>
            <w:tcW w:w="848" w:type="dxa"/>
            <w:tcBorders>
              <w:top w:val="single" w:sz="4" w:space="0" w:color="000000"/>
              <w:left w:val="single" w:sz="4" w:space="0" w:color="000000"/>
              <w:bottom w:val="single" w:sz="4" w:space="0" w:color="000000"/>
              <w:right w:val="single" w:sz="4" w:space="0" w:color="000000"/>
            </w:tcBorders>
          </w:tcPr>
          <w:p w14:paraId="2A99003E"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3 </w:t>
            </w:r>
          </w:p>
        </w:tc>
        <w:tc>
          <w:tcPr>
            <w:tcW w:w="852" w:type="dxa"/>
            <w:tcBorders>
              <w:top w:val="single" w:sz="4" w:space="0" w:color="000000"/>
              <w:left w:val="single" w:sz="4" w:space="0" w:color="000000"/>
              <w:bottom w:val="single" w:sz="4" w:space="0" w:color="000000"/>
              <w:right w:val="single" w:sz="4" w:space="0" w:color="000000"/>
            </w:tcBorders>
          </w:tcPr>
          <w:p w14:paraId="4AAB1933"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20F288BB"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3 </w:t>
            </w:r>
          </w:p>
        </w:tc>
        <w:tc>
          <w:tcPr>
            <w:tcW w:w="1130" w:type="dxa"/>
            <w:tcBorders>
              <w:top w:val="single" w:sz="4" w:space="0" w:color="000000"/>
              <w:left w:val="single" w:sz="4" w:space="0" w:color="000000"/>
              <w:bottom w:val="single" w:sz="4" w:space="0" w:color="000000"/>
              <w:right w:val="single" w:sz="4" w:space="0" w:color="000000"/>
            </w:tcBorders>
          </w:tcPr>
          <w:p w14:paraId="13742130"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3 </w:t>
            </w:r>
          </w:p>
        </w:tc>
        <w:tc>
          <w:tcPr>
            <w:tcW w:w="1006" w:type="dxa"/>
            <w:tcBorders>
              <w:top w:val="single" w:sz="4" w:space="0" w:color="000000"/>
              <w:left w:val="single" w:sz="4" w:space="0" w:color="000000"/>
              <w:bottom w:val="single" w:sz="4" w:space="0" w:color="000000"/>
              <w:right w:val="single" w:sz="12" w:space="0" w:color="000000"/>
            </w:tcBorders>
          </w:tcPr>
          <w:p w14:paraId="6929EB34" w14:textId="77777777" w:rsidR="00FE43FF" w:rsidRPr="00FE43FF" w:rsidRDefault="00FE43FF" w:rsidP="00FE43FF">
            <w:pPr>
              <w:spacing w:line="259" w:lineRule="auto"/>
              <w:ind w:right="41"/>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15 </w:t>
            </w:r>
          </w:p>
        </w:tc>
      </w:tr>
      <w:tr w:rsidR="00FE43FF" w:rsidRPr="00FE43FF" w14:paraId="02B99EE3"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5D31FA0B"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w:t>
            </w:r>
            <w:proofErr w:type="spellStart"/>
            <w:r w:rsidRPr="00FE43FF">
              <w:rPr>
                <w:rFonts w:ascii="Times New Roman" w:eastAsia="Times New Roman" w:hAnsi="Times New Roman" w:cs="Times New Roman"/>
                <w:color w:val="000000"/>
              </w:rPr>
              <w:t>ŠkVP</w:t>
            </w:r>
            <w:proofErr w:type="spellEnd"/>
            <w:r w:rsidRPr="00FE43FF">
              <w:rPr>
                <w:rFonts w:ascii="Times New Roman" w:eastAsia="Times New Roman" w:hAnsi="Times New Roman" w:cs="Times New Roman"/>
                <w:color w:val="000000"/>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61524E50"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48" w:type="dxa"/>
            <w:tcBorders>
              <w:top w:val="single" w:sz="4" w:space="0" w:color="000000"/>
              <w:left w:val="single" w:sz="4" w:space="0" w:color="000000"/>
              <w:bottom w:val="single" w:sz="12" w:space="0" w:color="000000"/>
              <w:right w:val="single" w:sz="4" w:space="0" w:color="000000"/>
            </w:tcBorders>
          </w:tcPr>
          <w:p w14:paraId="2D93367E"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2" w:type="dxa"/>
            <w:tcBorders>
              <w:top w:val="single" w:sz="4" w:space="0" w:color="000000"/>
              <w:left w:val="single" w:sz="4" w:space="0" w:color="000000"/>
              <w:bottom w:val="single" w:sz="12" w:space="0" w:color="000000"/>
              <w:right w:val="single" w:sz="4" w:space="0" w:color="000000"/>
            </w:tcBorders>
          </w:tcPr>
          <w:p w14:paraId="039E5B0A"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0" w:type="dxa"/>
            <w:tcBorders>
              <w:top w:val="single" w:sz="4" w:space="0" w:color="000000"/>
              <w:left w:val="single" w:sz="4" w:space="0" w:color="000000"/>
              <w:bottom w:val="single" w:sz="12" w:space="0" w:color="000000"/>
              <w:right w:val="single" w:sz="4" w:space="0" w:color="000000"/>
            </w:tcBorders>
          </w:tcPr>
          <w:p w14:paraId="6D174B3F"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130" w:type="dxa"/>
            <w:tcBorders>
              <w:top w:val="single" w:sz="4" w:space="0" w:color="000000"/>
              <w:left w:val="single" w:sz="4" w:space="0" w:color="000000"/>
              <w:bottom w:val="single" w:sz="12" w:space="0" w:color="000000"/>
              <w:right w:val="single" w:sz="4" w:space="0" w:color="000000"/>
            </w:tcBorders>
          </w:tcPr>
          <w:p w14:paraId="31AEAE11"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006" w:type="dxa"/>
            <w:tcBorders>
              <w:top w:val="single" w:sz="4" w:space="0" w:color="000000"/>
              <w:left w:val="single" w:sz="4" w:space="0" w:color="000000"/>
              <w:bottom w:val="single" w:sz="12" w:space="0" w:color="000000"/>
              <w:right w:val="single" w:sz="12" w:space="0" w:color="000000"/>
            </w:tcBorders>
          </w:tcPr>
          <w:p w14:paraId="15589786"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r>
      <w:tr w:rsidR="00FE43FF" w:rsidRPr="00FE43FF" w14:paraId="4A90E11F"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26112E94"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b/>
                <w:color w:val="000000"/>
              </w:rPr>
              <w:t>2. cudzí jazyk (</w:t>
            </w:r>
            <w:proofErr w:type="spellStart"/>
            <w:r w:rsidRPr="00FE43FF">
              <w:rPr>
                <w:rFonts w:ascii="Times New Roman" w:eastAsia="Times New Roman" w:hAnsi="Times New Roman" w:cs="Times New Roman"/>
                <w:b/>
                <w:color w:val="000000"/>
              </w:rPr>
              <w:t>Nem</w:t>
            </w:r>
            <w:proofErr w:type="spellEnd"/>
            <w:r w:rsidRPr="00FE43FF">
              <w:rPr>
                <w:rFonts w:ascii="Times New Roman" w:eastAsia="Times New Roman" w:hAnsi="Times New Roman" w:cs="Times New Roman"/>
                <w:b/>
                <w:color w:val="000000"/>
              </w:rPr>
              <w:t xml:space="preserve">./Ruský jazyk)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7C349B83"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0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093EE6D5"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0 </w:t>
            </w:r>
          </w:p>
        </w:tc>
        <w:tc>
          <w:tcPr>
            <w:tcW w:w="852" w:type="dxa"/>
            <w:tcBorders>
              <w:top w:val="single" w:sz="12" w:space="0" w:color="000000"/>
              <w:left w:val="single" w:sz="4" w:space="0" w:color="000000"/>
              <w:bottom w:val="single" w:sz="4" w:space="0" w:color="000000"/>
              <w:right w:val="single" w:sz="4" w:space="0" w:color="000000"/>
            </w:tcBorders>
            <w:shd w:val="clear" w:color="auto" w:fill="F2DBDB"/>
          </w:tcPr>
          <w:p w14:paraId="4D2A1EC5"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63EB378B"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1130" w:type="dxa"/>
            <w:tcBorders>
              <w:top w:val="single" w:sz="12" w:space="0" w:color="000000"/>
              <w:left w:val="single" w:sz="4" w:space="0" w:color="000000"/>
              <w:bottom w:val="single" w:sz="4" w:space="0" w:color="000000"/>
              <w:right w:val="single" w:sz="4" w:space="0" w:color="000000"/>
            </w:tcBorders>
            <w:shd w:val="clear" w:color="auto" w:fill="F2DBDB"/>
          </w:tcPr>
          <w:p w14:paraId="51BEB061"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1006" w:type="dxa"/>
            <w:tcBorders>
              <w:top w:val="single" w:sz="12" w:space="0" w:color="000000"/>
              <w:left w:val="single" w:sz="4" w:space="0" w:color="000000"/>
              <w:bottom w:val="single" w:sz="4" w:space="0" w:color="000000"/>
              <w:right w:val="single" w:sz="12" w:space="0" w:color="000000"/>
            </w:tcBorders>
            <w:shd w:val="clear" w:color="auto" w:fill="F2DBDB"/>
          </w:tcPr>
          <w:p w14:paraId="1B814DC3"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6 </w:t>
            </w:r>
          </w:p>
        </w:tc>
      </w:tr>
      <w:tr w:rsidR="00FE43FF" w:rsidRPr="00FE43FF" w14:paraId="487E0FB0"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33192D57"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Inovovaný štátny vzdelávací program</w:t>
            </w:r>
            <w:r w:rsidRPr="00FE43FF">
              <w:rPr>
                <w:rFonts w:ascii="Times New Roman" w:eastAsia="Times New Roman" w:hAnsi="Times New Roman" w:cs="Times New Roman"/>
                <w:b/>
                <w:color w:val="000000"/>
              </w:rPr>
              <w:t xml:space="preserve"> </w:t>
            </w:r>
          </w:p>
        </w:tc>
        <w:tc>
          <w:tcPr>
            <w:tcW w:w="848" w:type="dxa"/>
            <w:tcBorders>
              <w:top w:val="single" w:sz="4" w:space="0" w:color="000000"/>
              <w:left w:val="single" w:sz="12" w:space="0" w:color="000000"/>
              <w:bottom w:val="single" w:sz="4" w:space="0" w:color="000000"/>
              <w:right w:val="single" w:sz="4" w:space="0" w:color="000000"/>
            </w:tcBorders>
          </w:tcPr>
          <w:p w14:paraId="67ED3C98"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133A72D5"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2" w:type="dxa"/>
            <w:tcBorders>
              <w:top w:val="single" w:sz="4" w:space="0" w:color="000000"/>
              <w:left w:val="single" w:sz="4" w:space="0" w:color="000000"/>
              <w:bottom w:val="single" w:sz="4" w:space="0" w:color="000000"/>
              <w:right w:val="single" w:sz="4" w:space="0" w:color="000000"/>
            </w:tcBorders>
          </w:tcPr>
          <w:p w14:paraId="4454002A"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0" w:type="dxa"/>
            <w:tcBorders>
              <w:top w:val="single" w:sz="4" w:space="0" w:color="000000"/>
              <w:left w:val="single" w:sz="4" w:space="0" w:color="000000"/>
              <w:bottom w:val="single" w:sz="4" w:space="0" w:color="000000"/>
              <w:right w:val="single" w:sz="4" w:space="0" w:color="000000"/>
            </w:tcBorders>
          </w:tcPr>
          <w:p w14:paraId="65971A3B"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130" w:type="dxa"/>
            <w:tcBorders>
              <w:top w:val="single" w:sz="4" w:space="0" w:color="000000"/>
              <w:left w:val="single" w:sz="4" w:space="0" w:color="000000"/>
              <w:bottom w:val="single" w:sz="4" w:space="0" w:color="000000"/>
              <w:right w:val="single" w:sz="4" w:space="0" w:color="000000"/>
            </w:tcBorders>
          </w:tcPr>
          <w:p w14:paraId="70D63481"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006" w:type="dxa"/>
            <w:tcBorders>
              <w:top w:val="single" w:sz="4" w:space="0" w:color="000000"/>
              <w:left w:val="single" w:sz="4" w:space="0" w:color="000000"/>
              <w:bottom w:val="single" w:sz="4" w:space="0" w:color="000000"/>
              <w:right w:val="single" w:sz="12" w:space="0" w:color="000000"/>
            </w:tcBorders>
          </w:tcPr>
          <w:p w14:paraId="64A9285B"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r>
      <w:tr w:rsidR="00FE43FF" w:rsidRPr="00FE43FF" w14:paraId="1BA80BD5" w14:textId="77777777" w:rsidTr="009900DB">
        <w:trPr>
          <w:trHeight w:val="613"/>
        </w:trPr>
        <w:tc>
          <w:tcPr>
            <w:tcW w:w="4067" w:type="dxa"/>
            <w:tcBorders>
              <w:top w:val="single" w:sz="4" w:space="0" w:color="000000"/>
              <w:left w:val="single" w:sz="12" w:space="0" w:color="000000"/>
              <w:bottom w:val="single" w:sz="4" w:space="0" w:color="000000"/>
              <w:right w:val="single" w:sz="12" w:space="0" w:color="000000"/>
            </w:tcBorders>
          </w:tcPr>
          <w:p w14:paraId="272CAA9B"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w:t>
            </w:r>
            <w:proofErr w:type="spellStart"/>
            <w:r w:rsidRPr="00FE43FF">
              <w:rPr>
                <w:rFonts w:ascii="Times New Roman" w:eastAsia="Times New Roman" w:hAnsi="Times New Roman" w:cs="Times New Roman"/>
                <w:color w:val="000000"/>
              </w:rPr>
              <w:t>ŠkVP</w:t>
            </w:r>
            <w:proofErr w:type="spellEnd"/>
            <w:r w:rsidRPr="00FE43FF">
              <w:rPr>
                <w:rFonts w:ascii="Times New Roman" w:eastAsia="Times New Roman" w:hAnsi="Times New Roman" w:cs="Times New Roman"/>
                <w:color w:val="000000"/>
              </w:rPr>
              <w:t xml:space="preserve"> </w:t>
            </w:r>
          </w:p>
        </w:tc>
        <w:tc>
          <w:tcPr>
            <w:tcW w:w="848" w:type="dxa"/>
            <w:tcBorders>
              <w:top w:val="single" w:sz="4" w:space="0" w:color="000000"/>
              <w:left w:val="single" w:sz="12" w:space="0" w:color="000000"/>
              <w:bottom w:val="single" w:sz="4" w:space="0" w:color="000000"/>
              <w:right w:val="single" w:sz="4" w:space="0" w:color="000000"/>
            </w:tcBorders>
          </w:tcPr>
          <w:p w14:paraId="7799C3B6"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60F6214A"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2" w:type="dxa"/>
            <w:tcBorders>
              <w:top w:val="single" w:sz="4" w:space="0" w:color="000000"/>
              <w:left w:val="single" w:sz="4" w:space="0" w:color="000000"/>
              <w:bottom w:val="single" w:sz="4" w:space="0" w:color="000000"/>
              <w:right w:val="single" w:sz="4" w:space="0" w:color="000000"/>
            </w:tcBorders>
          </w:tcPr>
          <w:p w14:paraId="5D67FD9B"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9790875"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c>
          <w:tcPr>
            <w:tcW w:w="1130" w:type="dxa"/>
            <w:tcBorders>
              <w:top w:val="single" w:sz="4" w:space="0" w:color="000000"/>
              <w:left w:val="single" w:sz="4" w:space="0" w:color="000000"/>
              <w:bottom w:val="single" w:sz="4" w:space="0" w:color="000000"/>
              <w:right w:val="single" w:sz="4" w:space="0" w:color="000000"/>
            </w:tcBorders>
          </w:tcPr>
          <w:p w14:paraId="334678F3"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c>
          <w:tcPr>
            <w:tcW w:w="1006" w:type="dxa"/>
            <w:tcBorders>
              <w:top w:val="single" w:sz="4" w:space="0" w:color="000000"/>
              <w:left w:val="single" w:sz="4" w:space="0" w:color="000000"/>
              <w:bottom w:val="single" w:sz="4" w:space="0" w:color="000000"/>
              <w:right w:val="single" w:sz="12" w:space="0" w:color="000000"/>
            </w:tcBorders>
          </w:tcPr>
          <w:p w14:paraId="319AD347"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6 </w:t>
            </w:r>
          </w:p>
        </w:tc>
      </w:tr>
      <w:tr w:rsidR="00FE43FF" w:rsidRPr="00FE43FF" w14:paraId="0BE75F4E" w14:textId="77777777" w:rsidTr="009900DB">
        <w:trPr>
          <w:trHeight w:val="648"/>
        </w:trPr>
        <w:tc>
          <w:tcPr>
            <w:tcW w:w="4067" w:type="dxa"/>
            <w:tcBorders>
              <w:top w:val="single" w:sz="4" w:space="0" w:color="000000"/>
              <w:left w:val="single" w:sz="12" w:space="0" w:color="000000"/>
              <w:bottom w:val="single" w:sz="4" w:space="0" w:color="000000"/>
              <w:right w:val="single" w:sz="12" w:space="0" w:color="000000"/>
            </w:tcBorders>
            <w:shd w:val="clear" w:color="auto" w:fill="F2DBDB"/>
          </w:tcPr>
          <w:p w14:paraId="18DAB755"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Biológia </w:t>
            </w:r>
          </w:p>
        </w:tc>
        <w:tc>
          <w:tcPr>
            <w:tcW w:w="848" w:type="dxa"/>
            <w:tcBorders>
              <w:top w:val="single" w:sz="4" w:space="0" w:color="000000"/>
              <w:left w:val="single" w:sz="12" w:space="0" w:color="000000"/>
              <w:bottom w:val="single" w:sz="4" w:space="0" w:color="000000"/>
              <w:right w:val="single" w:sz="4" w:space="0" w:color="000000"/>
            </w:tcBorders>
            <w:shd w:val="clear" w:color="auto" w:fill="F2DBDB"/>
          </w:tcPr>
          <w:p w14:paraId="19B80043"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848" w:type="dxa"/>
            <w:tcBorders>
              <w:top w:val="single" w:sz="4" w:space="0" w:color="000000"/>
              <w:left w:val="single" w:sz="4" w:space="0" w:color="000000"/>
              <w:bottom w:val="single" w:sz="4" w:space="0" w:color="000000"/>
              <w:right w:val="single" w:sz="4" w:space="0" w:color="000000"/>
            </w:tcBorders>
            <w:shd w:val="clear" w:color="auto" w:fill="F2DBDB"/>
          </w:tcPr>
          <w:p w14:paraId="42EECFA6"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852" w:type="dxa"/>
            <w:tcBorders>
              <w:top w:val="single" w:sz="4" w:space="0" w:color="000000"/>
              <w:left w:val="single" w:sz="4" w:space="0" w:color="000000"/>
              <w:bottom w:val="single" w:sz="4" w:space="0" w:color="000000"/>
              <w:right w:val="single" w:sz="4" w:space="0" w:color="000000"/>
            </w:tcBorders>
            <w:shd w:val="clear" w:color="auto" w:fill="F2DBDB"/>
          </w:tcPr>
          <w:p w14:paraId="5EA0EDD1"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F2DBDB"/>
          </w:tcPr>
          <w:p w14:paraId="5ED054F3"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1130" w:type="dxa"/>
            <w:tcBorders>
              <w:top w:val="single" w:sz="4" w:space="0" w:color="000000"/>
              <w:left w:val="single" w:sz="4" w:space="0" w:color="000000"/>
              <w:bottom w:val="single" w:sz="4" w:space="0" w:color="000000"/>
              <w:right w:val="single" w:sz="4" w:space="0" w:color="000000"/>
            </w:tcBorders>
            <w:shd w:val="clear" w:color="auto" w:fill="F2DBDB"/>
          </w:tcPr>
          <w:p w14:paraId="7957C8F0"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1006" w:type="dxa"/>
            <w:tcBorders>
              <w:top w:val="single" w:sz="4" w:space="0" w:color="000000"/>
              <w:left w:val="single" w:sz="4" w:space="0" w:color="000000"/>
              <w:bottom w:val="single" w:sz="4" w:space="0" w:color="000000"/>
              <w:right w:val="single" w:sz="12" w:space="0" w:color="000000"/>
            </w:tcBorders>
            <w:shd w:val="clear" w:color="auto" w:fill="F2DBDB"/>
          </w:tcPr>
          <w:p w14:paraId="37C49726"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8 </w:t>
            </w:r>
          </w:p>
        </w:tc>
      </w:tr>
      <w:tr w:rsidR="00FE43FF" w:rsidRPr="00FE43FF" w14:paraId="0346E237" w14:textId="77777777" w:rsidTr="009900DB">
        <w:trPr>
          <w:trHeight w:val="530"/>
        </w:trPr>
        <w:tc>
          <w:tcPr>
            <w:tcW w:w="4067" w:type="dxa"/>
            <w:tcBorders>
              <w:top w:val="single" w:sz="4" w:space="0" w:color="000000"/>
              <w:left w:val="single" w:sz="12" w:space="0" w:color="000000"/>
              <w:bottom w:val="single" w:sz="4" w:space="0" w:color="000000"/>
              <w:right w:val="single" w:sz="12" w:space="0" w:color="000000"/>
            </w:tcBorders>
          </w:tcPr>
          <w:p w14:paraId="463FE64A"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1C726C24"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6CAB70F3"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08190C3F"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3F78B01"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1130" w:type="dxa"/>
            <w:tcBorders>
              <w:top w:val="single" w:sz="4" w:space="0" w:color="000000"/>
              <w:left w:val="single" w:sz="4" w:space="0" w:color="000000"/>
              <w:bottom w:val="single" w:sz="4" w:space="0" w:color="000000"/>
              <w:right w:val="single" w:sz="4" w:space="0" w:color="000000"/>
            </w:tcBorders>
          </w:tcPr>
          <w:p w14:paraId="0A9C6F19"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1006" w:type="dxa"/>
            <w:tcBorders>
              <w:top w:val="single" w:sz="4" w:space="0" w:color="000000"/>
              <w:left w:val="single" w:sz="4" w:space="0" w:color="000000"/>
              <w:bottom w:val="single" w:sz="4" w:space="0" w:color="000000"/>
              <w:right w:val="single" w:sz="12" w:space="0" w:color="000000"/>
            </w:tcBorders>
          </w:tcPr>
          <w:p w14:paraId="2E5EBB5E"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7 </w:t>
            </w:r>
          </w:p>
        </w:tc>
      </w:tr>
      <w:tr w:rsidR="00FE43FF" w:rsidRPr="00FE43FF" w14:paraId="60409F53" w14:textId="77777777" w:rsidTr="009900DB">
        <w:trPr>
          <w:trHeight w:val="540"/>
        </w:trPr>
        <w:tc>
          <w:tcPr>
            <w:tcW w:w="4067" w:type="dxa"/>
            <w:tcBorders>
              <w:top w:val="single" w:sz="4" w:space="0" w:color="000000"/>
              <w:left w:val="single" w:sz="12" w:space="0" w:color="000000"/>
              <w:bottom w:val="single" w:sz="12" w:space="0" w:color="000000"/>
              <w:right w:val="single" w:sz="12" w:space="0" w:color="000000"/>
            </w:tcBorders>
          </w:tcPr>
          <w:p w14:paraId="5160FC05"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w:t>
            </w:r>
            <w:proofErr w:type="spellStart"/>
            <w:r w:rsidRPr="00FE43FF">
              <w:rPr>
                <w:rFonts w:ascii="Times New Roman" w:eastAsia="Times New Roman" w:hAnsi="Times New Roman" w:cs="Times New Roman"/>
                <w:color w:val="000000"/>
              </w:rPr>
              <w:t>ŠkVP</w:t>
            </w:r>
            <w:proofErr w:type="spellEnd"/>
            <w:r w:rsidRPr="00FE43FF">
              <w:rPr>
                <w:rFonts w:ascii="Times New Roman" w:eastAsia="Times New Roman" w:hAnsi="Times New Roman" w:cs="Times New Roman"/>
                <w:color w:val="000000"/>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10B133D3"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791DCE43"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2" w:type="dxa"/>
            <w:tcBorders>
              <w:top w:val="single" w:sz="4" w:space="0" w:color="000000"/>
              <w:left w:val="single" w:sz="4" w:space="0" w:color="000000"/>
              <w:bottom w:val="single" w:sz="12" w:space="0" w:color="000000"/>
              <w:right w:val="single" w:sz="4" w:space="0" w:color="000000"/>
            </w:tcBorders>
          </w:tcPr>
          <w:p w14:paraId="077ECB6B"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0" w:type="dxa"/>
            <w:tcBorders>
              <w:top w:val="single" w:sz="4" w:space="0" w:color="000000"/>
              <w:left w:val="single" w:sz="4" w:space="0" w:color="000000"/>
              <w:bottom w:val="single" w:sz="12" w:space="0" w:color="000000"/>
              <w:right w:val="single" w:sz="4" w:space="0" w:color="000000"/>
            </w:tcBorders>
          </w:tcPr>
          <w:p w14:paraId="264E6AB7"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130" w:type="dxa"/>
            <w:tcBorders>
              <w:top w:val="single" w:sz="4" w:space="0" w:color="000000"/>
              <w:left w:val="single" w:sz="4" w:space="0" w:color="000000"/>
              <w:bottom w:val="single" w:sz="12" w:space="0" w:color="000000"/>
              <w:right w:val="single" w:sz="4" w:space="0" w:color="000000"/>
            </w:tcBorders>
          </w:tcPr>
          <w:p w14:paraId="2960B3B7"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006" w:type="dxa"/>
            <w:tcBorders>
              <w:top w:val="single" w:sz="4" w:space="0" w:color="000000"/>
              <w:left w:val="single" w:sz="4" w:space="0" w:color="000000"/>
              <w:bottom w:val="single" w:sz="12" w:space="0" w:color="000000"/>
              <w:right w:val="single" w:sz="12" w:space="0" w:color="000000"/>
            </w:tcBorders>
          </w:tcPr>
          <w:p w14:paraId="7DDB4706"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r>
      <w:tr w:rsidR="00FE43FF" w:rsidRPr="00FE43FF" w14:paraId="3C2207A1"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2A2D0D98"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Dejepis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1D6F3CEA"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4F80956E"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852" w:type="dxa"/>
            <w:tcBorders>
              <w:top w:val="single" w:sz="12" w:space="0" w:color="000000"/>
              <w:left w:val="single" w:sz="4" w:space="0" w:color="000000"/>
              <w:bottom w:val="single" w:sz="4" w:space="0" w:color="000000"/>
              <w:right w:val="single" w:sz="4" w:space="0" w:color="000000"/>
            </w:tcBorders>
            <w:shd w:val="clear" w:color="auto" w:fill="F2DBDB"/>
          </w:tcPr>
          <w:p w14:paraId="12F16E30"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531CD704"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1130" w:type="dxa"/>
            <w:tcBorders>
              <w:top w:val="single" w:sz="12" w:space="0" w:color="000000"/>
              <w:left w:val="single" w:sz="4" w:space="0" w:color="000000"/>
              <w:bottom w:val="single" w:sz="4" w:space="0" w:color="000000"/>
              <w:right w:val="single" w:sz="4" w:space="0" w:color="000000"/>
            </w:tcBorders>
            <w:shd w:val="clear" w:color="auto" w:fill="F2DBDB"/>
          </w:tcPr>
          <w:p w14:paraId="14719B68"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3 </w:t>
            </w:r>
          </w:p>
        </w:tc>
        <w:tc>
          <w:tcPr>
            <w:tcW w:w="1006" w:type="dxa"/>
            <w:tcBorders>
              <w:top w:val="single" w:sz="12" w:space="0" w:color="000000"/>
              <w:left w:val="single" w:sz="4" w:space="0" w:color="000000"/>
              <w:bottom w:val="single" w:sz="4" w:space="0" w:color="000000"/>
              <w:right w:val="single" w:sz="12" w:space="0" w:color="000000"/>
            </w:tcBorders>
            <w:shd w:val="clear" w:color="auto" w:fill="F2DBDB"/>
          </w:tcPr>
          <w:p w14:paraId="6563AE49"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8 </w:t>
            </w:r>
          </w:p>
        </w:tc>
      </w:tr>
      <w:tr w:rsidR="00FE43FF" w:rsidRPr="00FE43FF" w14:paraId="361D0593"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008B6E8E"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001CE082"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6EDD8110"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42AD4419"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C1A5C36"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1130" w:type="dxa"/>
            <w:tcBorders>
              <w:top w:val="single" w:sz="4" w:space="0" w:color="000000"/>
              <w:left w:val="single" w:sz="4" w:space="0" w:color="000000"/>
              <w:bottom w:val="single" w:sz="4" w:space="0" w:color="000000"/>
              <w:right w:val="single" w:sz="4" w:space="0" w:color="000000"/>
            </w:tcBorders>
          </w:tcPr>
          <w:p w14:paraId="6A503105"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c>
          <w:tcPr>
            <w:tcW w:w="1006" w:type="dxa"/>
            <w:tcBorders>
              <w:top w:val="single" w:sz="4" w:space="0" w:color="000000"/>
              <w:left w:val="single" w:sz="4" w:space="0" w:color="000000"/>
              <w:bottom w:val="single" w:sz="4" w:space="0" w:color="000000"/>
              <w:right w:val="single" w:sz="12" w:space="0" w:color="000000"/>
            </w:tcBorders>
          </w:tcPr>
          <w:p w14:paraId="21758FDE"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6 </w:t>
            </w:r>
          </w:p>
        </w:tc>
      </w:tr>
      <w:tr w:rsidR="00FE43FF" w:rsidRPr="00FE43FF" w14:paraId="12DC41ED"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126BAEA6"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w:t>
            </w:r>
            <w:proofErr w:type="spellStart"/>
            <w:r w:rsidRPr="00FE43FF">
              <w:rPr>
                <w:rFonts w:ascii="Times New Roman" w:eastAsia="Times New Roman" w:hAnsi="Times New Roman" w:cs="Times New Roman"/>
                <w:color w:val="000000"/>
              </w:rPr>
              <w:t>ŠkVP</w:t>
            </w:r>
            <w:proofErr w:type="spellEnd"/>
            <w:r w:rsidRPr="00FE43FF">
              <w:rPr>
                <w:rFonts w:ascii="Times New Roman" w:eastAsia="Times New Roman" w:hAnsi="Times New Roman" w:cs="Times New Roman"/>
                <w:color w:val="000000"/>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4817CC67"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54096ACD"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2" w:type="dxa"/>
            <w:tcBorders>
              <w:top w:val="single" w:sz="4" w:space="0" w:color="000000"/>
              <w:left w:val="single" w:sz="4" w:space="0" w:color="000000"/>
              <w:bottom w:val="single" w:sz="12" w:space="0" w:color="000000"/>
              <w:right w:val="single" w:sz="4" w:space="0" w:color="000000"/>
            </w:tcBorders>
          </w:tcPr>
          <w:p w14:paraId="08531D15"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850" w:type="dxa"/>
            <w:tcBorders>
              <w:top w:val="single" w:sz="4" w:space="0" w:color="000000"/>
              <w:left w:val="single" w:sz="4" w:space="0" w:color="000000"/>
              <w:bottom w:val="single" w:sz="12" w:space="0" w:color="000000"/>
              <w:right w:val="single" w:sz="4" w:space="0" w:color="000000"/>
            </w:tcBorders>
          </w:tcPr>
          <w:p w14:paraId="778F639A"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0 </w:t>
            </w:r>
          </w:p>
        </w:tc>
        <w:tc>
          <w:tcPr>
            <w:tcW w:w="1130" w:type="dxa"/>
            <w:tcBorders>
              <w:top w:val="single" w:sz="4" w:space="0" w:color="000000"/>
              <w:left w:val="single" w:sz="4" w:space="0" w:color="000000"/>
              <w:bottom w:val="single" w:sz="12" w:space="0" w:color="000000"/>
              <w:right w:val="single" w:sz="4" w:space="0" w:color="000000"/>
            </w:tcBorders>
          </w:tcPr>
          <w:p w14:paraId="52ECF4E5"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1006" w:type="dxa"/>
            <w:tcBorders>
              <w:top w:val="single" w:sz="4" w:space="0" w:color="000000"/>
              <w:left w:val="single" w:sz="4" w:space="0" w:color="000000"/>
              <w:bottom w:val="single" w:sz="12" w:space="0" w:color="000000"/>
              <w:right w:val="single" w:sz="12" w:space="0" w:color="000000"/>
            </w:tcBorders>
          </w:tcPr>
          <w:p w14:paraId="677BC909"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r>
      <w:tr w:rsidR="00FE43FF" w:rsidRPr="00FE43FF" w14:paraId="7DBFE5F4"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26D9EAE7"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Geografia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1115768A"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7F713EB5"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2 </w:t>
            </w:r>
          </w:p>
        </w:tc>
        <w:tc>
          <w:tcPr>
            <w:tcW w:w="852" w:type="dxa"/>
            <w:tcBorders>
              <w:top w:val="single" w:sz="12" w:space="0" w:color="000000"/>
              <w:left w:val="single" w:sz="4" w:space="0" w:color="000000"/>
              <w:bottom w:val="single" w:sz="4" w:space="0" w:color="000000"/>
              <w:right w:val="single" w:sz="4" w:space="0" w:color="000000"/>
            </w:tcBorders>
            <w:shd w:val="clear" w:color="auto" w:fill="F2DBDB"/>
          </w:tcPr>
          <w:p w14:paraId="367F96E6"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57CCB3D2"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1130" w:type="dxa"/>
            <w:tcBorders>
              <w:top w:val="single" w:sz="12" w:space="0" w:color="000000"/>
              <w:left w:val="single" w:sz="4" w:space="0" w:color="000000"/>
              <w:bottom w:val="single" w:sz="4" w:space="0" w:color="000000"/>
              <w:right w:val="single" w:sz="4" w:space="0" w:color="000000"/>
            </w:tcBorders>
            <w:shd w:val="clear" w:color="auto" w:fill="F2DBDB"/>
          </w:tcPr>
          <w:p w14:paraId="631B56F4"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1 </w:t>
            </w:r>
          </w:p>
        </w:tc>
        <w:tc>
          <w:tcPr>
            <w:tcW w:w="1006" w:type="dxa"/>
            <w:tcBorders>
              <w:top w:val="single" w:sz="12" w:space="0" w:color="000000"/>
              <w:left w:val="single" w:sz="4" w:space="0" w:color="000000"/>
              <w:bottom w:val="single" w:sz="4" w:space="0" w:color="000000"/>
              <w:right w:val="single" w:sz="12" w:space="0" w:color="000000"/>
            </w:tcBorders>
            <w:shd w:val="clear" w:color="auto" w:fill="F2DBDB"/>
          </w:tcPr>
          <w:p w14:paraId="2AE3BC6A"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b/>
                <w:color w:val="000000"/>
              </w:rPr>
              <w:t xml:space="preserve">7 </w:t>
            </w:r>
          </w:p>
        </w:tc>
      </w:tr>
      <w:tr w:rsidR="00FE43FF" w:rsidRPr="00FE43FF" w14:paraId="089D278E" w14:textId="77777777" w:rsidTr="009900DB">
        <w:trPr>
          <w:trHeight w:val="530"/>
        </w:trPr>
        <w:tc>
          <w:tcPr>
            <w:tcW w:w="4067" w:type="dxa"/>
            <w:tcBorders>
              <w:top w:val="single" w:sz="4" w:space="0" w:color="000000"/>
              <w:left w:val="single" w:sz="12" w:space="0" w:color="000000"/>
              <w:bottom w:val="single" w:sz="4" w:space="0" w:color="000000"/>
              <w:right w:val="single" w:sz="12" w:space="0" w:color="000000"/>
            </w:tcBorders>
          </w:tcPr>
          <w:p w14:paraId="45E5AB5D" w14:textId="77777777" w:rsidR="00FE43FF" w:rsidRPr="00FE43FF" w:rsidRDefault="00FE43FF" w:rsidP="00FE43FF">
            <w:pPr>
              <w:spacing w:line="259" w:lineRule="auto"/>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16EBF404"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74FD0023" w14:textId="77777777" w:rsidR="00FE43FF" w:rsidRPr="00FE43FF" w:rsidRDefault="00FE43FF" w:rsidP="00FE43FF">
            <w:pPr>
              <w:spacing w:line="259" w:lineRule="auto"/>
              <w:ind w:right="28"/>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28FB31E2" w14:textId="77777777" w:rsidR="00FE43FF" w:rsidRPr="00FE43FF" w:rsidRDefault="00FE43FF" w:rsidP="00FE43FF">
            <w:pPr>
              <w:spacing w:line="259" w:lineRule="auto"/>
              <w:ind w:right="29"/>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47B5659F" w14:textId="77777777" w:rsidR="00FE43FF" w:rsidRPr="00FE43FF" w:rsidRDefault="00FE43FF" w:rsidP="00FE43FF">
            <w:pPr>
              <w:spacing w:line="259" w:lineRule="auto"/>
              <w:ind w:right="26"/>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1130" w:type="dxa"/>
            <w:tcBorders>
              <w:top w:val="single" w:sz="4" w:space="0" w:color="000000"/>
              <w:left w:val="single" w:sz="4" w:space="0" w:color="000000"/>
              <w:bottom w:val="single" w:sz="4" w:space="0" w:color="000000"/>
              <w:right w:val="single" w:sz="4" w:space="0" w:color="000000"/>
            </w:tcBorders>
          </w:tcPr>
          <w:p w14:paraId="15085949" w14:textId="77777777" w:rsidR="00FE43FF" w:rsidRPr="00FE43FF" w:rsidRDefault="00FE43FF" w:rsidP="00FE43FF">
            <w:pPr>
              <w:spacing w:line="259" w:lineRule="auto"/>
              <w:ind w:right="13"/>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1 </w:t>
            </w:r>
          </w:p>
        </w:tc>
        <w:tc>
          <w:tcPr>
            <w:tcW w:w="1006" w:type="dxa"/>
            <w:tcBorders>
              <w:top w:val="single" w:sz="4" w:space="0" w:color="000000"/>
              <w:left w:val="single" w:sz="4" w:space="0" w:color="000000"/>
              <w:bottom w:val="single" w:sz="4" w:space="0" w:color="000000"/>
              <w:right w:val="single" w:sz="12" w:space="0" w:color="000000"/>
            </w:tcBorders>
          </w:tcPr>
          <w:p w14:paraId="7C55F4CC" w14:textId="77777777" w:rsidR="00FE43FF" w:rsidRPr="00FE43FF" w:rsidRDefault="00FE43FF" w:rsidP="00FE43FF">
            <w:pPr>
              <w:spacing w:line="259" w:lineRule="auto"/>
              <w:ind w:right="7"/>
              <w:jc w:val="center"/>
              <w:rPr>
                <w:rFonts w:ascii="Times New Roman" w:eastAsia="Times New Roman" w:hAnsi="Times New Roman" w:cs="Times New Roman"/>
                <w:color w:val="000000"/>
              </w:rPr>
            </w:pPr>
            <w:r w:rsidRPr="00FE43FF">
              <w:rPr>
                <w:rFonts w:ascii="Times New Roman" w:eastAsia="Times New Roman" w:hAnsi="Times New Roman" w:cs="Times New Roman"/>
                <w:color w:val="000000"/>
              </w:rPr>
              <w:t xml:space="preserve">6 </w:t>
            </w:r>
          </w:p>
        </w:tc>
      </w:tr>
    </w:tbl>
    <w:tbl>
      <w:tblPr>
        <w:tblStyle w:val="TableGrid8"/>
        <w:tblW w:w="9600" w:type="dxa"/>
        <w:tblInd w:w="-103" w:type="dxa"/>
        <w:tblCellMar>
          <w:top w:w="9" w:type="dxa"/>
          <w:left w:w="103" w:type="dxa"/>
          <w:right w:w="115" w:type="dxa"/>
        </w:tblCellMar>
        <w:tblLook w:val="04A0" w:firstRow="1" w:lastRow="0" w:firstColumn="1" w:lastColumn="0" w:noHBand="0" w:noVBand="1"/>
      </w:tblPr>
      <w:tblGrid>
        <w:gridCol w:w="4067"/>
        <w:gridCol w:w="848"/>
        <w:gridCol w:w="848"/>
        <w:gridCol w:w="854"/>
        <w:gridCol w:w="850"/>
        <w:gridCol w:w="1143"/>
        <w:gridCol w:w="990"/>
      </w:tblGrid>
      <w:tr w:rsidR="00FE43FF" w:rsidRPr="009900DB" w14:paraId="672FF069"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1003265D"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63E384F7"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2A70E700"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12" w:space="0" w:color="000000"/>
              <w:right w:val="single" w:sz="8" w:space="0" w:color="000000"/>
            </w:tcBorders>
          </w:tcPr>
          <w:p w14:paraId="485ABAB9"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8" w:space="0" w:color="000000"/>
              <w:bottom w:val="single" w:sz="12" w:space="0" w:color="000000"/>
              <w:right w:val="single" w:sz="8" w:space="0" w:color="000000"/>
            </w:tcBorders>
          </w:tcPr>
          <w:p w14:paraId="5BBA2F3C"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8" w:space="0" w:color="000000"/>
              <w:bottom w:val="single" w:sz="12" w:space="0" w:color="000000"/>
              <w:right w:val="single" w:sz="4" w:space="0" w:color="000000"/>
            </w:tcBorders>
          </w:tcPr>
          <w:p w14:paraId="10B2FD72"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3DB1C06D"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1 </w:t>
            </w:r>
          </w:p>
        </w:tc>
      </w:tr>
      <w:tr w:rsidR="00FE43FF" w:rsidRPr="009900DB" w14:paraId="4FE444F9"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3526CBAE"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Etická/Náboženská výchova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2C609C64"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1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115C7B6D"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854" w:type="dxa"/>
            <w:tcBorders>
              <w:top w:val="single" w:sz="12" w:space="0" w:color="000000"/>
              <w:left w:val="single" w:sz="4" w:space="0" w:color="000000"/>
              <w:bottom w:val="single" w:sz="4" w:space="0" w:color="000000"/>
              <w:right w:val="single" w:sz="8" w:space="0" w:color="000000"/>
            </w:tcBorders>
            <w:shd w:val="clear" w:color="auto" w:fill="F2DBDB"/>
          </w:tcPr>
          <w:p w14:paraId="23F7C8EF"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850" w:type="dxa"/>
            <w:tcBorders>
              <w:top w:val="single" w:sz="12" w:space="0" w:color="000000"/>
              <w:left w:val="single" w:sz="8" w:space="0" w:color="000000"/>
              <w:bottom w:val="single" w:sz="4" w:space="0" w:color="000000"/>
              <w:right w:val="single" w:sz="8" w:space="0" w:color="000000"/>
            </w:tcBorders>
            <w:shd w:val="clear" w:color="auto" w:fill="F2DBDB"/>
          </w:tcPr>
          <w:p w14:paraId="73E44579"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1143" w:type="dxa"/>
            <w:tcBorders>
              <w:top w:val="single" w:sz="12" w:space="0" w:color="000000"/>
              <w:left w:val="single" w:sz="8" w:space="0" w:color="000000"/>
              <w:bottom w:val="single" w:sz="4" w:space="0" w:color="000000"/>
              <w:right w:val="single" w:sz="4" w:space="0" w:color="000000"/>
            </w:tcBorders>
            <w:shd w:val="clear" w:color="auto" w:fill="F2DBDB"/>
          </w:tcPr>
          <w:p w14:paraId="174A2C32"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1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138E29BF"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5 </w:t>
            </w:r>
          </w:p>
        </w:tc>
      </w:tr>
      <w:tr w:rsidR="00FE43FF" w:rsidRPr="009900DB" w14:paraId="04ECD252"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0336F454"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6E47F542"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5998CE67"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4" w:space="0" w:color="000000"/>
              <w:right w:val="single" w:sz="8" w:space="0" w:color="000000"/>
            </w:tcBorders>
          </w:tcPr>
          <w:p w14:paraId="563325B3"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8" w:space="0" w:color="000000"/>
              <w:bottom w:val="single" w:sz="4" w:space="0" w:color="000000"/>
              <w:right w:val="single" w:sz="8" w:space="0" w:color="000000"/>
            </w:tcBorders>
          </w:tcPr>
          <w:p w14:paraId="033A2D88"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1143" w:type="dxa"/>
            <w:tcBorders>
              <w:top w:val="single" w:sz="4" w:space="0" w:color="000000"/>
              <w:left w:val="single" w:sz="8" w:space="0" w:color="000000"/>
              <w:bottom w:val="single" w:sz="4" w:space="0" w:color="000000"/>
              <w:right w:val="single" w:sz="4" w:space="0" w:color="000000"/>
            </w:tcBorders>
          </w:tcPr>
          <w:p w14:paraId="69F1644A"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4" w:space="0" w:color="000000"/>
              <w:right w:val="single" w:sz="12" w:space="0" w:color="000000"/>
            </w:tcBorders>
          </w:tcPr>
          <w:p w14:paraId="6CA15954"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5 </w:t>
            </w:r>
          </w:p>
        </w:tc>
      </w:tr>
      <w:tr w:rsidR="00FE43FF" w:rsidRPr="009900DB" w14:paraId="65E7B56B" w14:textId="77777777" w:rsidTr="009900DB">
        <w:trPr>
          <w:trHeight w:val="540"/>
        </w:trPr>
        <w:tc>
          <w:tcPr>
            <w:tcW w:w="4067" w:type="dxa"/>
            <w:tcBorders>
              <w:top w:val="single" w:sz="4" w:space="0" w:color="000000"/>
              <w:left w:val="single" w:sz="12" w:space="0" w:color="000000"/>
              <w:bottom w:val="single" w:sz="12" w:space="0" w:color="000000"/>
              <w:right w:val="single" w:sz="12" w:space="0" w:color="000000"/>
            </w:tcBorders>
          </w:tcPr>
          <w:p w14:paraId="0C4D4F5C"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0CEA3F69"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118F6176"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12" w:space="0" w:color="000000"/>
              <w:right w:val="single" w:sz="8" w:space="0" w:color="000000"/>
            </w:tcBorders>
          </w:tcPr>
          <w:p w14:paraId="449A95D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8" w:space="0" w:color="000000"/>
              <w:bottom w:val="single" w:sz="12" w:space="0" w:color="000000"/>
              <w:right w:val="single" w:sz="8" w:space="0" w:color="000000"/>
            </w:tcBorders>
          </w:tcPr>
          <w:p w14:paraId="7972B510"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8" w:space="0" w:color="000000"/>
              <w:bottom w:val="single" w:sz="12" w:space="0" w:color="000000"/>
              <w:right w:val="single" w:sz="4" w:space="0" w:color="000000"/>
            </w:tcBorders>
          </w:tcPr>
          <w:p w14:paraId="409918DB"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4C5B4EB8"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18ABFA58"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0527BC24"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lastRenderedPageBreak/>
              <w:t xml:space="preserve">Občianska náuka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606964A1"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0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46464D21"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854" w:type="dxa"/>
            <w:tcBorders>
              <w:top w:val="single" w:sz="12" w:space="0" w:color="000000"/>
              <w:left w:val="single" w:sz="4" w:space="0" w:color="000000"/>
              <w:bottom w:val="single" w:sz="4" w:space="0" w:color="000000"/>
              <w:right w:val="single" w:sz="8" w:space="0" w:color="000000"/>
            </w:tcBorders>
            <w:shd w:val="clear" w:color="auto" w:fill="F2DBDB"/>
          </w:tcPr>
          <w:p w14:paraId="1209C043"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850" w:type="dxa"/>
            <w:tcBorders>
              <w:top w:val="single" w:sz="12" w:space="0" w:color="000000"/>
              <w:left w:val="single" w:sz="8" w:space="0" w:color="000000"/>
              <w:bottom w:val="single" w:sz="4" w:space="0" w:color="000000"/>
              <w:right w:val="single" w:sz="8" w:space="0" w:color="000000"/>
            </w:tcBorders>
            <w:shd w:val="clear" w:color="auto" w:fill="F2DBDB"/>
          </w:tcPr>
          <w:p w14:paraId="1B21729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1143" w:type="dxa"/>
            <w:tcBorders>
              <w:top w:val="single" w:sz="12" w:space="0" w:color="000000"/>
              <w:left w:val="single" w:sz="8" w:space="0" w:color="000000"/>
              <w:bottom w:val="single" w:sz="4" w:space="0" w:color="000000"/>
              <w:right w:val="single" w:sz="4" w:space="0" w:color="000000"/>
            </w:tcBorders>
            <w:shd w:val="clear" w:color="auto" w:fill="F2DBDB"/>
          </w:tcPr>
          <w:p w14:paraId="6D355FFE"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1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33B09760"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4 </w:t>
            </w:r>
          </w:p>
        </w:tc>
      </w:tr>
      <w:tr w:rsidR="00FE43FF" w:rsidRPr="009900DB" w14:paraId="3FA735C4" w14:textId="77777777" w:rsidTr="009900DB">
        <w:trPr>
          <w:trHeight w:val="537"/>
        </w:trPr>
        <w:tc>
          <w:tcPr>
            <w:tcW w:w="4067" w:type="dxa"/>
            <w:tcBorders>
              <w:top w:val="single" w:sz="4" w:space="0" w:color="000000"/>
              <w:left w:val="single" w:sz="12" w:space="0" w:color="000000"/>
              <w:bottom w:val="single" w:sz="4" w:space="0" w:color="000000"/>
              <w:right w:val="single" w:sz="12" w:space="0" w:color="000000"/>
            </w:tcBorders>
          </w:tcPr>
          <w:p w14:paraId="18AFCBDA"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2B2C216B"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570ADAB0"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4" w:space="0" w:color="000000"/>
              <w:right w:val="single" w:sz="8" w:space="0" w:color="000000"/>
            </w:tcBorders>
          </w:tcPr>
          <w:p w14:paraId="5674837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8" w:space="0" w:color="000000"/>
              <w:bottom w:val="single" w:sz="4" w:space="0" w:color="000000"/>
              <w:right w:val="single" w:sz="8" w:space="0" w:color="000000"/>
            </w:tcBorders>
          </w:tcPr>
          <w:p w14:paraId="4EE3DA19"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1143" w:type="dxa"/>
            <w:tcBorders>
              <w:top w:val="single" w:sz="4" w:space="0" w:color="000000"/>
              <w:left w:val="single" w:sz="8" w:space="0" w:color="000000"/>
              <w:bottom w:val="single" w:sz="4" w:space="0" w:color="000000"/>
              <w:right w:val="single" w:sz="4" w:space="0" w:color="000000"/>
            </w:tcBorders>
          </w:tcPr>
          <w:p w14:paraId="1632CC93"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4" w:space="0" w:color="000000"/>
              <w:right w:val="single" w:sz="12" w:space="0" w:color="000000"/>
            </w:tcBorders>
          </w:tcPr>
          <w:p w14:paraId="35DECE90"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4 </w:t>
            </w:r>
          </w:p>
        </w:tc>
      </w:tr>
      <w:tr w:rsidR="00FE43FF" w:rsidRPr="009900DB" w14:paraId="3CA02FC5"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0CC676AC"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4" w:space="0" w:color="000000"/>
              <w:right w:val="single" w:sz="4" w:space="0" w:color="000000"/>
            </w:tcBorders>
          </w:tcPr>
          <w:p w14:paraId="34C36F7D"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4898E16E"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4" w:space="0" w:color="000000"/>
              <w:right w:val="single" w:sz="8" w:space="0" w:color="000000"/>
            </w:tcBorders>
          </w:tcPr>
          <w:p w14:paraId="2C0D1CB1"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8" w:space="0" w:color="000000"/>
              <w:bottom w:val="single" w:sz="4" w:space="0" w:color="000000"/>
              <w:right w:val="single" w:sz="8" w:space="0" w:color="000000"/>
            </w:tcBorders>
          </w:tcPr>
          <w:p w14:paraId="0E12831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8" w:space="0" w:color="000000"/>
              <w:bottom w:val="single" w:sz="4" w:space="0" w:color="000000"/>
              <w:right w:val="single" w:sz="4" w:space="0" w:color="000000"/>
            </w:tcBorders>
          </w:tcPr>
          <w:p w14:paraId="773B4265"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4" w:space="0" w:color="000000"/>
              <w:right w:val="single" w:sz="12" w:space="0" w:color="000000"/>
            </w:tcBorders>
          </w:tcPr>
          <w:p w14:paraId="376F1C5F"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276DE11C" w14:textId="77777777" w:rsidTr="009900DB">
        <w:trPr>
          <w:trHeight w:val="682"/>
        </w:trPr>
        <w:tc>
          <w:tcPr>
            <w:tcW w:w="4067" w:type="dxa"/>
            <w:tcBorders>
              <w:top w:val="single" w:sz="4" w:space="0" w:color="000000"/>
              <w:left w:val="single" w:sz="12" w:space="0" w:color="000000"/>
              <w:bottom w:val="single" w:sz="4" w:space="0" w:color="000000"/>
              <w:right w:val="single" w:sz="12" w:space="0" w:color="000000"/>
            </w:tcBorders>
            <w:shd w:val="clear" w:color="auto" w:fill="F2DBDB"/>
          </w:tcPr>
          <w:p w14:paraId="68556870"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Matematika </w:t>
            </w:r>
          </w:p>
        </w:tc>
        <w:tc>
          <w:tcPr>
            <w:tcW w:w="848" w:type="dxa"/>
            <w:tcBorders>
              <w:top w:val="single" w:sz="4" w:space="0" w:color="000000"/>
              <w:left w:val="single" w:sz="12" w:space="0" w:color="000000"/>
              <w:bottom w:val="single" w:sz="4" w:space="0" w:color="000000"/>
              <w:right w:val="single" w:sz="4" w:space="0" w:color="000000"/>
            </w:tcBorders>
            <w:shd w:val="clear" w:color="auto" w:fill="F2DBDB"/>
          </w:tcPr>
          <w:p w14:paraId="2F9482A8"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5 </w:t>
            </w:r>
          </w:p>
        </w:tc>
        <w:tc>
          <w:tcPr>
            <w:tcW w:w="848" w:type="dxa"/>
            <w:tcBorders>
              <w:top w:val="single" w:sz="4" w:space="0" w:color="000000"/>
              <w:left w:val="single" w:sz="4" w:space="0" w:color="000000"/>
              <w:bottom w:val="single" w:sz="4" w:space="0" w:color="000000"/>
              <w:right w:val="single" w:sz="4" w:space="0" w:color="000000"/>
            </w:tcBorders>
            <w:shd w:val="clear" w:color="auto" w:fill="F2DBDB"/>
          </w:tcPr>
          <w:p w14:paraId="6F65251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5 </w:t>
            </w:r>
          </w:p>
        </w:tc>
        <w:tc>
          <w:tcPr>
            <w:tcW w:w="854" w:type="dxa"/>
            <w:tcBorders>
              <w:top w:val="single" w:sz="4" w:space="0" w:color="000000"/>
              <w:left w:val="single" w:sz="4" w:space="0" w:color="000000"/>
              <w:bottom w:val="single" w:sz="4" w:space="0" w:color="000000"/>
              <w:right w:val="single" w:sz="8" w:space="0" w:color="000000"/>
            </w:tcBorders>
            <w:shd w:val="clear" w:color="auto" w:fill="F2DBDB"/>
          </w:tcPr>
          <w:p w14:paraId="164C0CAB"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5 </w:t>
            </w:r>
          </w:p>
        </w:tc>
        <w:tc>
          <w:tcPr>
            <w:tcW w:w="850" w:type="dxa"/>
            <w:tcBorders>
              <w:top w:val="single" w:sz="4" w:space="0" w:color="000000"/>
              <w:left w:val="single" w:sz="8" w:space="0" w:color="000000"/>
              <w:bottom w:val="single" w:sz="4" w:space="0" w:color="000000"/>
              <w:right w:val="single" w:sz="8" w:space="0" w:color="000000"/>
            </w:tcBorders>
            <w:shd w:val="clear" w:color="auto" w:fill="F2DBDB"/>
          </w:tcPr>
          <w:p w14:paraId="7E8EA999"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5 </w:t>
            </w:r>
          </w:p>
        </w:tc>
        <w:tc>
          <w:tcPr>
            <w:tcW w:w="1143" w:type="dxa"/>
            <w:tcBorders>
              <w:top w:val="single" w:sz="4" w:space="0" w:color="000000"/>
              <w:left w:val="single" w:sz="8" w:space="0" w:color="000000"/>
              <w:bottom w:val="single" w:sz="4" w:space="0" w:color="000000"/>
              <w:right w:val="single" w:sz="4" w:space="0" w:color="000000"/>
            </w:tcBorders>
            <w:shd w:val="clear" w:color="auto" w:fill="F2DBDB"/>
          </w:tcPr>
          <w:p w14:paraId="420D5C9A"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5 </w:t>
            </w:r>
          </w:p>
        </w:tc>
        <w:tc>
          <w:tcPr>
            <w:tcW w:w="990" w:type="dxa"/>
            <w:tcBorders>
              <w:top w:val="single" w:sz="4" w:space="0" w:color="000000"/>
              <w:left w:val="single" w:sz="4" w:space="0" w:color="000000"/>
              <w:bottom w:val="single" w:sz="4" w:space="0" w:color="000000"/>
              <w:right w:val="single" w:sz="12" w:space="0" w:color="000000"/>
            </w:tcBorders>
            <w:shd w:val="clear" w:color="auto" w:fill="F2DBDB"/>
          </w:tcPr>
          <w:p w14:paraId="15A649E7"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25 </w:t>
            </w:r>
          </w:p>
        </w:tc>
      </w:tr>
      <w:tr w:rsidR="00FE43FF" w:rsidRPr="009900DB" w14:paraId="47052F09"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3D61BFDF"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6A0A998A"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4 </w:t>
            </w:r>
          </w:p>
        </w:tc>
        <w:tc>
          <w:tcPr>
            <w:tcW w:w="848" w:type="dxa"/>
            <w:tcBorders>
              <w:top w:val="single" w:sz="4" w:space="0" w:color="000000"/>
              <w:left w:val="single" w:sz="4" w:space="0" w:color="000000"/>
              <w:bottom w:val="single" w:sz="4" w:space="0" w:color="000000"/>
              <w:right w:val="single" w:sz="4" w:space="0" w:color="000000"/>
            </w:tcBorders>
          </w:tcPr>
          <w:p w14:paraId="33B1209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4 </w:t>
            </w:r>
          </w:p>
        </w:tc>
        <w:tc>
          <w:tcPr>
            <w:tcW w:w="854" w:type="dxa"/>
            <w:tcBorders>
              <w:top w:val="single" w:sz="4" w:space="0" w:color="000000"/>
              <w:left w:val="single" w:sz="4" w:space="0" w:color="000000"/>
              <w:bottom w:val="single" w:sz="4" w:space="0" w:color="000000"/>
              <w:right w:val="single" w:sz="8" w:space="0" w:color="000000"/>
            </w:tcBorders>
          </w:tcPr>
          <w:p w14:paraId="2D3B47EC"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4 </w:t>
            </w:r>
          </w:p>
        </w:tc>
        <w:tc>
          <w:tcPr>
            <w:tcW w:w="850" w:type="dxa"/>
            <w:tcBorders>
              <w:top w:val="single" w:sz="4" w:space="0" w:color="000000"/>
              <w:left w:val="single" w:sz="8" w:space="0" w:color="000000"/>
              <w:bottom w:val="single" w:sz="4" w:space="0" w:color="000000"/>
              <w:right w:val="single" w:sz="8" w:space="0" w:color="000000"/>
            </w:tcBorders>
          </w:tcPr>
          <w:p w14:paraId="5642FC21"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4 </w:t>
            </w:r>
          </w:p>
        </w:tc>
        <w:tc>
          <w:tcPr>
            <w:tcW w:w="1143" w:type="dxa"/>
            <w:tcBorders>
              <w:top w:val="single" w:sz="4" w:space="0" w:color="000000"/>
              <w:left w:val="single" w:sz="8" w:space="0" w:color="000000"/>
              <w:bottom w:val="single" w:sz="4" w:space="0" w:color="000000"/>
              <w:right w:val="single" w:sz="4" w:space="0" w:color="000000"/>
            </w:tcBorders>
          </w:tcPr>
          <w:p w14:paraId="62CF5E32"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5 </w:t>
            </w:r>
          </w:p>
        </w:tc>
        <w:tc>
          <w:tcPr>
            <w:tcW w:w="990" w:type="dxa"/>
            <w:tcBorders>
              <w:top w:val="single" w:sz="4" w:space="0" w:color="000000"/>
              <w:left w:val="single" w:sz="4" w:space="0" w:color="000000"/>
              <w:bottom w:val="single" w:sz="4" w:space="0" w:color="000000"/>
              <w:right w:val="single" w:sz="12" w:space="0" w:color="000000"/>
            </w:tcBorders>
          </w:tcPr>
          <w:p w14:paraId="485D86B2"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21 </w:t>
            </w:r>
          </w:p>
        </w:tc>
      </w:tr>
      <w:tr w:rsidR="00FE43FF" w:rsidRPr="009900DB" w14:paraId="69F91A4F"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2CEA33FA"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2FD8D124"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1 </w:t>
            </w:r>
          </w:p>
        </w:tc>
        <w:tc>
          <w:tcPr>
            <w:tcW w:w="848" w:type="dxa"/>
            <w:tcBorders>
              <w:top w:val="single" w:sz="4" w:space="0" w:color="000000"/>
              <w:left w:val="single" w:sz="4" w:space="0" w:color="000000"/>
              <w:bottom w:val="single" w:sz="12" w:space="0" w:color="000000"/>
              <w:right w:val="single" w:sz="4" w:space="0" w:color="000000"/>
            </w:tcBorders>
          </w:tcPr>
          <w:p w14:paraId="2BDC2B5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12" w:space="0" w:color="000000"/>
              <w:right w:val="single" w:sz="8" w:space="0" w:color="000000"/>
            </w:tcBorders>
          </w:tcPr>
          <w:p w14:paraId="3876A91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8" w:space="0" w:color="000000"/>
              <w:bottom w:val="single" w:sz="12" w:space="0" w:color="000000"/>
              <w:right w:val="single" w:sz="8" w:space="0" w:color="000000"/>
            </w:tcBorders>
          </w:tcPr>
          <w:p w14:paraId="3B413843"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1143" w:type="dxa"/>
            <w:tcBorders>
              <w:top w:val="single" w:sz="4" w:space="0" w:color="000000"/>
              <w:left w:val="single" w:sz="8" w:space="0" w:color="000000"/>
              <w:bottom w:val="single" w:sz="12" w:space="0" w:color="000000"/>
              <w:right w:val="single" w:sz="4" w:space="0" w:color="000000"/>
            </w:tcBorders>
          </w:tcPr>
          <w:p w14:paraId="50182D91"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4A98FB9A"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4 </w:t>
            </w:r>
          </w:p>
        </w:tc>
      </w:tr>
      <w:tr w:rsidR="00FE43FF" w:rsidRPr="009900DB" w14:paraId="78E6D781"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147340F6"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Informatika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248FE54D"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1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3F5C7CD6"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854" w:type="dxa"/>
            <w:tcBorders>
              <w:top w:val="single" w:sz="12" w:space="0" w:color="000000"/>
              <w:left w:val="single" w:sz="4" w:space="0" w:color="000000"/>
              <w:bottom w:val="single" w:sz="4" w:space="0" w:color="000000"/>
              <w:right w:val="single" w:sz="8" w:space="0" w:color="000000"/>
            </w:tcBorders>
            <w:shd w:val="clear" w:color="auto" w:fill="F2DBDB"/>
          </w:tcPr>
          <w:p w14:paraId="5A2DEA9E"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850" w:type="dxa"/>
            <w:tcBorders>
              <w:top w:val="single" w:sz="12" w:space="0" w:color="000000"/>
              <w:left w:val="single" w:sz="8" w:space="0" w:color="000000"/>
              <w:bottom w:val="single" w:sz="4" w:space="0" w:color="000000"/>
              <w:right w:val="single" w:sz="8" w:space="0" w:color="000000"/>
            </w:tcBorders>
            <w:shd w:val="clear" w:color="auto" w:fill="F2DBDB"/>
          </w:tcPr>
          <w:p w14:paraId="2E8E972D"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1143" w:type="dxa"/>
            <w:tcBorders>
              <w:top w:val="single" w:sz="12" w:space="0" w:color="000000"/>
              <w:left w:val="single" w:sz="8" w:space="0" w:color="000000"/>
              <w:bottom w:val="single" w:sz="4" w:space="0" w:color="000000"/>
              <w:right w:val="single" w:sz="4" w:space="0" w:color="000000"/>
            </w:tcBorders>
            <w:shd w:val="clear" w:color="auto" w:fill="F2DBDB"/>
          </w:tcPr>
          <w:p w14:paraId="2F4A62C7"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1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53BC466E"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5 </w:t>
            </w:r>
          </w:p>
        </w:tc>
      </w:tr>
      <w:tr w:rsidR="00FE43FF" w:rsidRPr="009900DB" w14:paraId="0C215BE2" w14:textId="77777777" w:rsidTr="009900DB">
        <w:trPr>
          <w:trHeight w:val="530"/>
        </w:trPr>
        <w:tc>
          <w:tcPr>
            <w:tcW w:w="4067" w:type="dxa"/>
            <w:tcBorders>
              <w:top w:val="single" w:sz="4" w:space="0" w:color="000000"/>
              <w:left w:val="single" w:sz="12" w:space="0" w:color="000000"/>
              <w:bottom w:val="single" w:sz="4" w:space="0" w:color="000000"/>
              <w:right w:val="single" w:sz="12" w:space="0" w:color="000000"/>
            </w:tcBorders>
          </w:tcPr>
          <w:p w14:paraId="4AE65F22"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02DC6B27"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5D077BCD"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4" w:space="0" w:color="000000"/>
              <w:right w:val="single" w:sz="8" w:space="0" w:color="000000"/>
            </w:tcBorders>
          </w:tcPr>
          <w:p w14:paraId="03255001"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8" w:space="0" w:color="000000"/>
              <w:bottom w:val="single" w:sz="4" w:space="0" w:color="000000"/>
              <w:right w:val="single" w:sz="8" w:space="0" w:color="000000"/>
            </w:tcBorders>
          </w:tcPr>
          <w:p w14:paraId="497AE96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1143" w:type="dxa"/>
            <w:tcBorders>
              <w:top w:val="single" w:sz="4" w:space="0" w:color="000000"/>
              <w:left w:val="single" w:sz="8" w:space="0" w:color="000000"/>
              <w:bottom w:val="single" w:sz="4" w:space="0" w:color="000000"/>
              <w:right w:val="single" w:sz="4" w:space="0" w:color="000000"/>
            </w:tcBorders>
          </w:tcPr>
          <w:p w14:paraId="0B586F8F"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4" w:space="0" w:color="000000"/>
              <w:right w:val="single" w:sz="12" w:space="0" w:color="000000"/>
            </w:tcBorders>
          </w:tcPr>
          <w:p w14:paraId="5ABC7D57"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4 </w:t>
            </w:r>
          </w:p>
        </w:tc>
      </w:tr>
      <w:tr w:rsidR="00FE43FF" w:rsidRPr="009900DB" w14:paraId="72E60CBF" w14:textId="77777777" w:rsidTr="009900DB">
        <w:trPr>
          <w:trHeight w:val="540"/>
        </w:trPr>
        <w:tc>
          <w:tcPr>
            <w:tcW w:w="4067" w:type="dxa"/>
            <w:tcBorders>
              <w:top w:val="single" w:sz="4" w:space="0" w:color="000000"/>
              <w:left w:val="single" w:sz="12" w:space="0" w:color="000000"/>
              <w:bottom w:val="single" w:sz="12" w:space="0" w:color="000000"/>
              <w:right w:val="single" w:sz="12" w:space="0" w:color="000000"/>
            </w:tcBorders>
          </w:tcPr>
          <w:p w14:paraId="76CEA871"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7120F1DB"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17EB53AD"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12" w:space="0" w:color="000000"/>
              <w:right w:val="single" w:sz="8" w:space="0" w:color="000000"/>
            </w:tcBorders>
          </w:tcPr>
          <w:p w14:paraId="39F5C3BA"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8" w:space="0" w:color="000000"/>
              <w:bottom w:val="single" w:sz="12" w:space="0" w:color="000000"/>
              <w:right w:val="single" w:sz="8" w:space="0" w:color="000000"/>
            </w:tcBorders>
          </w:tcPr>
          <w:p w14:paraId="24629309"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8" w:space="0" w:color="000000"/>
              <w:bottom w:val="single" w:sz="12" w:space="0" w:color="000000"/>
              <w:right w:val="single" w:sz="4" w:space="0" w:color="000000"/>
            </w:tcBorders>
          </w:tcPr>
          <w:p w14:paraId="74AF7949"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12" w:space="0" w:color="000000"/>
              <w:right w:val="single" w:sz="12" w:space="0" w:color="000000"/>
            </w:tcBorders>
          </w:tcPr>
          <w:p w14:paraId="0ACCEE7E"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1 </w:t>
            </w:r>
          </w:p>
        </w:tc>
      </w:tr>
      <w:tr w:rsidR="00FE43FF" w:rsidRPr="009900DB" w14:paraId="19478ED9" w14:textId="77777777" w:rsidTr="009900DB">
        <w:trPr>
          <w:trHeight w:val="534"/>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7E83E555"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Fyzika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2501E817"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0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553177B9"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2 </w:t>
            </w:r>
          </w:p>
        </w:tc>
        <w:tc>
          <w:tcPr>
            <w:tcW w:w="854" w:type="dxa"/>
            <w:tcBorders>
              <w:top w:val="single" w:sz="12" w:space="0" w:color="000000"/>
              <w:left w:val="single" w:sz="4" w:space="0" w:color="000000"/>
              <w:bottom w:val="single" w:sz="4" w:space="0" w:color="000000"/>
              <w:right w:val="single" w:sz="8" w:space="0" w:color="000000"/>
            </w:tcBorders>
            <w:shd w:val="clear" w:color="auto" w:fill="F2DBDB"/>
          </w:tcPr>
          <w:p w14:paraId="65CAC4FA"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850" w:type="dxa"/>
            <w:tcBorders>
              <w:top w:val="single" w:sz="12" w:space="0" w:color="000000"/>
              <w:left w:val="single" w:sz="8" w:space="0" w:color="000000"/>
              <w:bottom w:val="single" w:sz="4" w:space="0" w:color="000000"/>
              <w:right w:val="single" w:sz="8" w:space="0" w:color="000000"/>
            </w:tcBorders>
            <w:shd w:val="clear" w:color="auto" w:fill="F2DBDB"/>
          </w:tcPr>
          <w:p w14:paraId="2EF3A3AE"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2 </w:t>
            </w:r>
          </w:p>
        </w:tc>
        <w:tc>
          <w:tcPr>
            <w:tcW w:w="1143" w:type="dxa"/>
            <w:tcBorders>
              <w:top w:val="single" w:sz="12" w:space="0" w:color="000000"/>
              <w:left w:val="single" w:sz="8" w:space="0" w:color="000000"/>
              <w:bottom w:val="single" w:sz="4" w:space="0" w:color="000000"/>
              <w:right w:val="single" w:sz="4" w:space="0" w:color="000000"/>
            </w:tcBorders>
            <w:shd w:val="clear" w:color="auto" w:fill="F2DBDB"/>
          </w:tcPr>
          <w:p w14:paraId="53DB2386"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1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18EEB94D"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6 </w:t>
            </w:r>
          </w:p>
        </w:tc>
      </w:tr>
      <w:tr w:rsidR="00FE43FF" w:rsidRPr="009900DB" w14:paraId="650DFC20" w14:textId="77777777" w:rsidTr="009900DB">
        <w:trPr>
          <w:trHeight w:val="527"/>
        </w:trPr>
        <w:tc>
          <w:tcPr>
            <w:tcW w:w="4067" w:type="dxa"/>
            <w:tcBorders>
              <w:top w:val="single" w:sz="4" w:space="0" w:color="000000"/>
              <w:left w:val="single" w:sz="12" w:space="0" w:color="000000"/>
              <w:bottom w:val="single" w:sz="4" w:space="0" w:color="000000"/>
              <w:right w:val="single" w:sz="12" w:space="0" w:color="000000"/>
            </w:tcBorders>
          </w:tcPr>
          <w:p w14:paraId="693FE66F"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537814BA"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40C00CB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2 </w:t>
            </w:r>
          </w:p>
        </w:tc>
        <w:tc>
          <w:tcPr>
            <w:tcW w:w="854" w:type="dxa"/>
            <w:tcBorders>
              <w:top w:val="single" w:sz="4" w:space="0" w:color="000000"/>
              <w:left w:val="single" w:sz="4" w:space="0" w:color="000000"/>
              <w:bottom w:val="single" w:sz="4" w:space="0" w:color="000000"/>
              <w:right w:val="single" w:sz="8" w:space="0" w:color="000000"/>
            </w:tcBorders>
          </w:tcPr>
          <w:p w14:paraId="22B3DC70"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8" w:space="0" w:color="000000"/>
              <w:bottom w:val="single" w:sz="4" w:space="0" w:color="000000"/>
              <w:right w:val="single" w:sz="8" w:space="0" w:color="000000"/>
            </w:tcBorders>
          </w:tcPr>
          <w:p w14:paraId="691C6B02"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2 </w:t>
            </w:r>
          </w:p>
        </w:tc>
        <w:tc>
          <w:tcPr>
            <w:tcW w:w="1143" w:type="dxa"/>
            <w:tcBorders>
              <w:top w:val="single" w:sz="4" w:space="0" w:color="000000"/>
              <w:left w:val="single" w:sz="8" w:space="0" w:color="000000"/>
              <w:bottom w:val="single" w:sz="4" w:space="0" w:color="000000"/>
              <w:right w:val="single" w:sz="4" w:space="0" w:color="000000"/>
            </w:tcBorders>
          </w:tcPr>
          <w:p w14:paraId="02422005"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4" w:space="0" w:color="000000"/>
              <w:right w:val="single" w:sz="12" w:space="0" w:color="000000"/>
            </w:tcBorders>
          </w:tcPr>
          <w:p w14:paraId="3DD30FB2"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6 </w:t>
            </w:r>
          </w:p>
        </w:tc>
      </w:tr>
      <w:tr w:rsidR="00FE43FF" w:rsidRPr="009900DB" w14:paraId="7BB25104"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648E4E03"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4" w:space="0" w:color="000000"/>
              <w:right w:val="single" w:sz="4" w:space="0" w:color="000000"/>
            </w:tcBorders>
          </w:tcPr>
          <w:p w14:paraId="4253A2A1"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1D92D6A7"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4" w:space="0" w:color="000000"/>
              <w:right w:val="single" w:sz="8" w:space="0" w:color="000000"/>
            </w:tcBorders>
          </w:tcPr>
          <w:p w14:paraId="2541882E"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8" w:space="0" w:color="000000"/>
              <w:bottom w:val="single" w:sz="4" w:space="0" w:color="000000"/>
              <w:right w:val="single" w:sz="8" w:space="0" w:color="000000"/>
            </w:tcBorders>
          </w:tcPr>
          <w:p w14:paraId="5E121970"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8" w:space="0" w:color="000000"/>
              <w:bottom w:val="single" w:sz="4" w:space="0" w:color="000000"/>
              <w:right w:val="single" w:sz="4" w:space="0" w:color="000000"/>
            </w:tcBorders>
          </w:tcPr>
          <w:p w14:paraId="7766B786"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4" w:space="0" w:color="000000"/>
              <w:right w:val="single" w:sz="12" w:space="0" w:color="000000"/>
            </w:tcBorders>
          </w:tcPr>
          <w:p w14:paraId="3A9B87B7"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68E74864" w14:textId="77777777" w:rsidTr="009900DB">
        <w:trPr>
          <w:trHeight w:val="526"/>
        </w:trPr>
        <w:tc>
          <w:tcPr>
            <w:tcW w:w="4067" w:type="dxa"/>
            <w:tcBorders>
              <w:top w:val="single" w:sz="4" w:space="0" w:color="000000"/>
              <w:left w:val="single" w:sz="12" w:space="0" w:color="000000"/>
              <w:bottom w:val="single" w:sz="4" w:space="0" w:color="000000"/>
              <w:right w:val="single" w:sz="12" w:space="0" w:color="000000"/>
            </w:tcBorders>
            <w:shd w:val="clear" w:color="auto" w:fill="F2DBDB"/>
          </w:tcPr>
          <w:p w14:paraId="02DB08FB"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Chémia </w:t>
            </w:r>
          </w:p>
        </w:tc>
        <w:tc>
          <w:tcPr>
            <w:tcW w:w="848" w:type="dxa"/>
            <w:tcBorders>
              <w:top w:val="single" w:sz="4" w:space="0" w:color="000000"/>
              <w:left w:val="single" w:sz="12" w:space="0" w:color="000000"/>
              <w:bottom w:val="single" w:sz="4" w:space="0" w:color="000000"/>
              <w:right w:val="single" w:sz="4" w:space="0" w:color="000000"/>
            </w:tcBorders>
            <w:shd w:val="clear" w:color="auto" w:fill="F2DBDB"/>
          </w:tcPr>
          <w:p w14:paraId="27F448D8"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0 </w:t>
            </w:r>
          </w:p>
        </w:tc>
        <w:tc>
          <w:tcPr>
            <w:tcW w:w="848" w:type="dxa"/>
            <w:tcBorders>
              <w:top w:val="single" w:sz="4" w:space="0" w:color="000000"/>
              <w:left w:val="single" w:sz="4" w:space="0" w:color="000000"/>
              <w:bottom w:val="single" w:sz="4" w:space="0" w:color="000000"/>
              <w:right w:val="single" w:sz="4" w:space="0" w:color="000000"/>
            </w:tcBorders>
            <w:shd w:val="clear" w:color="auto" w:fill="F2DBDB"/>
          </w:tcPr>
          <w:p w14:paraId="619B612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0 </w:t>
            </w:r>
          </w:p>
        </w:tc>
        <w:tc>
          <w:tcPr>
            <w:tcW w:w="854" w:type="dxa"/>
            <w:tcBorders>
              <w:top w:val="single" w:sz="4" w:space="0" w:color="000000"/>
              <w:left w:val="single" w:sz="4" w:space="0" w:color="000000"/>
              <w:bottom w:val="single" w:sz="4" w:space="0" w:color="000000"/>
              <w:right w:val="single" w:sz="8" w:space="0" w:color="000000"/>
            </w:tcBorders>
            <w:shd w:val="clear" w:color="auto" w:fill="F2DBDB"/>
          </w:tcPr>
          <w:p w14:paraId="20EA3DF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2 </w:t>
            </w:r>
          </w:p>
        </w:tc>
        <w:tc>
          <w:tcPr>
            <w:tcW w:w="850" w:type="dxa"/>
            <w:tcBorders>
              <w:top w:val="single" w:sz="4" w:space="0" w:color="000000"/>
              <w:left w:val="single" w:sz="8" w:space="0" w:color="000000"/>
              <w:bottom w:val="single" w:sz="4" w:space="0" w:color="000000"/>
              <w:right w:val="single" w:sz="8" w:space="0" w:color="000000"/>
            </w:tcBorders>
            <w:shd w:val="clear" w:color="auto" w:fill="F2DBDB"/>
          </w:tcPr>
          <w:p w14:paraId="555782FF"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2 </w:t>
            </w:r>
          </w:p>
        </w:tc>
        <w:tc>
          <w:tcPr>
            <w:tcW w:w="1143" w:type="dxa"/>
            <w:tcBorders>
              <w:top w:val="single" w:sz="4" w:space="0" w:color="000000"/>
              <w:left w:val="single" w:sz="8" w:space="0" w:color="000000"/>
              <w:bottom w:val="single" w:sz="4" w:space="0" w:color="000000"/>
              <w:right w:val="single" w:sz="4" w:space="0" w:color="000000"/>
            </w:tcBorders>
            <w:shd w:val="clear" w:color="auto" w:fill="F2DBDB"/>
          </w:tcPr>
          <w:p w14:paraId="194943CF"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2 </w:t>
            </w:r>
          </w:p>
        </w:tc>
        <w:tc>
          <w:tcPr>
            <w:tcW w:w="990" w:type="dxa"/>
            <w:tcBorders>
              <w:top w:val="single" w:sz="4" w:space="0" w:color="000000"/>
              <w:left w:val="single" w:sz="4" w:space="0" w:color="000000"/>
              <w:bottom w:val="single" w:sz="4" w:space="0" w:color="000000"/>
              <w:right w:val="single" w:sz="12" w:space="0" w:color="000000"/>
            </w:tcBorders>
            <w:shd w:val="clear" w:color="auto" w:fill="F2DBDB"/>
          </w:tcPr>
          <w:p w14:paraId="2ABB2781"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6 </w:t>
            </w:r>
          </w:p>
        </w:tc>
      </w:tr>
      <w:tr w:rsidR="00FE43FF" w:rsidRPr="009900DB" w14:paraId="219B8AB3" w14:textId="77777777" w:rsidTr="009900DB">
        <w:trPr>
          <w:trHeight w:val="527"/>
        </w:trPr>
        <w:tc>
          <w:tcPr>
            <w:tcW w:w="4067" w:type="dxa"/>
            <w:tcBorders>
              <w:top w:val="single" w:sz="4" w:space="0" w:color="000000"/>
              <w:left w:val="single" w:sz="12" w:space="0" w:color="000000"/>
              <w:bottom w:val="single" w:sz="4" w:space="0" w:color="000000"/>
              <w:right w:val="single" w:sz="12" w:space="0" w:color="000000"/>
            </w:tcBorders>
          </w:tcPr>
          <w:p w14:paraId="0BD11DF1"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70765275"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06463D48"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4" w:space="0" w:color="000000"/>
              <w:right w:val="single" w:sz="8" w:space="0" w:color="000000"/>
            </w:tcBorders>
          </w:tcPr>
          <w:p w14:paraId="4FA9A07D"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2 </w:t>
            </w:r>
          </w:p>
        </w:tc>
        <w:tc>
          <w:tcPr>
            <w:tcW w:w="850" w:type="dxa"/>
            <w:tcBorders>
              <w:top w:val="single" w:sz="4" w:space="0" w:color="000000"/>
              <w:left w:val="single" w:sz="8" w:space="0" w:color="000000"/>
              <w:bottom w:val="single" w:sz="4" w:space="0" w:color="000000"/>
              <w:right w:val="single" w:sz="8" w:space="0" w:color="000000"/>
            </w:tcBorders>
          </w:tcPr>
          <w:p w14:paraId="397EB121"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2 </w:t>
            </w:r>
          </w:p>
        </w:tc>
        <w:tc>
          <w:tcPr>
            <w:tcW w:w="1143" w:type="dxa"/>
            <w:tcBorders>
              <w:top w:val="single" w:sz="4" w:space="0" w:color="000000"/>
              <w:left w:val="single" w:sz="8" w:space="0" w:color="000000"/>
              <w:bottom w:val="single" w:sz="4" w:space="0" w:color="000000"/>
              <w:right w:val="single" w:sz="4" w:space="0" w:color="000000"/>
            </w:tcBorders>
          </w:tcPr>
          <w:p w14:paraId="4C5E1109"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4" w:space="0" w:color="000000"/>
              <w:right w:val="single" w:sz="12" w:space="0" w:color="000000"/>
            </w:tcBorders>
          </w:tcPr>
          <w:p w14:paraId="4FC05C23"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5 </w:t>
            </w:r>
          </w:p>
        </w:tc>
      </w:tr>
      <w:tr w:rsidR="00FE43FF" w:rsidRPr="009900DB" w14:paraId="4F63473E"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6724C2A7"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4" w:space="0" w:color="000000"/>
              <w:right w:val="single" w:sz="4" w:space="0" w:color="000000"/>
            </w:tcBorders>
          </w:tcPr>
          <w:p w14:paraId="084C6167"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754172FF"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4" w:space="0" w:color="000000"/>
              <w:right w:val="single" w:sz="8" w:space="0" w:color="000000"/>
            </w:tcBorders>
          </w:tcPr>
          <w:p w14:paraId="6AE5A4E2"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8" w:space="0" w:color="000000"/>
              <w:bottom w:val="single" w:sz="4" w:space="0" w:color="000000"/>
              <w:right w:val="single" w:sz="8" w:space="0" w:color="000000"/>
            </w:tcBorders>
          </w:tcPr>
          <w:p w14:paraId="06F362DF"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8" w:space="0" w:color="000000"/>
              <w:bottom w:val="single" w:sz="4" w:space="0" w:color="000000"/>
              <w:right w:val="single" w:sz="4" w:space="0" w:color="000000"/>
            </w:tcBorders>
          </w:tcPr>
          <w:p w14:paraId="4224C6B9"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4" w:space="0" w:color="000000"/>
              <w:right w:val="single" w:sz="12" w:space="0" w:color="000000"/>
            </w:tcBorders>
          </w:tcPr>
          <w:p w14:paraId="17E88C83"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1 </w:t>
            </w:r>
          </w:p>
        </w:tc>
      </w:tr>
      <w:tr w:rsidR="00FE43FF" w:rsidRPr="009900DB" w14:paraId="5971FC79" w14:textId="77777777" w:rsidTr="009900DB">
        <w:trPr>
          <w:trHeight w:val="629"/>
        </w:trPr>
        <w:tc>
          <w:tcPr>
            <w:tcW w:w="4067" w:type="dxa"/>
            <w:tcBorders>
              <w:top w:val="single" w:sz="4" w:space="0" w:color="000000"/>
              <w:left w:val="single" w:sz="12" w:space="0" w:color="000000"/>
              <w:bottom w:val="single" w:sz="4" w:space="0" w:color="000000"/>
              <w:right w:val="single" w:sz="12" w:space="0" w:color="000000"/>
            </w:tcBorders>
            <w:shd w:val="clear" w:color="auto" w:fill="F2DBDB"/>
          </w:tcPr>
          <w:p w14:paraId="2EB10492"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Technika </w:t>
            </w:r>
          </w:p>
        </w:tc>
        <w:tc>
          <w:tcPr>
            <w:tcW w:w="848" w:type="dxa"/>
            <w:tcBorders>
              <w:top w:val="single" w:sz="4" w:space="0" w:color="000000"/>
              <w:left w:val="single" w:sz="12" w:space="0" w:color="000000"/>
              <w:bottom w:val="single" w:sz="4" w:space="0" w:color="000000"/>
              <w:right w:val="single" w:sz="4" w:space="0" w:color="000000"/>
            </w:tcBorders>
            <w:shd w:val="clear" w:color="auto" w:fill="F2DBDB"/>
          </w:tcPr>
          <w:p w14:paraId="58090FDB"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1 </w:t>
            </w:r>
          </w:p>
        </w:tc>
        <w:tc>
          <w:tcPr>
            <w:tcW w:w="848" w:type="dxa"/>
            <w:tcBorders>
              <w:top w:val="single" w:sz="4" w:space="0" w:color="000000"/>
              <w:left w:val="single" w:sz="4" w:space="0" w:color="000000"/>
              <w:bottom w:val="single" w:sz="4" w:space="0" w:color="000000"/>
              <w:right w:val="single" w:sz="4" w:space="0" w:color="000000"/>
            </w:tcBorders>
            <w:shd w:val="clear" w:color="auto" w:fill="F2DBDB"/>
          </w:tcPr>
          <w:p w14:paraId="6EB234F3"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854" w:type="dxa"/>
            <w:tcBorders>
              <w:top w:val="single" w:sz="4" w:space="0" w:color="000000"/>
              <w:left w:val="single" w:sz="4" w:space="0" w:color="000000"/>
              <w:bottom w:val="single" w:sz="4" w:space="0" w:color="000000"/>
              <w:right w:val="single" w:sz="8" w:space="0" w:color="000000"/>
            </w:tcBorders>
            <w:shd w:val="clear" w:color="auto" w:fill="F2DBDB"/>
          </w:tcPr>
          <w:p w14:paraId="45A639CD"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850" w:type="dxa"/>
            <w:tcBorders>
              <w:top w:val="single" w:sz="4" w:space="0" w:color="000000"/>
              <w:left w:val="single" w:sz="8" w:space="0" w:color="000000"/>
              <w:bottom w:val="single" w:sz="4" w:space="0" w:color="000000"/>
              <w:right w:val="single" w:sz="8" w:space="0" w:color="000000"/>
            </w:tcBorders>
            <w:shd w:val="clear" w:color="auto" w:fill="F2DBDB"/>
          </w:tcPr>
          <w:p w14:paraId="15043A21"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1143" w:type="dxa"/>
            <w:tcBorders>
              <w:top w:val="single" w:sz="4" w:space="0" w:color="000000"/>
              <w:left w:val="single" w:sz="8" w:space="0" w:color="000000"/>
              <w:bottom w:val="single" w:sz="4" w:space="0" w:color="000000"/>
              <w:right w:val="single" w:sz="4" w:space="0" w:color="000000"/>
            </w:tcBorders>
            <w:shd w:val="clear" w:color="auto" w:fill="F2DBDB"/>
          </w:tcPr>
          <w:p w14:paraId="5E36B07F"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1 </w:t>
            </w:r>
          </w:p>
        </w:tc>
        <w:tc>
          <w:tcPr>
            <w:tcW w:w="990" w:type="dxa"/>
            <w:tcBorders>
              <w:top w:val="single" w:sz="4" w:space="0" w:color="000000"/>
              <w:left w:val="single" w:sz="4" w:space="0" w:color="000000"/>
              <w:bottom w:val="single" w:sz="4" w:space="0" w:color="000000"/>
              <w:right w:val="single" w:sz="12" w:space="0" w:color="000000"/>
            </w:tcBorders>
            <w:shd w:val="clear" w:color="auto" w:fill="F2DBDB"/>
          </w:tcPr>
          <w:p w14:paraId="731DCDED"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5 </w:t>
            </w:r>
          </w:p>
        </w:tc>
      </w:tr>
      <w:tr w:rsidR="00FE43FF" w:rsidRPr="009900DB" w14:paraId="39DEE150" w14:textId="77777777" w:rsidTr="009900DB">
        <w:trPr>
          <w:trHeight w:val="527"/>
        </w:trPr>
        <w:tc>
          <w:tcPr>
            <w:tcW w:w="4067" w:type="dxa"/>
            <w:tcBorders>
              <w:top w:val="single" w:sz="4" w:space="0" w:color="000000"/>
              <w:left w:val="single" w:sz="12" w:space="0" w:color="000000"/>
              <w:bottom w:val="single" w:sz="4" w:space="0" w:color="000000"/>
              <w:right w:val="single" w:sz="12" w:space="0" w:color="000000"/>
            </w:tcBorders>
          </w:tcPr>
          <w:p w14:paraId="04EFA612"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78C2BA88"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617AE3DF"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4" w:space="0" w:color="000000"/>
              <w:right w:val="single" w:sz="8" w:space="0" w:color="000000"/>
            </w:tcBorders>
          </w:tcPr>
          <w:p w14:paraId="4284D494"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8" w:space="0" w:color="000000"/>
              <w:bottom w:val="single" w:sz="4" w:space="0" w:color="000000"/>
              <w:right w:val="single" w:sz="8" w:space="0" w:color="000000"/>
            </w:tcBorders>
          </w:tcPr>
          <w:p w14:paraId="7CDC0130"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1 </w:t>
            </w:r>
          </w:p>
        </w:tc>
        <w:tc>
          <w:tcPr>
            <w:tcW w:w="1143" w:type="dxa"/>
            <w:tcBorders>
              <w:top w:val="single" w:sz="4" w:space="0" w:color="000000"/>
              <w:left w:val="single" w:sz="8" w:space="0" w:color="000000"/>
              <w:bottom w:val="single" w:sz="4" w:space="0" w:color="000000"/>
              <w:right w:val="single" w:sz="4" w:space="0" w:color="000000"/>
            </w:tcBorders>
          </w:tcPr>
          <w:p w14:paraId="1F267CF6"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4" w:space="0" w:color="000000"/>
              <w:right w:val="single" w:sz="12" w:space="0" w:color="000000"/>
            </w:tcBorders>
          </w:tcPr>
          <w:p w14:paraId="229499D9"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5 </w:t>
            </w:r>
          </w:p>
        </w:tc>
      </w:tr>
      <w:tr w:rsidR="00FE43FF" w:rsidRPr="009900DB" w14:paraId="31600E80"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36769ED8"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7FB883B4"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64A19C48"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12" w:space="0" w:color="000000"/>
              <w:right w:val="single" w:sz="8" w:space="0" w:color="000000"/>
            </w:tcBorders>
          </w:tcPr>
          <w:p w14:paraId="26F554CB"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8" w:space="0" w:color="000000"/>
              <w:bottom w:val="single" w:sz="12" w:space="0" w:color="000000"/>
              <w:right w:val="single" w:sz="8" w:space="0" w:color="000000"/>
            </w:tcBorders>
          </w:tcPr>
          <w:p w14:paraId="2CC2B308"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8" w:space="0" w:color="000000"/>
              <w:bottom w:val="single" w:sz="12" w:space="0" w:color="000000"/>
              <w:right w:val="single" w:sz="4" w:space="0" w:color="000000"/>
            </w:tcBorders>
          </w:tcPr>
          <w:p w14:paraId="445B1817"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75B8108E"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48D68875"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4D19022A"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Hudobná výchova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5374F1E7"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1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4871134B"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854" w:type="dxa"/>
            <w:tcBorders>
              <w:top w:val="single" w:sz="12" w:space="0" w:color="000000"/>
              <w:left w:val="single" w:sz="4" w:space="0" w:color="000000"/>
              <w:bottom w:val="single" w:sz="4" w:space="0" w:color="000000"/>
              <w:right w:val="single" w:sz="8" w:space="0" w:color="000000"/>
            </w:tcBorders>
            <w:shd w:val="clear" w:color="auto" w:fill="F2DBDB"/>
          </w:tcPr>
          <w:p w14:paraId="34FDFF0F"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850" w:type="dxa"/>
            <w:tcBorders>
              <w:top w:val="single" w:sz="12" w:space="0" w:color="000000"/>
              <w:left w:val="single" w:sz="8" w:space="0" w:color="000000"/>
              <w:bottom w:val="single" w:sz="4" w:space="0" w:color="000000"/>
              <w:right w:val="single" w:sz="8" w:space="0" w:color="000000"/>
            </w:tcBorders>
            <w:shd w:val="clear" w:color="auto" w:fill="F2DBDB"/>
          </w:tcPr>
          <w:p w14:paraId="0F2EC1FC" w14:textId="77777777" w:rsidR="00FE43FF" w:rsidRPr="009900DB" w:rsidRDefault="00FE43FF" w:rsidP="009900DB">
            <w:pPr>
              <w:spacing w:line="259" w:lineRule="auto"/>
              <w:ind w:left="7"/>
              <w:jc w:val="center"/>
              <w:rPr>
                <w:rFonts w:ascii="Times New Roman" w:hAnsi="Times New Roman" w:cs="Times New Roman"/>
              </w:rPr>
            </w:pPr>
            <w:r w:rsidRPr="009900DB">
              <w:rPr>
                <w:rFonts w:ascii="Times New Roman" w:hAnsi="Times New Roman" w:cs="Times New Roman"/>
                <w:b/>
              </w:rPr>
              <w:t xml:space="preserve">1 </w:t>
            </w:r>
          </w:p>
        </w:tc>
        <w:tc>
          <w:tcPr>
            <w:tcW w:w="1143" w:type="dxa"/>
            <w:tcBorders>
              <w:top w:val="single" w:sz="12" w:space="0" w:color="000000"/>
              <w:left w:val="single" w:sz="8" w:space="0" w:color="000000"/>
              <w:bottom w:val="single" w:sz="4" w:space="0" w:color="000000"/>
              <w:right w:val="single" w:sz="4" w:space="0" w:color="000000"/>
            </w:tcBorders>
            <w:shd w:val="clear" w:color="auto" w:fill="F2DBDB"/>
          </w:tcPr>
          <w:p w14:paraId="0FD4AABB" w14:textId="77777777" w:rsidR="00FE43FF" w:rsidRPr="009900DB" w:rsidRDefault="00FE43FF" w:rsidP="009900DB">
            <w:pPr>
              <w:spacing w:line="259" w:lineRule="auto"/>
              <w:ind w:left="8"/>
              <w:jc w:val="center"/>
              <w:rPr>
                <w:rFonts w:ascii="Times New Roman" w:hAnsi="Times New Roman" w:cs="Times New Roman"/>
              </w:rPr>
            </w:pPr>
            <w:r w:rsidRPr="009900DB">
              <w:rPr>
                <w:rFonts w:ascii="Times New Roman" w:hAnsi="Times New Roman" w:cs="Times New Roman"/>
                <w:b/>
              </w:rPr>
              <w:t xml:space="preserve">0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6CA674AA"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4 </w:t>
            </w:r>
          </w:p>
        </w:tc>
      </w:tr>
      <w:tr w:rsidR="00FE43FF" w:rsidRPr="009900DB" w14:paraId="32944B63" w14:textId="77777777" w:rsidTr="009900DB">
        <w:trPr>
          <w:trHeight w:val="530"/>
        </w:trPr>
        <w:tc>
          <w:tcPr>
            <w:tcW w:w="4067" w:type="dxa"/>
            <w:tcBorders>
              <w:top w:val="single" w:sz="4" w:space="0" w:color="000000"/>
              <w:left w:val="single" w:sz="12" w:space="0" w:color="000000"/>
              <w:bottom w:val="single" w:sz="4" w:space="0" w:color="000000"/>
              <w:right w:val="single" w:sz="12" w:space="0" w:color="000000"/>
            </w:tcBorders>
          </w:tcPr>
          <w:p w14:paraId="693DBD27"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008E7A68"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74FA9735"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4" w:space="0" w:color="000000"/>
              <w:right w:val="single" w:sz="8" w:space="0" w:color="000000"/>
            </w:tcBorders>
          </w:tcPr>
          <w:p w14:paraId="4C87CBA2" w14:textId="77777777" w:rsidR="00FE43FF" w:rsidRPr="009900DB" w:rsidRDefault="00FE43FF" w:rsidP="009900DB">
            <w:pPr>
              <w:spacing w:line="259" w:lineRule="auto"/>
              <w:ind w:left="17"/>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8" w:space="0" w:color="000000"/>
              <w:bottom w:val="single" w:sz="4" w:space="0" w:color="000000"/>
              <w:right w:val="single" w:sz="8" w:space="0" w:color="000000"/>
            </w:tcBorders>
          </w:tcPr>
          <w:p w14:paraId="109BE324" w14:textId="77777777" w:rsidR="00FE43FF" w:rsidRPr="009900DB" w:rsidRDefault="00FE43FF" w:rsidP="009900DB">
            <w:pPr>
              <w:spacing w:line="259" w:lineRule="auto"/>
              <w:ind w:left="26"/>
              <w:jc w:val="center"/>
              <w:rPr>
                <w:rFonts w:ascii="Times New Roman" w:hAnsi="Times New Roman" w:cs="Times New Roman"/>
              </w:rPr>
            </w:pPr>
            <w:r w:rsidRPr="009900DB">
              <w:rPr>
                <w:rFonts w:ascii="Times New Roman" w:hAnsi="Times New Roman" w:cs="Times New Roman"/>
              </w:rPr>
              <w:t xml:space="preserve">1 </w:t>
            </w:r>
          </w:p>
        </w:tc>
        <w:tc>
          <w:tcPr>
            <w:tcW w:w="1143" w:type="dxa"/>
            <w:tcBorders>
              <w:top w:val="single" w:sz="4" w:space="0" w:color="000000"/>
              <w:left w:val="single" w:sz="8" w:space="0" w:color="000000"/>
              <w:bottom w:val="single" w:sz="4" w:space="0" w:color="000000"/>
              <w:right w:val="single" w:sz="4" w:space="0" w:color="000000"/>
            </w:tcBorders>
          </w:tcPr>
          <w:p w14:paraId="47659506" w14:textId="77777777" w:rsidR="00FE43FF" w:rsidRPr="009900DB" w:rsidRDefault="00FE43FF" w:rsidP="009900DB">
            <w:pPr>
              <w:spacing w:line="259" w:lineRule="auto"/>
              <w:ind w:left="17"/>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4" w:space="0" w:color="000000"/>
              <w:right w:val="single" w:sz="12" w:space="0" w:color="000000"/>
            </w:tcBorders>
          </w:tcPr>
          <w:p w14:paraId="1F12E2D2"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4 </w:t>
            </w:r>
          </w:p>
        </w:tc>
      </w:tr>
      <w:tr w:rsidR="00FE43FF" w:rsidRPr="009900DB" w14:paraId="66CCA149"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7E1CD82C"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339E0D91"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517B37A3"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12" w:space="0" w:color="000000"/>
              <w:right w:val="single" w:sz="4" w:space="0" w:color="000000"/>
            </w:tcBorders>
          </w:tcPr>
          <w:p w14:paraId="7F12386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4" w:space="0" w:color="000000"/>
              <w:bottom w:val="single" w:sz="12" w:space="0" w:color="000000"/>
              <w:right w:val="single" w:sz="4" w:space="0" w:color="000000"/>
            </w:tcBorders>
          </w:tcPr>
          <w:p w14:paraId="790A1570"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4" w:space="0" w:color="000000"/>
              <w:bottom w:val="single" w:sz="12" w:space="0" w:color="000000"/>
              <w:right w:val="single" w:sz="4" w:space="0" w:color="000000"/>
            </w:tcBorders>
          </w:tcPr>
          <w:p w14:paraId="12E5640C"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053BEBAB"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6DD5D359"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53546721"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Telesná a športová výchova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68052F42"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2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29F2E1C0"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2 </w:t>
            </w:r>
          </w:p>
        </w:tc>
        <w:tc>
          <w:tcPr>
            <w:tcW w:w="854" w:type="dxa"/>
            <w:tcBorders>
              <w:top w:val="single" w:sz="12" w:space="0" w:color="000000"/>
              <w:left w:val="single" w:sz="4" w:space="0" w:color="000000"/>
              <w:bottom w:val="single" w:sz="4" w:space="0" w:color="000000"/>
              <w:right w:val="single" w:sz="4" w:space="0" w:color="000000"/>
            </w:tcBorders>
            <w:shd w:val="clear" w:color="auto" w:fill="F2DBDB"/>
          </w:tcPr>
          <w:p w14:paraId="65CB565E"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2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44BD4943"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b/>
              </w:rPr>
              <w:t xml:space="preserve">2 </w:t>
            </w:r>
          </w:p>
        </w:tc>
        <w:tc>
          <w:tcPr>
            <w:tcW w:w="1143" w:type="dxa"/>
            <w:tcBorders>
              <w:top w:val="single" w:sz="12" w:space="0" w:color="000000"/>
              <w:left w:val="single" w:sz="4" w:space="0" w:color="000000"/>
              <w:bottom w:val="single" w:sz="4" w:space="0" w:color="000000"/>
              <w:right w:val="single" w:sz="4" w:space="0" w:color="000000"/>
            </w:tcBorders>
            <w:shd w:val="clear" w:color="auto" w:fill="F2DBDB"/>
          </w:tcPr>
          <w:p w14:paraId="2CB0658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2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063301B9"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10 </w:t>
            </w:r>
          </w:p>
        </w:tc>
      </w:tr>
      <w:tr w:rsidR="00FE43FF" w:rsidRPr="009900DB" w14:paraId="7465CF8E"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3F19DF90"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5EA2763F"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2 </w:t>
            </w:r>
          </w:p>
        </w:tc>
        <w:tc>
          <w:tcPr>
            <w:tcW w:w="848" w:type="dxa"/>
            <w:tcBorders>
              <w:top w:val="single" w:sz="4" w:space="0" w:color="000000"/>
              <w:left w:val="single" w:sz="4" w:space="0" w:color="000000"/>
              <w:bottom w:val="single" w:sz="4" w:space="0" w:color="000000"/>
              <w:right w:val="single" w:sz="4" w:space="0" w:color="000000"/>
            </w:tcBorders>
          </w:tcPr>
          <w:p w14:paraId="199F2E0C"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2 </w:t>
            </w:r>
          </w:p>
        </w:tc>
        <w:tc>
          <w:tcPr>
            <w:tcW w:w="854" w:type="dxa"/>
            <w:tcBorders>
              <w:top w:val="single" w:sz="4" w:space="0" w:color="000000"/>
              <w:left w:val="single" w:sz="4" w:space="0" w:color="000000"/>
              <w:bottom w:val="single" w:sz="4" w:space="0" w:color="000000"/>
              <w:right w:val="single" w:sz="4" w:space="0" w:color="000000"/>
            </w:tcBorders>
          </w:tcPr>
          <w:p w14:paraId="0AB65010"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F2A3727"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rPr>
              <w:t xml:space="preserve">2 </w:t>
            </w:r>
          </w:p>
        </w:tc>
        <w:tc>
          <w:tcPr>
            <w:tcW w:w="1143" w:type="dxa"/>
            <w:tcBorders>
              <w:top w:val="single" w:sz="4" w:space="0" w:color="000000"/>
              <w:left w:val="single" w:sz="4" w:space="0" w:color="000000"/>
              <w:bottom w:val="single" w:sz="4" w:space="0" w:color="000000"/>
              <w:right w:val="single" w:sz="4" w:space="0" w:color="000000"/>
            </w:tcBorders>
          </w:tcPr>
          <w:p w14:paraId="619295A1"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2 </w:t>
            </w:r>
          </w:p>
        </w:tc>
        <w:tc>
          <w:tcPr>
            <w:tcW w:w="990" w:type="dxa"/>
            <w:tcBorders>
              <w:top w:val="single" w:sz="4" w:space="0" w:color="000000"/>
              <w:left w:val="single" w:sz="4" w:space="0" w:color="000000"/>
              <w:bottom w:val="single" w:sz="4" w:space="0" w:color="000000"/>
              <w:right w:val="single" w:sz="12" w:space="0" w:color="000000"/>
            </w:tcBorders>
          </w:tcPr>
          <w:p w14:paraId="4F831FBF"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10 </w:t>
            </w:r>
          </w:p>
        </w:tc>
      </w:tr>
      <w:tr w:rsidR="00FE43FF" w:rsidRPr="009900DB" w14:paraId="37BAD7DB" w14:textId="77777777" w:rsidTr="009900DB">
        <w:trPr>
          <w:trHeight w:val="540"/>
        </w:trPr>
        <w:tc>
          <w:tcPr>
            <w:tcW w:w="4067" w:type="dxa"/>
            <w:tcBorders>
              <w:top w:val="single" w:sz="4" w:space="0" w:color="000000"/>
              <w:left w:val="single" w:sz="12" w:space="0" w:color="000000"/>
              <w:bottom w:val="single" w:sz="12" w:space="0" w:color="000000"/>
              <w:right w:val="single" w:sz="12" w:space="0" w:color="000000"/>
            </w:tcBorders>
          </w:tcPr>
          <w:p w14:paraId="00D86D61"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lastRenderedPageBreak/>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09E8E035"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45EE0D0C"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12" w:space="0" w:color="000000"/>
              <w:right w:val="single" w:sz="4" w:space="0" w:color="000000"/>
            </w:tcBorders>
          </w:tcPr>
          <w:p w14:paraId="587768C0"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4" w:space="0" w:color="000000"/>
              <w:bottom w:val="single" w:sz="12" w:space="0" w:color="000000"/>
              <w:right w:val="single" w:sz="4" w:space="0" w:color="000000"/>
            </w:tcBorders>
          </w:tcPr>
          <w:p w14:paraId="77FA78BF"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4" w:space="0" w:color="000000"/>
              <w:bottom w:val="single" w:sz="12" w:space="0" w:color="000000"/>
              <w:right w:val="single" w:sz="4" w:space="0" w:color="000000"/>
            </w:tcBorders>
          </w:tcPr>
          <w:p w14:paraId="5EF71FE9"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49901678"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2CEF5B4E"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15F7B35E"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Výtvarná výchova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5AA8E993"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1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1D1590BC"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854" w:type="dxa"/>
            <w:tcBorders>
              <w:top w:val="single" w:sz="12" w:space="0" w:color="000000"/>
              <w:left w:val="single" w:sz="4" w:space="0" w:color="000000"/>
              <w:bottom w:val="single" w:sz="4" w:space="0" w:color="000000"/>
              <w:right w:val="single" w:sz="4" w:space="0" w:color="000000"/>
            </w:tcBorders>
            <w:shd w:val="clear" w:color="auto" w:fill="F2DBDB"/>
          </w:tcPr>
          <w:p w14:paraId="5F5E3817"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3C9AA23F"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b/>
              </w:rPr>
              <w:t xml:space="preserve">1 </w:t>
            </w:r>
          </w:p>
        </w:tc>
        <w:tc>
          <w:tcPr>
            <w:tcW w:w="1143" w:type="dxa"/>
            <w:tcBorders>
              <w:top w:val="single" w:sz="12" w:space="0" w:color="000000"/>
              <w:left w:val="single" w:sz="4" w:space="0" w:color="000000"/>
              <w:bottom w:val="single" w:sz="4" w:space="0" w:color="000000"/>
              <w:right w:val="single" w:sz="4" w:space="0" w:color="000000"/>
            </w:tcBorders>
            <w:shd w:val="clear" w:color="auto" w:fill="F2DBDB"/>
          </w:tcPr>
          <w:p w14:paraId="134F2734"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1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5E9FA0F9"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5 </w:t>
            </w:r>
          </w:p>
        </w:tc>
      </w:tr>
      <w:tr w:rsidR="00FE43FF" w:rsidRPr="009900DB" w14:paraId="40A539B3" w14:textId="77777777" w:rsidTr="009900DB">
        <w:trPr>
          <w:trHeight w:val="530"/>
        </w:trPr>
        <w:tc>
          <w:tcPr>
            <w:tcW w:w="4067" w:type="dxa"/>
            <w:tcBorders>
              <w:top w:val="single" w:sz="4" w:space="0" w:color="000000"/>
              <w:left w:val="single" w:sz="12" w:space="0" w:color="000000"/>
              <w:bottom w:val="single" w:sz="4" w:space="0" w:color="000000"/>
              <w:right w:val="single" w:sz="12" w:space="0" w:color="000000"/>
            </w:tcBorders>
          </w:tcPr>
          <w:p w14:paraId="758E99EC"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7AB3E3B9"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62342D1C"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4" w:type="dxa"/>
            <w:tcBorders>
              <w:top w:val="single" w:sz="4" w:space="0" w:color="000000"/>
              <w:left w:val="single" w:sz="4" w:space="0" w:color="000000"/>
              <w:bottom w:val="single" w:sz="4" w:space="0" w:color="000000"/>
              <w:right w:val="single" w:sz="4" w:space="0" w:color="000000"/>
            </w:tcBorders>
          </w:tcPr>
          <w:p w14:paraId="06B38396"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2FCBC0FF"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rPr>
              <w:t xml:space="preserve">1 </w:t>
            </w:r>
          </w:p>
        </w:tc>
        <w:tc>
          <w:tcPr>
            <w:tcW w:w="1143" w:type="dxa"/>
            <w:tcBorders>
              <w:top w:val="single" w:sz="4" w:space="0" w:color="000000"/>
              <w:left w:val="single" w:sz="4" w:space="0" w:color="000000"/>
              <w:bottom w:val="single" w:sz="4" w:space="0" w:color="000000"/>
              <w:right w:val="single" w:sz="4" w:space="0" w:color="000000"/>
            </w:tcBorders>
          </w:tcPr>
          <w:p w14:paraId="36B7D69F"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1 </w:t>
            </w:r>
          </w:p>
        </w:tc>
        <w:tc>
          <w:tcPr>
            <w:tcW w:w="990" w:type="dxa"/>
            <w:tcBorders>
              <w:top w:val="single" w:sz="4" w:space="0" w:color="000000"/>
              <w:left w:val="single" w:sz="4" w:space="0" w:color="000000"/>
              <w:bottom w:val="single" w:sz="4" w:space="0" w:color="000000"/>
              <w:right w:val="single" w:sz="12" w:space="0" w:color="000000"/>
            </w:tcBorders>
          </w:tcPr>
          <w:p w14:paraId="45B15F63"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5 </w:t>
            </w:r>
          </w:p>
        </w:tc>
      </w:tr>
      <w:tr w:rsidR="00FE43FF" w:rsidRPr="009900DB" w14:paraId="55CE1D61" w14:textId="77777777" w:rsidTr="009900DB">
        <w:trPr>
          <w:trHeight w:val="542"/>
        </w:trPr>
        <w:tc>
          <w:tcPr>
            <w:tcW w:w="4067" w:type="dxa"/>
            <w:tcBorders>
              <w:top w:val="single" w:sz="4" w:space="0" w:color="000000"/>
              <w:left w:val="single" w:sz="12" w:space="0" w:color="000000"/>
              <w:bottom w:val="single" w:sz="12" w:space="0" w:color="000000"/>
              <w:right w:val="single" w:sz="12" w:space="0" w:color="000000"/>
            </w:tcBorders>
          </w:tcPr>
          <w:p w14:paraId="1DA34E9D"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1D0B948F"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12" w:space="0" w:color="000000"/>
              <w:right w:val="single" w:sz="4" w:space="0" w:color="000000"/>
            </w:tcBorders>
          </w:tcPr>
          <w:p w14:paraId="604EFC47"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12" w:space="0" w:color="000000"/>
              <w:right w:val="single" w:sz="4" w:space="0" w:color="000000"/>
            </w:tcBorders>
          </w:tcPr>
          <w:p w14:paraId="513110D3"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4" w:space="0" w:color="000000"/>
              <w:bottom w:val="single" w:sz="12" w:space="0" w:color="000000"/>
              <w:right w:val="single" w:sz="4" w:space="0" w:color="000000"/>
            </w:tcBorders>
          </w:tcPr>
          <w:p w14:paraId="625F511B"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4" w:space="0" w:color="000000"/>
              <w:bottom w:val="single" w:sz="12" w:space="0" w:color="000000"/>
              <w:right w:val="single" w:sz="4" w:space="0" w:color="000000"/>
            </w:tcBorders>
          </w:tcPr>
          <w:p w14:paraId="7DB76C9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00CD0F3C"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37A4E6AE" w14:textId="77777777" w:rsidTr="009900DB">
        <w:trPr>
          <w:trHeight w:val="532"/>
        </w:trPr>
        <w:tc>
          <w:tcPr>
            <w:tcW w:w="4067" w:type="dxa"/>
            <w:tcBorders>
              <w:top w:val="single" w:sz="12" w:space="0" w:color="000000"/>
              <w:left w:val="single" w:sz="12" w:space="0" w:color="000000"/>
              <w:bottom w:val="single" w:sz="4" w:space="0" w:color="000000"/>
              <w:right w:val="single" w:sz="12" w:space="0" w:color="000000"/>
            </w:tcBorders>
            <w:shd w:val="clear" w:color="auto" w:fill="F2DBDB"/>
          </w:tcPr>
          <w:p w14:paraId="5F49EF00"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Dopravná výchova </w:t>
            </w:r>
          </w:p>
        </w:tc>
        <w:tc>
          <w:tcPr>
            <w:tcW w:w="848" w:type="dxa"/>
            <w:tcBorders>
              <w:top w:val="single" w:sz="12" w:space="0" w:color="000000"/>
              <w:left w:val="single" w:sz="12" w:space="0" w:color="000000"/>
              <w:bottom w:val="single" w:sz="4" w:space="0" w:color="000000"/>
              <w:right w:val="single" w:sz="4" w:space="0" w:color="000000"/>
            </w:tcBorders>
            <w:shd w:val="clear" w:color="auto" w:fill="F2DBDB"/>
          </w:tcPr>
          <w:p w14:paraId="3262B35C"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1 </w:t>
            </w:r>
          </w:p>
        </w:tc>
        <w:tc>
          <w:tcPr>
            <w:tcW w:w="848" w:type="dxa"/>
            <w:tcBorders>
              <w:top w:val="single" w:sz="12" w:space="0" w:color="000000"/>
              <w:left w:val="single" w:sz="4" w:space="0" w:color="000000"/>
              <w:bottom w:val="single" w:sz="4" w:space="0" w:color="000000"/>
              <w:right w:val="single" w:sz="4" w:space="0" w:color="000000"/>
            </w:tcBorders>
            <w:shd w:val="clear" w:color="auto" w:fill="F2DBDB"/>
          </w:tcPr>
          <w:p w14:paraId="0F879A87"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0 </w:t>
            </w:r>
          </w:p>
        </w:tc>
        <w:tc>
          <w:tcPr>
            <w:tcW w:w="854" w:type="dxa"/>
            <w:tcBorders>
              <w:top w:val="single" w:sz="12" w:space="0" w:color="000000"/>
              <w:left w:val="single" w:sz="4" w:space="0" w:color="000000"/>
              <w:bottom w:val="single" w:sz="4" w:space="0" w:color="000000"/>
              <w:right w:val="single" w:sz="4" w:space="0" w:color="000000"/>
            </w:tcBorders>
            <w:shd w:val="clear" w:color="auto" w:fill="F2DBDB"/>
          </w:tcPr>
          <w:p w14:paraId="603FF92B"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0 </w:t>
            </w:r>
          </w:p>
        </w:tc>
        <w:tc>
          <w:tcPr>
            <w:tcW w:w="850" w:type="dxa"/>
            <w:tcBorders>
              <w:top w:val="single" w:sz="12" w:space="0" w:color="000000"/>
              <w:left w:val="single" w:sz="4" w:space="0" w:color="000000"/>
              <w:bottom w:val="single" w:sz="4" w:space="0" w:color="000000"/>
              <w:right w:val="single" w:sz="4" w:space="0" w:color="000000"/>
            </w:tcBorders>
            <w:shd w:val="clear" w:color="auto" w:fill="F2DBDB"/>
          </w:tcPr>
          <w:p w14:paraId="1146D571"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b/>
              </w:rPr>
              <w:t xml:space="preserve">0 </w:t>
            </w:r>
          </w:p>
        </w:tc>
        <w:tc>
          <w:tcPr>
            <w:tcW w:w="1143" w:type="dxa"/>
            <w:tcBorders>
              <w:top w:val="single" w:sz="12" w:space="0" w:color="000000"/>
              <w:left w:val="single" w:sz="4" w:space="0" w:color="000000"/>
              <w:bottom w:val="single" w:sz="4" w:space="0" w:color="000000"/>
              <w:right w:val="single" w:sz="4" w:space="0" w:color="000000"/>
            </w:tcBorders>
            <w:shd w:val="clear" w:color="auto" w:fill="F2DBDB"/>
          </w:tcPr>
          <w:p w14:paraId="65771C53"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0 </w:t>
            </w:r>
          </w:p>
        </w:tc>
        <w:tc>
          <w:tcPr>
            <w:tcW w:w="990" w:type="dxa"/>
            <w:tcBorders>
              <w:top w:val="single" w:sz="12" w:space="0" w:color="000000"/>
              <w:left w:val="single" w:sz="4" w:space="0" w:color="000000"/>
              <w:bottom w:val="single" w:sz="4" w:space="0" w:color="000000"/>
              <w:right w:val="single" w:sz="12" w:space="0" w:color="000000"/>
            </w:tcBorders>
            <w:shd w:val="clear" w:color="auto" w:fill="F2DBDB"/>
          </w:tcPr>
          <w:p w14:paraId="258698E9"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b/>
              </w:rPr>
              <w:t xml:space="preserve">1 </w:t>
            </w:r>
          </w:p>
        </w:tc>
      </w:tr>
      <w:tr w:rsidR="00FE43FF" w:rsidRPr="009900DB" w14:paraId="3B58F73E" w14:textId="77777777" w:rsidTr="009900DB">
        <w:trPr>
          <w:trHeight w:val="529"/>
        </w:trPr>
        <w:tc>
          <w:tcPr>
            <w:tcW w:w="4067" w:type="dxa"/>
            <w:tcBorders>
              <w:top w:val="single" w:sz="4" w:space="0" w:color="000000"/>
              <w:left w:val="single" w:sz="12" w:space="0" w:color="000000"/>
              <w:bottom w:val="single" w:sz="4" w:space="0" w:color="000000"/>
              <w:right w:val="single" w:sz="12" w:space="0" w:color="000000"/>
            </w:tcBorders>
          </w:tcPr>
          <w:p w14:paraId="4C32785A"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štátny vzdelávací program </w:t>
            </w:r>
          </w:p>
        </w:tc>
        <w:tc>
          <w:tcPr>
            <w:tcW w:w="848" w:type="dxa"/>
            <w:tcBorders>
              <w:top w:val="single" w:sz="4" w:space="0" w:color="000000"/>
              <w:left w:val="single" w:sz="12" w:space="0" w:color="000000"/>
              <w:bottom w:val="single" w:sz="4" w:space="0" w:color="000000"/>
              <w:right w:val="single" w:sz="4" w:space="0" w:color="000000"/>
            </w:tcBorders>
          </w:tcPr>
          <w:p w14:paraId="473FF80D"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7C1BDF03"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4" w:space="0" w:color="000000"/>
              <w:right w:val="single" w:sz="4" w:space="0" w:color="000000"/>
            </w:tcBorders>
          </w:tcPr>
          <w:p w14:paraId="5447838E"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4" w:space="0" w:color="000000"/>
              <w:bottom w:val="single" w:sz="4" w:space="0" w:color="000000"/>
              <w:right w:val="single" w:sz="4" w:space="0" w:color="000000"/>
            </w:tcBorders>
          </w:tcPr>
          <w:p w14:paraId="568EB607"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4" w:space="0" w:color="000000"/>
              <w:bottom w:val="single" w:sz="4" w:space="0" w:color="000000"/>
              <w:right w:val="single" w:sz="4" w:space="0" w:color="000000"/>
            </w:tcBorders>
          </w:tcPr>
          <w:p w14:paraId="3BEA0369"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4" w:space="0" w:color="000000"/>
              <w:right w:val="single" w:sz="12" w:space="0" w:color="000000"/>
            </w:tcBorders>
          </w:tcPr>
          <w:p w14:paraId="1B9196F5"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3C5C97F4" w14:textId="77777777" w:rsidTr="009900DB">
        <w:trPr>
          <w:trHeight w:val="540"/>
        </w:trPr>
        <w:tc>
          <w:tcPr>
            <w:tcW w:w="4067" w:type="dxa"/>
            <w:tcBorders>
              <w:top w:val="single" w:sz="4" w:space="0" w:color="000000"/>
              <w:left w:val="single" w:sz="12" w:space="0" w:color="000000"/>
              <w:bottom w:val="single" w:sz="12" w:space="0" w:color="000000"/>
              <w:right w:val="single" w:sz="12" w:space="0" w:color="000000"/>
            </w:tcBorders>
          </w:tcPr>
          <w:p w14:paraId="5F11CEE0"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rPr>
              <w:t xml:space="preserve">Inovovaný </w:t>
            </w:r>
            <w:proofErr w:type="spellStart"/>
            <w:r w:rsidRPr="009900DB">
              <w:rPr>
                <w:rFonts w:ascii="Times New Roman" w:hAnsi="Times New Roman" w:cs="Times New Roman"/>
              </w:rPr>
              <w:t>ŠkVP</w:t>
            </w:r>
            <w:proofErr w:type="spellEnd"/>
            <w:r w:rsidRPr="009900DB">
              <w:rPr>
                <w:rFonts w:ascii="Times New Roman" w:hAnsi="Times New Roman" w:cs="Times New Roman"/>
              </w:rPr>
              <w:t xml:space="preserve"> </w:t>
            </w:r>
          </w:p>
        </w:tc>
        <w:tc>
          <w:tcPr>
            <w:tcW w:w="848" w:type="dxa"/>
            <w:tcBorders>
              <w:top w:val="single" w:sz="4" w:space="0" w:color="000000"/>
              <w:left w:val="single" w:sz="12" w:space="0" w:color="000000"/>
              <w:bottom w:val="single" w:sz="12" w:space="0" w:color="000000"/>
              <w:right w:val="single" w:sz="4" w:space="0" w:color="000000"/>
            </w:tcBorders>
          </w:tcPr>
          <w:p w14:paraId="493A60E9"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rPr>
              <w:t xml:space="preserve">1 </w:t>
            </w:r>
          </w:p>
        </w:tc>
        <w:tc>
          <w:tcPr>
            <w:tcW w:w="848" w:type="dxa"/>
            <w:tcBorders>
              <w:top w:val="single" w:sz="4" w:space="0" w:color="000000"/>
              <w:left w:val="single" w:sz="4" w:space="0" w:color="000000"/>
              <w:bottom w:val="single" w:sz="12" w:space="0" w:color="000000"/>
              <w:right w:val="single" w:sz="4" w:space="0" w:color="000000"/>
            </w:tcBorders>
          </w:tcPr>
          <w:p w14:paraId="5FA495F2"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4" w:type="dxa"/>
            <w:tcBorders>
              <w:top w:val="single" w:sz="4" w:space="0" w:color="000000"/>
              <w:left w:val="single" w:sz="4" w:space="0" w:color="000000"/>
              <w:bottom w:val="single" w:sz="12" w:space="0" w:color="000000"/>
              <w:right w:val="single" w:sz="4" w:space="0" w:color="000000"/>
            </w:tcBorders>
          </w:tcPr>
          <w:p w14:paraId="481953CF"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850" w:type="dxa"/>
            <w:tcBorders>
              <w:top w:val="single" w:sz="4" w:space="0" w:color="000000"/>
              <w:left w:val="single" w:sz="4" w:space="0" w:color="000000"/>
              <w:bottom w:val="single" w:sz="12" w:space="0" w:color="000000"/>
              <w:right w:val="single" w:sz="4" w:space="0" w:color="000000"/>
            </w:tcBorders>
          </w:tcPr>
          <w:p w14:paraId="0EB0FF73"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rPr>
              <w:t xml:space="preserve">0 </w:t>
            </w:r>
          </w:p>
        </w:tc>
        <w:tc>
          <w:tcPr>
            <w:tcW w:w="1143" w:type="dxa"/>
            <w:tcBorders>
              <w:top w:val="single" w:sz="4" w:space="0" w:color="000000"/>
              <w:left w:val="single" w:sz="4" w:space="0" w:color="000000"/>
              <w:bottom w:val="single" w:sz="12" w:space="0" w:color="000000"/>
              <w:right w:val="single" w:sz="4" w:space="0" w:color="000000"/>
            </w:tcBorders>
          </w:tcPr>
          <w:p w14:paraId="37448AB0"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rPr>
              <w:t xml:space="preserve">0 </w:t>
            </w:r>
          </w:p>
        </w:tc>
        <w:tc>
          <w:tcPr>
            <w:tcW w:w="990" w:type="dxa"/>
            <w:tcBorders>
              <w:top w:val="single" w:sz="4" w:space="0" w:color="000000"/>
              <w:left w:val="single" w:sz="4" w:space="0" w:color="000000"/>
              <w:bottom w:val="single" w:sz="12" w:space="0" w:color="000000"/>
              <w:right w:val="single" w:sz="12" w:space="0" w:color="000000"/>
            </w:tcBorders>
          </w:tcPr>
          <w:p w14:paraId="5B894658" w14:textId="77777777" w:rsidR="00FE43FF" w:rsidRPr="009900DB" w:rsidRDefault="00FE43FF" w:rsidP="009900DB">
            <w:pPr>
              <w:spacing w:line="259" w:lineRule="auto"/>
              <w:ind w:left="16"/>
              <w:jc w:val="center"/>
              <w:rPr>
                <w:rFonts w:ascii="Times New Roman" w:hAnsi="Times New Roman" w:cs="Times New Roman"/>
              </w:rPr>
            </w:pPr>
            <w:r w:rsidRPr="009900DB">
              <w:rPr>
                <w:rFonts w:ascii="Times New Roman" w:hAnsi="Times New Roman" w:cs="Times New Roman"/>
              </w:rPr>
              <w:t xml:space="preserve">0 </w:t>
            </w:r>
          </w:p>
        </w:tc>
      </w:tr>
      <w:tr w:rsidR="00FE43FF" w:rsidRPr="009900DB" w14:paraId="76A788F5" w14:textId="77777777" w:rsidTr="009900DB">
        <w:trPr>
          <w:trHeight w:val="587"/>
        </w:trPr>
        <w:tc>
          <w:tcPr>
            <w:tcW w:w="4067" w:type="dxa"/>
            <w:tcBorders>
              <w:top w:val="single" w:sz="12" w:space="0" w:color="000000"/>
              <w:left w:val="single" w:sz="12" w:space="0" w:color="000000"/>
              <w:bottom w:val="single" w:sz="4" w:space="0" w:color="000000"/>
              <w:right w:val="single" w:sz="12" w:space="0" w:color="000000"/>
            </w:tcBorders>
            <w:shd w:val="clear" w:color="auto" w:fill="FFF2CC" w:themeFill="accent4" w:themeFillTint="33"/>
          </w:tcPr>
          <w:p w14:paraId="473E3A64"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Povinné hodiny </w:t>
            </w:r>
          </w:p>
        </w:tc>
        <w:tc>
          <w:tcPr>
            <w:tcW w:w="848" w:type="dxa"/>
            <w:tcBorders>
              <w:top w:val="single" w:sz="12" w:space="0" w:color="000000"/>
              <w:left w:val="single" w:sz="12" w:space="0" w:color="000000"/>
              <w:bottom w:val="single" w:sz="4" w:space="0" w:color="000000"/>
              <w:right w:val="single" w:sz="4" w:space="0" w:color="000000"/>
            </w:tcBorders>
            <w:shd w:val="clear" w:color="auto" w:fill="FFF2CC" w:themeFill="accent4" w:themeFillTint="33"/>
          </w:tcPr>
          <w:p w14:paraId="3952E47F"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24 </w:t>
            </w:r>
          </w:p>
        </w:tc>
        <w:tc>
          <w:tcPr>
            <w:tcW w:w="848" w:type="dxa"/>
            <w:tcBorders>
              <w:top w:val="single" w:sz="12" w:space="0" w:color="000000"/>
              <w:left w:val="single" w:sz="4" w:space="0" w:color="000000"/>
              <w:bottom w:val="single" w:sz="4" w:space="0" w:color="000000"/>
              <w:right w:val="single" w:sz="4" w:space="0" w:color="000000"/>
            </w:tcBorders>
            <w:shd w:val="clear" w:color="auto" w:fill="FFF2CC" w:themeFill="accent4" w:themeFillTint="33"/>
          </w:tcPr>
          <w:p w14:paraId="3C14B1A1" w14:textId="77777777" w:rsidR="00FE43FF" w:rsidRPr="009900DB" w:rsidRDefault="00FE43FF" w:rsidP="009900DB">
            <w:pPr>
              <w:spacing w:line="259" w:lineRule="auto"/>
              <w:ind w:left="14"/>
              <w:jc w:val="center"/>
              <w:rPr>
                <w:rFonts w:ascii="Times New Roman" w:hAnsi="Times New Roman" w:cs="Times New Roman"/>
              </w:rPr>
            </w:pPr>
            <w:r w:rsidRPr="009900DB">
              <w:rPr>
                <w:rFonts w:ascii="Times New Roman" w:hAnsi="Times New Roman" w:cs="Times New Roman"/>
                <w:b/>
              </w:rPr>
              <w:t xml:space="preserve">25 </w:t>
            </w:r>
          </w:p>
        </w:tc>
        <w:tc>
          <w:tcPr>
            <w:tcW w:w="854" w:type="dxa"/>
            <w:tcBorders>
              <w:top w:val="single" w:sz="12" w:space="0" w:color="000000"/>
              <w:left w:val="single" w:sz="4" w:space="0" w:color="000000"/>
              <w:bottom w:val="single" w:sz="4" w:space="0" w:color="000000"/>
              <w:right w:val="single" w:sz="4" w:space="0" w:color="000000"/>
            </w:tcBorders>
            <w:shd w:val="clear" w:color="auto" w:fill="FFF2CC" w:themeFill="accent4" w:themeFillTint="33"/>
          </w:tcPr>
          <w:p w14:paraId="00EF50FF" w14:textId="77777777" w:rsidR="00FE43FF" w:rsidRPr="009900DB" w:rsidRDefault="00FE43FF" w:rsidP="009900DB">
            <w:pPr>
              <w:spacing w:line="259" w:lineRule="auto"/>
              <w:ind w:left="13"/>
              <w:jc w:val="center"/>
              <w:rPr>
                <w:rFonts w:ascii="Times New Roman" w:hAnsi="Times New Roman" w:cs="Times New Roman"/>
              </w:rPr>
            </w:pPr>
            <w:r w:rsidRPr="009900DB">
              <w:rPr>
                <w:rFonts w:ascii="Times New Roman" w:hAnsi="Times New Roman" w:cs="Times New Roman"/>
                <w:b/>
              </w:rPr>
              <w:t xml:space="preserve">26 </w:t>
            </w:r>
          </w:p>
        </w:tc>
        <w:tc>
          <w:tcPr>
            <w:tcW w:w="850" w:type="dxa"/>
            <w:tcBorders>
              <w:top w:val="single" w:sz="12" w:space="0" w:color="000000"/>
              <w:left w:val="single" w:sz="4" w:space="0" w:color="000000"/>
              <w:bottom w:val="single" w:sz="4" w:space="0" w:color="000000"/>
              <w:right w:val="single" w:sz="4" w:space="0" w:color="000000"/>
            </w:tcBorders>
            <w:shd w:val="clear" w:color="auto" w:fill="FFF2CC" w:themeFill="accent4" w:themeFillTint="33"/>
          </w:tcPr>
          <w:p w14:paraId="78030280"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27 </w:t>
            </w:r>
          </w:p>
        </w:tc>
        <w:tc>
          <w:tcPr>
            <w:tcW w:w="1143" w:type="dxa"/>
            <w:tcBorders>
              <w:top w:val="single" w:sz="12" w:space="0" w:color="000000"/>
              <w:left w:val="single" w:sz="4" w:space="0" w:color="000000"/>
              <w:bottom w:val="single" w:sz="4" w:space="0" w:color="000000"/>
              <w:right w:val="single" w:sz="4" w:space="0" w:color="000000"/>
            </w:tcBorders>
            <w:shd w:val="clear" w:color="auto" w:fill="FFF2CC" w:themeFill="accent4" w:themeFillTint="33"/>
          </w:tcPr>
          <w:p w14:paraId="2683EDBA" w14:textId="77777777" w:rsidR="00FE43FF" w:rsidRPr="009900DB" w:rsidRDefault="00FE43FF" w:rsidP="009900DB">
            <w:pPr>
              <w:spacing w:line="259" w:lineRule="auto"/>
              <w:ind w:left="14"/>
              <w:jc w:val="center"/>
              <w:rPr>
                <w:rFonts w:ascii="Times New Roman" w:hAnsi="Times New Roman" w:cs="Times New Roman"/>
              </w:rPr>
            </w:pPr>
            <w:r w:rsidRPr="009900DB">
              <w:rPr>
                <w:rFonts w:ascii="Times New Roman" w:hAnsi="Times New Roman" w:cs="Times New Roman"/>
                <w:b/>
              </w:rPr>
              <w:t xml:space="preserve">25 </w:t>
            </w:r>
          </w:p>
        </w:tc>
        <w:tc>
          <w:tcPr>
            <w:tcW w:w="990" w:type="dxa"/>
            <w:tcBorders>
              <w:top w:val="single" w:sz="12" w:space="0" w:color="000000"/>
              <w:left w:val="single" w:sz="4" w:space="0" w:color="000000"/>
              <w:bottom w:val="single" w:sz="4" w:space="0" w:color="000000"/>
              <w:right w:val="single" w:sz="12" w:space="0" w:color="000000"/>
            </w:tcBorders>
            <w:shd w:val="clear" w:color="auto" w:fill="FFF2CC" w:themeFill="accent4" w:themeFillTint="33"/>
          </w:tcPr>
          <w:p w14:paraId="2E43B5F0" w14:textId="77777777" w:rsidR="00FE43FF" w:rsidRPr="009900DB" w:rsidRDefault="00FE43FF" w:rsidP="009900DB">
            <w:pPr>
              <w:spacing w:line="259" w:lineRule="auto"/>
              <w:ind w:left="14"/>
              <w:jc w:val="center"/>
              <w:rPr>
                <w:rFonts w:ascii="Times New Roman" w:hAnsi="Times New Roman" w:cs="Times New Roman"/>
              </w:rPr>
            </w:pPr>
            <w:r w:rsidRPr="009900DB">
              <w:rPr>
                <w:rFonts w:ascii="Times New Roman" w:hAnsi="Times New Roman" w:cs="Times New Roman"/>
                <w:b/>
              </w:rPr>
              <w:t xml:space="preserve">127 </w:t>
            </w:r>
          </w:p>
        </w:tc>
      </w:tr>
      <w:tr w:rsidR="00FE43FF" w:rsidRPr="009900DB" w14:paraId="053EA573" w14:textId="77777777" w:rsidTr="009900DB">
        <w:trPr>
          <w:trHeight w:val="580"/>
        </w:trPr>
        <w:tc>
          <w:tcPr>
            <w:tcW w:w="4067" w:type="dxa"/>
            <w:tcBorders>
              <w:top w:val="single" w:sz="4" w:space="0" w:color="000000"/>
              <w:left w:val="single" w:sz="12" w:space="0" w:color="000000"/>
              <w:bottom w:val="single" w:sz="4" w:space="0" w:color="000000"/>
              <w:right w:val="single" w:sz="12" w:space="0" w:color="000000"/>
            </w:tcBorders>
            <w:shd w:val="clear" w:color="auto" w:fill="E2EFD9" w:themeFill="accent6" w:themeFillTint="33"/>
          </w:tcPr>
          <w:p w14:paraId="143E17DE"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Disponibilné hodiny </w:t>
            </w:r>
          </w:p>
        </w:tc>
        <w:tc>
          <w:tcPr>
            <w:tcW w:w="848" w:type="dxa"/>
            <w:tcBorders>
              <w:top w:val="single" w:sz="4" w:space="0" w:color="000000"/>
              <w:left w:val="single" w:sz="12" w:space="0" w:color="000000"/>
              <w:bottom w:val="single" w:sz="4" w:space="0" w:color="000000"/>
              <w:right w:val="single" w:sz="4" w:space="0" w:color="000000"/>
            </w:tcBorders>
            <w:shd w:val="clear" w:color="auto" w:fill="E2EFD9" w:themeFill="accent6" w:themeFillTint="33"/>
          </w:tcPr>
          <w:p w14:paraId="2D2652AD" w14:textId="77777777" w:rsidR="00FE43FF" w:rsidRPr="009900DB" w:rsidRDefault="00FE43FF" w:rsidP="009900DB">
            <w:pPr>
              <w:spacing w:line="259" w:lineRule="auto"/>
              <w:ind w:left="12"/>
              <w:jc w:val="center"/>
              <w:rPr>
                <w:rFonts w:ascii="Times New Roman" w:hAnsi="Times New Roman" w:cs="Times New Roman"/>
              </w:rPr>
            </w:pPr>
            <w:r w:rsidRPr="009900DB">
              <w:rPr>
                <w:rFonts w:ascii="Times New Roman" w:hAnsi="Times New Roman" w:cs="Times New Roman"/>
                <w:b/>
              </w:rPr>
              <w:t xml:space="preserve">3 </w:t>
            </w:r>
          </w:p>
        </w:tc>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3E8513"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4 </w:t>
            </w:r>
          </w:p>
        </w:tc>
        <w:tc>
          <w:tcPr>
            <w:tcW w:w="85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83F5A8"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73FA03" w14:textId="77777777" w:rsidR="00FE43FF" w:rsidRPr="009900DB" w:rsidRDefault="00FE43FF" w:rsidP="009900DB">
            <w:pPr>
              <w:spacing w:line="259" w:lineRule="auto"/>
              <w:ind w:left="13"/>
              <w:jc w:val="center"/>
              <w:rPr>
                <w:rFonts w:ascii="Times New Roman" w:hAnsi="Times New Roman" w:cs="Times New Roman"/>
              </w:rPr>
            </w:pPr>
            <w:r w:rsidRPr="009900DB">
              <w:rPr>
                <w:rFonts w:ascii="Times New Roman" w:hAnsi="Times New Roman" w:cs="Times New Roman"/>
                <w:b/>
              </w:rPr>
              <w:t xml:space="preserve">3 </w:t>
            </w:r>
          </w:p>
        </w:tc>
        <w:tc>
          <w:tcPr>
            <w:tcW w:w="11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44AFF9C"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5 </w:t>
            </w:r>
          </w:p>
        </w:tc>
        <w:tc>
          <w:tcPr>
            <w:tcW w:w="990" w:type="dxa"/>
            <w:tcBorders>
              <w:top w:val="single" w:sz="4" w:space="0" w:color="000000"/>
              <w:left w:val="single" w:sz="4" w:space="0" w:color="000000"/>
              <w:bottom w:val="single" w:sz="4" w:space="0" w:color="000000"/>
              <w:right w:val="single" w:sz="12" w:space="0" w:color="000000"/>
            </w:tcBorders>
            <w:shd w:val="clear" w:color="auto" w:fill="E2EFD9" w:themeFill="accent6" w:themeFillTint="33"/>
          </w:tcPr>
          <w:p w14:paraId="3C3CD831" w14:textId="77777777" w:rsidR="00FE43FF" w:rsidRPr="009900DB" w:rsidRDefault="00FE43FF" w:rsidP="009900DB">
            <w:pPr>
              <w:spacing w:line="259" w:lineRule="auto"/>
              <w:ind w:left="14"/>
              <w:jc w:val="center"/>
              <w:rPr>
                <w:rFonts w:ascii="Times New Roman" w:hAnsi="Times New Roman" w:cs="Times New Roman"/>
              </w:rPr>
            </w:pPr>
            <w:r w:rsidRPr="009900DB">
              <w:rPr>
                <w:rFonts w:ascii="Times New Roman" w:hAnsi="Times New Roman" w:cs="Times New Roman"/>
                <w:b/>
              </w:rPr>
              <w:t xml:space="preserve">19 </w:t>
            </w:r>
          </w:p>
        </w:tc>
      </w:tr>
      <w:tr w:rsidR="00FE43FF" w:rsidRPr="009900DB" w14:paraId="1B478FE4" w14:textId="77777777" w:rsidTr="009900DB">
        <w:trPr>
          <w:trHeight w:val="588"/>
        </w:trPr>
        <w:tc>
          <w:tcPr>
            <w:tcW w:w="4067" w:type="dxa"/>
            <w:tcBorders>
              <w:top w:val="single" w:sz="4" w:space="0" w:color="000000"/>
              <w:left w:val="single" w:sz="12" w:space="0" w:color="000000"/>
              <w:bottom w:val="single" w:sz="12" w:space="0" w:color="000000"/>
              <w:right w:val="single" w:sz="12" w:space="0" w:color="000000"/>
            </w:tcBorders>
            <w:shd w:val="clear" w:color="auto" w:fill="FBE4D5" w:themeFill="accent2" w:themeFillTint="33"/>
          </w:tcPr>
          <w:p w14:paraId="4F5DD17E" w14:textId="77777777" w:rsidR="00FE43FF" w:rsidRPr="009900DB" w:rsidRDefault="00FE43FF" w:rsidP="009900DB">
            <w:pPr>
              <w:spacing w:line="259" w:lineRule="auto"/>
              <w:rPr>
                <w:rFonts w:ascii="Times New Roman" w:hAnsi="Times New Roman" w:cs="Times New Roman"/>
              </w:rPr>
            </w:pPr>
            <w:r w:rsidRPr="009900DB">
              <w:rPr>
                <w:rFonts w:ascii="Times New Roman" w:hAnsi="Times New Roman" w:cs="Times New Roman"/>
                <w:b/>
              </w:rPr>
              <w:t xml:space="preserve">Povinné a disponibilné hodiny spolu </w:t>
            </w:r>
          </w:p>
        </w:tc>
        <w:tc>
          <w:tcPr>
            <w:tcW w:w="848" w:type="dxa"/>
            <w:tcBorders>
              <w:top w:val="single" w:sz="4" w:space="0" w:color="000000"/>
              <w:left w:val="single" w:sz="12" w:space="0" w:color="000000"/>
              <w:bottom w:val="single" w:sz="12" w:space="0" w:color="000000"/>
              <w:right w:val="single" w:sz="4" w:space="0" w:color="000000"/>
            </w:tcBorders>
            <w:shd w:val="clear" w:color="auto" w:fill="FBE4D5" w:themeFill="accent2" w:themeFillTint="33"/>
          </w:tcPr>
          <w:p w14:paraId="5D3AA8C3" w14:textId="77777777" w:rsidR="00FE43FF" w:rsidRPr="009900DB" w:rsidRDefault="00FE43FF" w:rsidP="009900DB">
            <w:pPr>
              <w:spacing w:line="259" w:lineRule="auto"/>
              <w:jc w:val="center"/>
              <w:rPr>
                <w:rFonts w:ascii="Times New Roman" w:hAnsi="Times New Roman" w:cs="Times New Roman"/>
              </w:rPr>
            </w:pPr>
            <w:r w:rsidRPr="009900DB">
              <w:rPr>
                <w:rFonts w:ascii="Times New Roman" w:hAnsi="Times New Roman" w:cs="Times New Roman"/>
                <w:b/>
              </w:rPr>
              <w:t xml:space="preserve">27 </w:t>
            </w:r>
          </w:p>
        </w:tc>
        <w:tc>
          <w:tcPr>
            <w:tcW w:w="848" w:type="dxa"/>
            <w:tcBorders>
              <w:top w:val="single" w:sz="4" w:space="0" w:color="000000"/>
              <w:left w:val="single" w:sz="4" w:space="0" w:color="000000"/>
              <w:bottom w:val="single" w:sz="12" w:space="0" w:color="000000"/>
              <w:right w:val="single" w:sz="4" w:space="0" w:color="000000"/>
            </w:tcBorders>
            <w:shd w:val="clear" w:color="auto" w:fill="FBE4D5" w:themeFill="accent2" w:themeFillTint="33"/>
          </w:tcPr>
          <w:p w14:paraId="2E692073" w14:textId="77777777" w:rsidR="00FE43FF" w:rsidRPr="009900DB" w:rsidRDefault="00FE43FF" w:rsidP="009900DB">
            <w:pPr>
              <w:spacing w:line="259" w:lineRule="auto"/>
              <w:ind w:left="14"/>
              <w:jc w:val="center"/>
              <w:rPr>
                <w:rFonts w:ascii="Times New Roman" w:hAnsi="Times New Roman" w:cs="Times New Roman"/>
              </w:rPr>
            </w:pPr>
            <w:r w:rsidRPr="009900DB">
              <w:rPr>
                <w:rFonts w:ascii="Times New Roman" w:hAnsi="Times New Roman" w:cs="Times New Roman"/>
                <w:b/>
              </w:rPr>
              <w:t xml:space="preserve">29 </w:t>
            </w:r>
          </w:p>
        </w:tc>
        <w:tc>
          <w:tcPr>
            <w:tcW w:w="854" w:type="dxa"/>
            <w:tcBorders>
              <w:top w:val="single" w:sz="4" w:space="0" w:color="000000"/>
              <w:left w:val="single" w:sz="4" w:space="0" w:color="000000"/>
              <w:bottom w:val="single" w:sz="12" w:space="0" w:color="000000"/>
              <w:right w:val="single" w:sz="4" w:space="0" w:color="000000"/>
            </w:tcBorders>
            <w:shd w:val="clear" w:color="auto" w:fill="FBE4D5" w:themeFill="accent2" w:themeFillTint="33"/>
          </w:tcPr>
          <w:p w14:paraId="120EACEE" w14:textId="77777777" w:rsidR="00FE43FF" w:rsidRPr="009900DB" w:rsidRDefault="00FE43FF" w:rsidP="009900DB">
            <w:pPr>
              <w:spacing w:line="259" w:lineRule="auto"/>
              <w:ind w:left="13"/>
              <w:jc w:val="center"/>
              <w:rPr>
                <w:rFonts w:ascii="Times New Roman" w:hAnsi="Times New Roman" w:cs="Times New Roman"/>
              </w:rPr>
            </w:pPr>
            <w:r w:rsidRPr="009900DB">
              <w:rPr>
                <w:rFonts w:ascii="Times New Roman" w:hAnsi="Times New Roman" w:cs="Times New Roman"/>
                <w:b/>
              </w:rPr>
              <w:t xml:space="preserve">30 </w:t>
            </w:r>
          </w:p>
        </w:tc>
        <w:tc>
          <w:tcPr>
            <w:tcW w:w="850" w:type="dxa"/>
            <w:tcBorders>
              <w:top w:val="single" w:sz="4" w:space="0" w:color="000000"/>
              <w:left w:val="single" w:sz="4" w:space="0" w:color="000000"/>
              <w:bottom w:val="single" w:sz="12" w:space="0" w:color="000000"/>
              <w:right w:val="single" w:sz="4" w:space="0" w:color="000000"/>
            </w:tcBorders>
            <w:shd w:val="clear" w:color="auto" w:fill="FBE4D5" w:themeFill="accent2" w:themeFillTint="33"/>
          </w:tcPr>
          <w:p w14:paraId="580CCF12" w14:textId="77777777" w:rsidR="00FE43FF" w:rsidRPr="009900DB" w:rsidRDefault="00FE43FF" w:rsidP="009900DB">
            <w:pPr>
              <w:spacing w:line="259" w:lineRule="auto"/>
              <w:ind w:left="11"/>
              <w:jc w:val="center"/>
              <w:rPr>
                <w:rFonts w:ascii="Times New Roman" w:hAnsi="Times New Roman" w:cs="Times New Roman"/>
              </w:rPr>
            </w:pPr>
            <w:r w:rsidRPr="009900DB">
              <w:rPr>
                <w:rFonts w:ascii="Times New Roman" w:hAnsi="Times New Roman" w:cs="Times New Roman"/>
                <w:b/>
              </w:rPr>
              <w:t xml:space="preserve">30 </w:t>
            </w:r>
          </w:p>
        </w:tc>
        <w:tc>
          <w:tcPr>
            <w:tcW w:w="1143" w:type="dxa"/>
            <w:tcBorders>
              <w:top w:val="single" w:sz="4" w:space="0" w:color="000000"/>
              <w:left w:val="single" w:sz="4" w:space="0" w:color="000000"/>
              <w:bottom w:val="single" w:sz="12" w:space="0" w:color="000000"/>
              <w:right w:val="single" w:sz="4" w:space="0" w:color="000000"/>
            </w:tcBorders>
            <w:shd w:val="clear" w:color="auto" w:fill="FBE4D5" w:themeFill="accent2" w:themeFillTint="33"/>
          </w:tcPr>
          <w:p w14:paraId="7E70D09C" w14:textId="77777777" w:rsidR="00FE43FF" w:rsidRPr="009900DB" w:rsidRDefault="00FE43FF" w:rsidP="009900DB">
            <w:pPr>
              <w:spacing w:line="259" w:lineRule="auto"/>
              <w:ind w:left="14"/>
              <w:jc w:val="center"/>
              <w:rPr>
                <w:rFonts w:ascii="Times New Roman" w:hAnsi="Times New Roman" w:cs="Times New Roman"/>
              </w:rPr>
            </w:pPr>
            <w:r w:rsidRPr="009900DB">
              <w:rPr>
                <w:rFonts w:ascii="Times New Roman" w:hAnsi="Times New Roman" w:cs="Times New Roman"/>
                <w:b/>
              </w:rPr>
              <w:t xml:space="preserve">30 </w:t>
            </w:r>
          </w:p>
        </w:tc>
        <w:tc>
          <w:tcPr>
            <w:tcW w:w="990" w:type="dxa"/>
            <w:tcBorders>
              <w:top w:val="single" w:sz="4" w:space="0" w:color="000000"/>
              <w:left w:val="single" w:sz="4" w:space="0" w:color="000000"/>
              <w:bottom w:val="single" w:sz="12" w:space="0" w:color="000000"/>
              <w:right w:val="single" w:sz="12" w:space="0" w:color="000000"/>
            </w:tcBorders>
            <w:shd w:val="clear" w:color="auto" w:fill="FBE4D5" w:themeFill="accent2" w:themeFillTint="33"/>
          </w:tcPr>
          <w:p w14:paraId="48FFE02A" w14:textId="77777777" w:rsidR="00FE43FF" w:rsidRPr="009900DB" w:rsidRDefault="00FE43FF" w:rsidP="009900DB">
            <w:pPr>
              <w:spacing w:line="259" w:lineRule="auto"/>
              <w:ind w:left="14"/>
              <w:jc w:val="center"/>
              <w:rPr>
                <w:rFonts w:ascii="Times New Roman" w:hAnsi="Times New Roman" w:cs="Times New Roman"/>
              </w:rPr>
            </w:pPr>
            <w:r w:rsidRPr="009900DB">
              <w:rPr>
                <w:rFonts w:ascii="Times New Roman" w:hAnsi="Times New Roman" w:cs="Times New Roman"/>
                <w:b/>
              </w:rPr>
              <w:t xml:space="preserve">146 </w:t>
            </w:r>
          </w:p>
        </w:tc>
      </w:tr>
    </w:tbl>
    <w:p w14:paraId="2367CF22" w14:textId="77777777" w:rsidR="00292DDD" w:rsidRPr="009900DB" w:rsidRDefault="00292DDD" w:rsidP="00292DDD">
      <w:pPr>
        <w:pStyle w:val="Odsekzoznamu"/>
        <w:spacing w:after="108" w:line="360" w:lineRule="auto"/>
        <w:ind w:left="0"/>
        <w:jc w:val="both"/>
        <w:rPr>
          <w:rFonts w:ascii="Times New Roman" w:eastAsia="Times New Roman" w:hAnsi="Times New Roman" w:cs="Times New Roman"/>
          <w:color w:val="000000"/>
          <w:lang w:eastAsia="sk-SK"/>
        </w:rPr>
      </w:pPr>
    </w:p>
    <w:p w14:paraId="608212C2" w14:textId="77777777" w:rsidR="009900DB" w:rsidRPr="00655953" w:rsidRDefault="009900DB" w:rsidP="009900DB">
      <w:pPr>
        <w:spacing w:after="5" w:line="394"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Poznámky k RUP pre 5. ročník: disponibilné hodiny v 5. ročníku sme v rámci inovovaného školského vzdelávacieho programu využili na navýšenie časovej dotácie v predmetoch matematika a prvý cudzí jazyk. Vyučovanie každého z týchto predmetov sme posilnili o 1 vyučovaciu hodinu. V rámci inovovaného školského vzdelávacieho programu sme zaviedli nový predmet</w:t>
      </w:r>
      <w:r w:rsidRPr="00655953">
        <w:rPr>
          <w:rFonts w:ascii="Times New Roman" w:eastAsia="Times New Roman" w:hAnsi="Times New Roman" w:cs="Times New Roman"/>
          <w:b/>
          <w:iCs/>
          <w:color w:val="000000"/>
          <w:sz w:val="24"/>
          <w:lang w:eastAsia="sk-SK"/>
        </w:rPr>
        <w:t xml:space="preserve"> </w:t>
      </w:r>
      <w:r w:rsidRPr="00655953">
        <w:rPr>
          <w:rFonts w:ascii="Times New Roman" w:eastAsia="Times New Roman" w:hAnsi="Times New Roman" w:cs="Times New Roman"/>
          <w:iCs/>
          <w:color w:val="000000"/>
          <w:sz w:val="24"/>
          <w:lang w:eastAsia="sk-SK"/>
        </w:rPr>
        <w:t xml:space="preserve">Dopravná výchova s časovou dotáciou 1 vyučovacia hodina.  </w:t>
      </w:r>
    </w:p>
    <w:p w14:paraId="79167A49" w14:textId="77777777" w:rsidR="009900DB" w:rsidRPr="00655953" w:rsidRDefault="009900DB" w:rsidP="009900DB">
      <w:pPr>
        <w:spacing w:after="5" w:line="379"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 xml:space="preserve">Poznámky k RUP pre 6. ročník: Disponibilné hodiny v 6. ročníku sme v rámci inovovaného školského vzdelávacieho programu využili na navýšenie časovej dotácie v predmetoch matematika, dejepis, geografia a biológia. </w:t>
      </w:r>
      <w:r w:rsidRPr="00655953">
        <w:rPr>
          <w:rFonts w:ascii="Times New Roman" w:eastAsia="Times New Roman" w:hAnsi="Times New Roman" w:cs="Times New Roman"/>
          <w:b/>
          <w:iCs/>
          <w:color w:val="000000"/>
          <w:sz w:val="24"/>
          <w:lang w:eastAsia="sk-SK"/>
        </w:rPr>
        <w:t xml:space="preserve"> </w:t>
      </w:r>
    </w:p>
    <w:p w14:paraId="6E5E2C3E" w14:textId="77777777" w:rsidR="009900DB" w:rsidRPr="00655953" w:rsidRDefault="009900DB" w:rsidP="009900DB">
      <w:pPr>
        <w:spacing w:after="5" w:line="390"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 xml:space="preserve">Poznámky k RUP pre 7. ročník: V 7. ročníku sme v rámci inovovaného školského vzdelávacieho programu zaviedli vyučovanie druhého cudzieho jazyka. Žiaci majú možnosť výberu druhého cudzieho jazyka - nemeckého alebo ruského jazyka. Z rámca štyroch disponibilných hodín sme vyčlenili dve vyučovacie hodiny na vyučovanie druhého cudzieho jazyka(nemeckého/ruského), jednou hodinou sme navýšili časovú dotáciu v predmete matematika a v predmete slovenský jazyk a literatúra. </w:t>
      </w:r>
      <w:r w:rsidRPr="00655953">
        <w:rPr>
          <w:rFonts w:ascii="Times New Roman" w:eastAsia="Times New Roman" w:hAnsi="Times New Roman" w:cs="Times New Roman"/>
          <w:b/>
          <w:iCs/>
          <w:color w:val="000000"/>
          <w:sz w:val="24"/>
          <w:lang w:eastAsia="sk-SK"/>
        </w:rPr>
        <w:t xml:space="preserve"> </w:t>
      </w:r>
    </w:p>
    <w:p w14:paraId="2DD42BC1" w14:textId="77777777" w:rsidR="009900DB" w:rsidRPr="00655953" w:rsidRDefault="009900DB" w:rsidP="009900DB">
      <w:pPr>
        <w:spacing w:after="5" w:line="394"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 xml:space="preserve">Poznámky k RUP pre 8. ročník: Vo 8. ročníku sme v rámci inovovaného školského vzdelávacieho programu mali možnosť využiť len tri disponibilné hodiny. Z týchto troch hodín </w:t>
      </w:r>
      <w:r w:rsidRPr="00655953">
        <w:rPr>
          <w:rFonts w:ascii="Times New Roman" w:eastAsia="Times New Roman" w:hAnsi="Times New Roman" w:cs="Times New Roman"/>
          <w:iCs/>
          <w:color w:val="000000"/>
          <w:sz w:val="24"/>
          <w:lang w:eastAsia="sk-SK"/>
        </w:rPr>
        <w:lastRenderedPageBreak/>
        <w:t xml:space="preserve">sme dvoma hodinami posilnili vyučovanie druhého cudzieho jazyka a jednou hodinou vyučovanie predmetu matematika. Došlo k zmene časovej dotácie predmetov dejepis a geografia – z pôvodných 2 hodín na 1 hodinu. Pribudli predmety hudobná výchova a výtvarná výchova, boli zrušené predmety svet práce a výchova umením. </w:t>
      </w:r>
    </w:p>
    <w:p w14:paraId="3F9F4DE0" w14:textId="77777777" w:rsidR="009900DB" w:rsidRPr="00655953" w:rsidRDefault="009900DB" w:rsidP="009900DB">
      <w:pPr>
        <w:spacing w:after="5" w:line="390"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 xml:space="preserve">Poznámky k RUP pre 9. ročník: z počtu 5-tich disponibilných hodín sme posilnili na základe požiadaviek Ministerstva školstva, vedy, výskumu a športu predmety: dejepis – 1 hodinou a druhý cudzí jazyk – 2 hodinami. Zvyšné 2 disponibilné hodiny sme využili na zvýšenie časovej dotácie vyučovania predmetu chémia – 1 hodinou a zavedením predmetu informatika s časovou dotáciou 1 hodina. </w:t>
      </w:r>
    </w:p>
    <w:p w14:paraId="5D7B5E25" w14:textId="77777777" w:rsidR="009900DB" w:rsidRPr="00655953" w:rsidRDefault="009900DB" w:rsidP="009900DB">
      <w:pPr>
        <w:spacing w:after="5" w:line="389"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 xml:space="preserve">Podľa obsahu, potreby a charakteru výučby sú triedy v niektorých predmetoch rozdelené do skupín. Výučba cudzích jazykov, techniky, informatiky, telesnej a športovej výchovy, náboženskej a etickej výchovy prebieha v skupinách. </w:t>
      </w:r>
    </w:p>
    <w:p w14:paraId="60D78E20" w14:textId="77777777" w:rsidR="009900DB" w:rsidRPr="00655953" w:rsidRDefault="009900DB" w:rsidP="009900DB">
      <w:pPr>
        <w:spacing w:after="5" w:line="395"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 xml:space="preserve">Na vyučovanie predmetu etická výchova alebo náboženská výchova spájame žiakov rôznych tried toho istého ročníka a vytvárame skupiny s najvyšším počtom žiakov 20. Ak počet žiakov v skupine klesne pod 12 žiakov, spájame do skupín aj žiakov rozličných ročníkov. Vybraný voliteľný predmet žiak navštevuje bez zmeny počas celého školského roka.  </w:t>
      </w:r>
    </w:p>
    <w:p w14:paraId="487455EA" w14:textId="5BA66A1A" w:rsidR="009900DB" w:rsidRPr="00655953" w:rsidRDefault="009900DB" w:rsidP="009900DB">
      <w:pPr>
        <w:spacing w:after="5" w:line="393"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Vyučovanie informatiky, techniky a cudzích jazykov prebieha v odborných učebniach. Na vyučovanie predmetu cudzí jazyk delíme triedy na skupiny, ktoré sa napĺňajú maximálne do počtu 17 žiakov. Pri vyučovaní predmetu informatika delíme triedu na skupiny, ktoré sa napĺňajú do maximálneho počtu 17 žiakov a tak, aby pri jednom počítači sedel iba jeden žiak. Vyučovanie dopravnej výchovy (podľa obsahu) sa realizuje nielen v triede, ale aj na školskom dopravnom ihrisku</w:t>
      </w:r>
      <w:r w:rsidR="00655953" w:rsidRPr="00655953">
        <w:rPr>
          <w:rFonts w:ascii="Times New Roman" w:eastAsia="Times New Roman" w:hAnsi="Times New Roman" w:cs="Times New Roman"/>
          <w:iCs/>
          <w:color w:val="000000"/>
          <w:sz w:val="24"/>
          <w:lang w:eastAsia="sk-SK"/>
        </w:rPr>
        <w:t xml:space="preserve">. </w:t>
      </w:r>
      <w:r w:rsidRPr="00655953">
        <w:rPr>
          <w:rFonts w:ascii="Times New Roman" w:eastAsia="Times New Roman" w:hAnsi="Times New Roman" w:cs="Times New Roman"/>
          <w:iCs/>
          <w:color w:val="000000"/>
          <w:sz w:val="24"/>
          <w:lang w:eastAsia="sk-SK"/>
        </w:rPr>
        <w:t>Vyučovanie telesnej a športovej výchovy sa realizuje na multifunkčn</w:t>
      </w:r>
      <w:r w:rsidR="00655953" w:rsidRPr="00655953">
        <w:rPr>
          <w:rFonts w:ascii="Times New Roman" w:eastAsia="Times New Roman" w:hAnsi="Times New Roman" w:cs="Times New Roman"/>
          <w:iCs/>
          <w:color w:val="000000"/>
          <w:sz w:val="24"/>
          <w:lang w:eastAsia="sk-SK"/>
        </w:rPr>
        <w:t>om ihrisku i v športovom areáli školy,</w:t>
      </w:r>
      <w:r w:rsidRPr="00655953">
        <w:rPr>
          <w:rFonts w:ascii="Times New Roman" w:eastAsia="Times New Roman" w:hAnsi="Times New Roman" w:cs="Times New Roman"/>
          <w:iCs/>
          <w:color w:val="000000"/>
          <w:sz w:val="24"/>
          <w:lang w:eastAsia="sk-SK"/>
        </w:rPr>
        <w:t>, taktiež v malej a veľkej telocvični. Súčasťou vyučovania telesnej a športovej výchovy je aj plavecký výcvik realizovaný v</w:t>
      </w:r>
      <w:r w:rsidR="00655953" w:rsidRPr="00655953">
        <w:rPr>
          <w:rFonts w:ascii="Times New Roman" w:eastAsia="Times New Roman" w:hAnsi="Times New Roman" w:cs="Times New Roman"/>
          <w:iCs/>
          <w:color w:val="000000"/>
          <w:sz w:val="24"/>
          <w:lang w:eastAsia="sk-SK"/>
        </w:rPr>
        <w:t> 2. a 3</w:t>
      </w:r>
      <w:r w:rsidRPr="00655953">
        <w:rPr>
          <w:rFonts w:ascii="Times New Roman" w:eastAsia="Times New Roman" w:hAnsi="Times New Roman" w:cs="Times New Roman"/>
          <w:iCs/>
          <w:color w:val="000000"/>
          <w:sz w:val="24"/>
          <w:lang w:eastAsia="sk-SK"/>
        </w:rPr>
        <w:t xml:space="preserve">. ročníku </w:t>
      </w:r>
      <w:r w:rsidR="00655953" w:rsidRPr="00655953">
        <w:rPr>
          <w:rFonts w:ascii="Times New Roman" w:eastAsia="Times New Roman" w:hAnsi="Times New Roman" w:cs="Times New Roman"/>
          <w:iCs/>
          <w:color w:val="000000"/>
          <w:sz w:val="24"/>
          <w:lang w:eastAsia="sk-SK"/>
        </w:rPr>
        <w:t>v mestskej</w:t>
      </w:r>
      <w:r w:rsidRPr="00655953">
        <w:rPr>
          <w:rFonts w:ascii="Times New Roman" w:eastAsia="Times New Roman" w:hAnsi="Times New Roman" w:cs="Times New Roman"/>
          <w:iCs/>
          <w:color w:val="000000"/>
          <w:sz w:val="24"/>
          <w:lang w:eastAsia="sk-SK"/>
        </w:rPr>
        <w:t xml:space="preserve"> plavárni</w:t>
      </w:r>
      <w:r w:rsidR="00655953" w:rsidRPr="00655953">
        <w:rPr>
          <w:rFonts w:ascii="Times New Roman" w:eastAsia="Times New Roman" w:hAnsi="Times New Roman" w:cs="Times New Roman"/>
          <w:iCs/>
          <w:color w:val="000000"/>
          <w:sz w:val="24"/>
          <w:lang w:eastAsia="sk-SK"/>
        </w:rPr>
        <w:t>,</w:t>
      </w:r>
      <w:r w:rsidRPr="00655953">
        <w:rPr>
          <w:rFonts w:ascii="Times New Roman" w:eastAsia="Times New Roman" w:hAnsi="Times New Roman" w:cs="Times New Roman"/>
          <w:iCs/>
          <w:color w:val="000000"/>
          <w:sz w:val="24"/>
          <w:lang w:eastAsia="sk-SK"/>
        </w:rPr>
        <w:t xml:space="preserve">  lyžiarsky výcvik realizovaný v 7. ročníku</w:t>
      </w:r>
      <w:r w:rsidR="00655953" w:rsidRPr="00655953">
        <w:rPr>
          <w:rFonts w:ascii="Times New Roman" w:eastAsia="Times New Roman" w:hAnsi="Times New Roman" w:cs="Times New Roman"/>
          <w:iCs/>
          <w:color w:val="000000"/>
          <w:sz w:val="24"/>
          <w:lang w:eastAsia="sk-SK"/>
        </w:rPr>
        <w:t xml:space="preserve"> a korčuliarska škola pre žiakov 2. ročníka.</w:t>
      </w:r>
    </w:p>
    <w:p w14:paraId="3210C840" w14:textId="77777777" w:rsidR="009900DB" w:rsidRPr="00655953" w:rsidRDefault="009900DB" w:rsidP="009900DB">
      <w:pPr>
        <w:spacing w:after="5" w:line="399" w:lineRule="auto"/>
        <w:ind w:left="10" w:right="16" w:hanging="10"/>
        <w:jc w:val="both"/>
        <w:rPr>
          <w:rFonts w:ascii="Times New Roman" w:eastAsia="Times New Roman" w:hAnsi="Times New Roman" w:cs="Times New Roman"/>
          <w:iCs/>
          <w:color w:val="000000"/>
          <w:sz w:val="24"/>
          <w:lang w:eastAsia="sk-SK"/>
        </w:rPr>
      </w:pPr>
      <w:r w:rsidRPr="00655953">
        <w:rPr>
          <w:rFonts w:ascii="Times New Roman" w:eastAsia="Times New Roman" w:hAnsi="Times New Roman" w:cs="Times New Roman"/>
          <w:iCs/>
          <w:color w:val="000000"/>
          <w:sz w:val="24"/>
          <w:lang w:eastAsia="sk-SK"/>
        </w:rPr>
        <w:t>Triedy sa na 2. stupni na hodinách telesnej a športovej výchovy delia alebo spájajú na skupiny chlapcov a skupiny dievčat toho istého ročníka. Najvyšší počet žiakov v skupine je 25.</w:t>
      </w:r>
      <w:r w:rsidRPr="00655953">
        <w:rPr>
          <w:rFonts w:ascii="Times New Roman" w:eastAsia="Times New Roman" w:hAnsi="Times New Roman" w:cs="Times New Roman"/>
          <w:b/>
          <w:iCs/>
          <w:color w:val="000000"/>
          <w:sz w:val="24"/>
          <w:lang w:eastAsia="sk-SK"/>
        </w:rPr>
        <w:t xml:space="preserve"> </w:t>
      </w:r>
    </w:p>
    <w:p w14:paraId="48DF1BB6" w14:textId="77777777" w:rsidR="00C21E50" w:rsidRPr="00655953" w:rsidRDefault="00C21E50" w:rsidP="00C21E50">
      <w:pPr>
        <w:pStyle w:val="Odsekzoznamu"/>
        <w:spacing w:after="4" w:line="349" w:lineRule="auto"/>
        <w:ind w:left="0"/>
        <w:jc w:val="both"/>
        <w:rPr>
          <w:rFonts w:ascii="Times New Roman" w:eastAsia="Times New Roman" w:hAnsi="Times New Roman" w:cs="Times New Roman"/>
          <w:iCs/>
          <w:color w:val="000000"/>
          <w:lang w:eastAsia="sk-SK"/>
        </w:rPr>
      </w:pPr>
    </w:p>
    <w:p w14:paraId="3236F481"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Žiaci so ŠVVP</w:t>
      </w:r>
      <w:r w:rsidRPr="009900DB">
        <w:rPr>
          <w:rFonts w:ascii="Times New Roman" w:eastAsia="Times New Roman" w:hAnsi="Times New Roman" w:cs="Times New Roman"/>
          <w:color w:val="000000"/>
          <w:sz w:val="24"/>
          <w:lang w:eastAsia="sk-SK"/>
        </w:rPr>
        <w:t xml:space="preserve"> (poruchami učenia, poruchami aktivity a pozornosti ADHD, s telesným postihnutím, sluchovým postihnutím, s narušenou komunikačnou schopnosťou, autizmom a </w:t>
      </w:r>
      <w:proofErr w:type="spellStart"/>
      <w:r w:rsidRPr="009900DB">
        <w:rPr>
          <w:rFonts w:ascii="Times New Roman" w:eastAsia="Times New Roman" w:hAnsi="Times New Roman" w:cs="Times New Roman"/>
          <w:color w:val="000000"/>
          <w:sz w:val="24"/>
          <w:lang w:eastAsia="sk-SK"/>
        </w:rPr>
        <w:lastRenderedPageBreak/>
        <w:t>prevazívnými</w:t>
      </w:r>
      <w:proofErr w:type="spellEnd"/>
      <w:r w:rsidRPr="009900DB">
        <w:rPr>
          <w:rFonts w:ascii="Times New Roman" w:eastAsia="Times New Roman" w:hAnsi="Times New Roman" w:cs="Times New Roman"/>
          <w:color w:val="000000"/>
          <w:sz w:val="24"/>
          <w:lang w:eastAsia="sk-SK"/>
        </w:rPr>
        <w:t xml:space="preserve"> vývinovými poruchami (bez mentálneho postihnutia), s viacnásobným postihnutím postupujú vo vzdelávaní podľa školského vzdelávacieho programu ISCED-1, ISCED-2 pre daný ročník. </w:t>
      </w:r>
    </w:p>
    <w:p w14:paraId="014EB51C" w14:textId="77777777" w:rsidR="009900DB" w:rsidRPr="009900DB" w:rsidRDefault="009900DB" w:rsidP="009900DB">
      <w:pPr>
        <w:spacing w:after="22"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4386A825"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so špeciálnymi výchovno- vzdelávacími potrebami individuálne začlenení sú vzdelávaní v bežnej triede spolu s ostatnými žiakmi. Podľa potreby pracujú individuálne prípadne v skupinkách za pomoci špeciálneho, sociálneho pedagóga a asistenta  učiteľa. </w:t>
      </w:r>
    </w:p>
    <w:p w14:paraId="1FED7D65"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Celý </w:t>
      </w:r>
      <w:proofErr w:type="spellStart"/>
      <w:r w:rsidRPr="009900DB">
        <w:rPr>
          <w:rFonts w:ascii="Times New Roman" w:eastAsia="Times New Roman" w:hAnsi="Times New Roman" w:cs="Times New Roman"/>
          <w:color w:val="000000"/>
          <w:sz w:val="24"/>
          <w:lang w:eastAsia="sk-SK"/>
        </w:rPr>
        <w:t>výchovno</w:t>
      </w:r>
      <w:proofErr w:type="spellEnd"/>
      <w:r w:rsidRPr="009900DB">
        <w:rPr>
          <w:rFonts w:ascii="Times New Roman" w:eastAsia="Times New Roman" w:hAnsi="Times New Roman" w:cs="Times New Roman"/>
          <w:color w:val="000000"/>
          <w:sz w:val="24"/>
          <w:lang w:eastAsia="sk-SK"/>
        </w:rPr>
        <w:t xml:space="preserve"> - vzdelávací proces prebieha podľa vypracovaného individuálneho </w:t>
      </w:r>
      <w:proofErr w:type="spellStart"/>
      <w:r w:rsidRPr="009900DB">
        <w:rPr>
          <w:rFonts w:ascii="Times New Roman" w:eastAsia="Times New Roman" w:hAnsi="Times New Roman" w:cs="Times New Roman"/>
          <w:color w:val="000000"/>
          <w:sz w:val="24"/>
          <w:lang w:eastAsia="sk-SK"/>
        </w:rPr>
        <w:t>výchovno</w:t>
      </w:r>
      <w:proofErr w:type="spellEnd"/>
      <w:r w:rsidRPr="009900DB">
        <w:rPr>
          <w:rFonts w:ascii="Times New Roman" w:eastAsia="Times New Roman" w:hAnsi="Times New Roman" w:cs="Times New Roman"/>
          <w:color w:val="000000"/>
          <w:sz w:val="24"/>
          <w:lang w:eastAsia="sk-SK"/>
        </w:rPr>
        <w:t xml:space="preserve"> - vzdelávacieho programu.  Individuálny </w:t>
      </w:r>
      <w:proofErr w:type="spellStart"/>
      <w:r w:rsidRPr="009900DB">
        <w:rPr>
          <w:rFonts w:ascii="Times New Roman" w:eastAsia="Times New Roman" w:hAnsi="Times New Roman" w:cs="Times New Roman"/>
          <w:color w:val="000000"/>
          <w:sz w:val="24"/>
          <w:lang w:eastAsia="sk-SK"/>
        </w:rPr>
        <w:t>výchovno</w:t>
      </w:r>
      <w:proofErr w:type="spellEnd"/>
      <w:r w:rsidRPr="009900DB">
        <w:rPr>
          <w:rFonts w:ascii="Times New Roman" w:eastAsia="Times New Roman" w:hAnsi="Times New Roman" w:cs="Times New Roman"/>
          <w:color w:val="000000"/>
          <w:sz w:val="24"/>
          <w:lang w:eastAsia="sk-SK"/>
        </w:rPr>
        <w:t xml:space="preserve"> - vzdelávací program sa vypracováva jednotlivo pre každého     žiaka a zohľadňujú sa v ňom jeho špeciálne </w:t>
      </w:r>
      <w:proofErr w:type="spellStart"/>
      <w:r w:rsidRPr="009900DB">
        <w:rPr>
          <w:rFonts w:ascii="Times New Roman" w:eastAsia="Times New Roman" w:hAnsi="Times New Roman" w:cs="Times New Roman"/>
          <w:color w:val="000000"/>
          <w:sz w:val="24"/>
          <w:lang w:eastAsia="sk-SK"/>
        </w:rPr>
        <w:t>výchovno</w:t>
      </w:r>
      <w:proofErr w:type="spellEnd"/>
      <w:r w:rsidRPr="009900DB">
        <w:rPr>
          <w:rFonts w:ascii="Times New Roman" w:eastAsia="Times New Roman" w:hAnsi="Times New Roman" w:cs="Times New Roman"/>
          <w:color w:val="000000"/>
          <w:sz w:val="24"/>
          <w:lang w:eastAsia="sk-SK"/>
        </w:rPr>
        <w:t xml:space="preserve"> - vzdelávacie potreby. </w:t>
      </w:r>
    </w:p>
    <w:p w14:paraId="74F0447C" w14:textId="77777777" w:rsidR="009900DB" w:rsidRPr="009900DB" w:rsidRDefault="009900DB" w:rsidP="009900DB">
      <w:pPr>
        <w:spacing w:after="11" w:line="360" w:lineRule="auto"/>
        <w:ind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Podkladom pre vypracovanie IVP sú vyšetrenia psychológa, špeciálneho pedagóga, v prípade potreby lekára      alebo iného odborníka. Súčasťou IVP je úprava učebných osnov toho predmetu/</w:t>
      </w:r>
      <w:proofErr w:type="spellStart"/>
      <w:r w:rsidRPr="009900DB">
        <w:rPr>
          <w:rFonts w:ascii="Times New Roman" w:eastAsia="Times New Roman" w:hAnsi="Times New Roman" w:cs="Times New Roman"/>
          <w:color w:val="000000"/>
          <w:sz w:val="24"/>
          <w:lang w:eastAsia="sk-SK"/>
        </w:rPr>
        <w:t>tov</w:t>
      </w:r>
      <w:proofErr w:type="spellEnd"/>
      <w:r w:rsidRPr="009900DB">
        <w:rPr>
          <w:rFonts w:ascii="Times New Roman" w:eastAsia="Times New Roman" w:hAnsi="Times New Roman" w:cs="Times New Roman"/>
          <w:color w:val="000000"/>
          <w:sz w:val="24"/>
          <w:lang w:eastAsia="sk-SK"/>
        </w:rPr>
        <w:t xml:space="preserve"> , v ktorých žiak nemôže     vzhľadom na svoje znevýhodnenie postupovať podľa učebných osnov príslušného ročníka.  </w:t>
      </w:r>
    </w:p>
    <w:p w14:paraId="40803D1C" w14:textId="77777777" w:rsidR="009900DB" w:rsidRPr="009900DB" w:rsidRDefault="009900DB" w:rsidP="009900DB">
      <w:pPr>
        <w:spacing w:after="23"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12B542F3"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Vzdelávacie oblasti sú doplnené o oblasť špeciálno-pedagogická podpora, do ktorej sú zaradené špecifické vyučovacie predmety podľa individuálnych potrieb každého žiaka a odporúčania poradne. </w:t>
      </w:r>
    </w:p>
    <w:p w14:paraId="4ED62DB5"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Škola sa snaží zabezpečiť podmienky, ktoré zodpovedajú aktuálnemu stavu žiaka, vytvárať situácie, v ktorých môže prejaviť svoje schopnosti, vedomosti, neskreslené prejavmi  poruchy, prostredie kde sa cíti bezpečne a má pozitívne zážitky. Prostredníctvom špeciálnych učební organizujeme vyučovanie tak, aby sme rešpektovali  potreby jednotlivého žiaka a zároveň zvyšovali kvalitu učenia ostatných žiakov. Zabezpečujeme proces  </w:t>
      </w:r>
      <w:proofErr w:type="spellStart"/>
      <w:r w:rsidRPr="009900DB">
        <w:rPr>
          <w:rFonts w:ascii="Times New Roman" w:eastAsia="Times New Roman" w:hAnsi="Times New Roman" w:cs="Times New Roman"/>
          <w:color w:val="000000"/>
          <w:sz w:val="24"/>
          <w:lang w:eastAsia="sk-SK"/>
        </w:rPr>
        <w:t>reedukácie</w:t>
      </w:r>
      <w:proofErr w:type="spellEnd"/>
      <w:r w:rsidRPr="009900DB">
        <w:rPr>
          <w:rFonts w:ascii="Times New Roman" w:eastAsia="Times New Roman" w:hAnsi="Times New Roman" w:cs="Times New Roman"/>
          <w:color w:val="000000"/>
          <w:sz w:val="24"/>
          <w:lang w:eastAsia="sk-SK"/>
        </w:rPr>
        <w:t xml:space="preserve"> v bežnej triede pod vedením bežného pedagóga, doplnením špeciálnou </w:t>
      </w:r>
      <w:proofErr w:type="spellStart"/>
      <w:r w:rsidRPr="009900DB">
        <w:rPr>
          <w:rFonts w:ascii="Times New Roman" w:eastAsia="Times New Roman" w:hAnsi="Times New Roman" w:cs="Times New Roman"/>
          <w:color w:val="000000"/>
          <w:sz w:val="24"/>
          <w:lang w:eastAsia="sk-SK"/>
        </w:rPr>
        <w:t>reedukáciou</w:t>
      </w:r>
      <w:proofErr w:type="spellEnd"/>
      <w:r w:rsidRPr="009900DB">
        <w:rPr>
          <w:rFonts w:ascii="Times New Roman" w:eastAsia="Times New Roman" w:hAnsi="Times New Roman" w:cs="Times New Roman"/>
          <w:color w:val="000000"/>
          <w:sz w:val="24"/>
          <w:lang w:eastAsia="sk-SK"/>
        </w:rPr>
        <w:t xml:space="preserve"> pod vedením školského špeciálneho a sociálneho pedagóga mimo prostredia bežnej triedy. </w:t>
      </w:r>
    </w:p>
    <w:p w14:paraId="09A452E5" w14:textId="77777777" w:rsidR="009900DB" w:rsidRPr="009900DB" w:rsidRDefault="009900DB" w:rsidP="009900DB">
      <w:pPr>
        <w:spacing w:after="30"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000CE261" w14:textId="77777777" w:rsidR="009900DB" w:rsidRPr="009900DB" w:rsidRDefault="009900DB" w:rsidP="009900DB">
      <w:pPr>
        <w:spacing w:after="0" w:line="360" w:lineRule="auto"/>
        <w:ind w:left="2"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Ciele výchovy a vzdelávania </w:t>
      </w:r>
    </w:p>
    <w:p w14:paraId="095545C9"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so zdravotným znevýhodnením plnia rovnaké ciele vzdelávania ako ostatní  žiaci základných škôl na primárnom a nižšom strednom stupni vzdelávania. </w:t>
      </w:r>
    </w:p>
    <w:p w14:paraId="2762D962" w14:textId="77777777" w:rsidR="009900DB" w:rsidRPr="009900DB" w:rsidRDefault="009900DB" w:rsidP="009900DB">
      <w:pPr>
        <w:spacing w:after="30"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163A4FED" w14:textId="77777777" w:rsidR="009900DB" w:rsidRPr="009900DB" w:rsidRDefault="009900DB" w:rsidP="009900DB">
      <w:pPr>
        <w:spacing w:after="27" w:line="360" w:lineRule="auto"/>
        <w:ind w:left="2"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Stupeň vzdelania </w:t>
      </w:r>
    </w:p>
    <w:p w14:paraId="5618F7C2"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lastRenderedPageBreak/>
        <w:t xml:space="preserve">Primárne vzdelávanie a nižšie stredné vzdelávanie </w:t>
      </w:r>
    </w:p>
    <w:p w14:paraId="16E5C451" w14:textId="77777777" w:rsidR="009900DB" w:rsidRPr="009900DB" w:rsidRDefault="009900DB" w:rsidP="009900DB">
      <w:pPr>
        <w:spacing w:after="0"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07A90E0D" w14:textId="77777777" w:rsidR="009900DB" w:rsidRPr="009900DB" w:rsidRDefault="009900DB" w:rsidP="009900DB">
      <w:pPr>
        <w:spacing w:after="0" w:line="360" w:lineRule="auto"/>
        <w:ind w:left="2"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Profil absolventa </w:t>
      </w:r>
    </w:p>
    <w:p w14:paraId="7B8CCC28"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Osvojené kľúčové kompetencie absolventa základnej školy so zdravotným znevýhodnením zodpovedajú profilu  absolventa primárneho a nižšieho stredného stupňa školského vzdelávania. </w:t>
      </w:r>
    </w:p>
    <w:p w14:paraId="638106A7" w14:textId="77777777" w:rsidR="009900DB" w:rsidRPr="009900DB" w:rsidRDefault="009900DB" w:rsidP="009900DB">
      <w:pPr>
        <w:spacing w:after="22"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67E912B3" w14:textId="77777777" w:rsidR="009900DB" w:rsidRPr="009900DB" w:rsidRDefault="009900DB" w:rsidP="009900DB">
      <w:pPr>
        <w:spacing w:after="0" w:line="360" w:lineRule="auto"/>
        <w:ind w:left="2"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Špecifické ciele žiaka s autizmom alebo ďalšími </w:t>
      </w:r>
      <w:proofErr w:type="spellStart"/>
      <w:r w:rsidRPr="009900DB">
        <w:rPr>
          <w:rFonts w:ascii="Times New Roman" w:eastAsia="Times New Roman" w:hAnsi="Times New Roman" w:cs="Times New Roman"/>
          <w:b/>
          <w:color w:val="000000"/>
          <w:sz w:val="24"/>
          <w:lang w:eastAsia="sk-SK"/>
        </w:rPr>
        <w:t>pervazívnymi</w:t>
      </w:r>
      <w:proofErr w:type="spellEnd"/>
      <w:r w:rsidRPr="009900DB">
        <w:rPr>
          <w:rFonts w:ascii="Times New Roman" w:eastAsia="Times New Roman" w:hAnsi="Times New Roman" w:cs="Times New Roman"/>
          <w:b/>
          <w:color w:val="000000"/>
          <w:sz w:val="24"/>
          <w:lang w:eastAsia="sk-SK"/>
        </w:rPr>
        <w:t xml:space="preserve"> poruchami </w:t>
      </w:r>
    </w:p>
    <w:p w14:paraId="737F5BA7"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Hlavnými cieľmi primárneho a nižšieho stredného vzdelávania žiakov s autizmom alebo ďalšími  </w:t>
      </w:r>
      <w:proofErr w:type="spellStart"/>
      <w:r w:rsidRPr="009900DB">
        <w:rPr>
          <w:rFonts w:ascii="Times New Roman" w:eastAsia="Times New Roman" w:hAnsi="Times New Roman" w:cs="Times New Roman"/>
          <w:color w:val="000000"/>
          <w:sz w:val="24"/>
          <w:lang w:eastAsia="sk-SK"/>
        </w:rPr>
        <w:t>pervazívnymi</w:t>
      </w:r>
      <w:proofErr w:type="spellEnd"/>
      <w:r w:rsidRPr="009900DB">
        <w:rPr>
          <w:rFonts w:ascii="Times New Roman" w:eastAsia="Times New Roman" w:hAnsi="Times New Roman" w:cs="Times New Roman"/>
          <w:color w:val="000000"/>
          <w:sz w:val="24"/>
          <w:lang w:eastAsia="sk-SK"/>
        </w:rPr>
        <w:t xml:space="preserve"> vývinovými poruchami (bez mentálneho postihnutia) sú rozvinuté kľúčové spôsobilosti (ako kombinácie vedomostí, spôsobilostí, skúseností a postoje) na úrovni, ktorá je pre nich osobne dosiahnuteľná a  maximálne možné integrovanie do spoločnosti.  </w:t>
      </w:r>
    </w:p>
    <w:p w14:paraId="77EC14D1"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Plnia porovnateľné ciele vzdelávania ako ostatní žiaci základných škôl na primárnom a nižšom strednom  stupni vzdelávania. </w:t>
      </w:r>
    </w:p>
    <w:p w14:paraId="36E79F92"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 autizmom a ďalšími </w:t>
      </w:r>
      <w:proofErr w:type="spellStart"/>
      <w:r w:rsidRPr="009900DB">
        <w:rPr>
          <w:rFonts w:ascii="Times New Roman" w:eastAsia="Times New Roman" w:hAnsi="Times New Roman" w:cs="Times New Roman"/>
          <w:color w:val="000000"/>
          <w:sz w:val="24"/>
          <w:lang w:eastAsia="sk-SK"/>
        </w:rPr>
        <w:t>prevazívnymi</w:t>
      </w:r>
      <w:proofErr w:type="spellEnd"/>
      <w:r w:rsidRPr="009900DB">
        <w:rPr>
          <w:rFonts w:ascii="Times New Roman" w:eastAsia="Times New Roman" w:hAnsi="Times New Roman" w:cs="Times New Roman"/>
          <w:color w:val="000000"/>
          <w:sz w:val="24"/>
          <w:lang w:eastAsia="sk-SK"/>
        </w:rPr>
        <w:t xml:space="preserve"> poruchami sú vzdelávaný podľa vzdelávacieho programu pre žiakov s autizmom a ďalšími </w:t>
      </w:r>
      <w:proofErr w:type="spellStart"/>
      <w:r w:rsidRPr="009900DB">
        <w:rPr>
          <w:rFonts w:ascii="Times New Roman" w:eastAsia="Times New Roman" w:hAnsi="Times New Roman" w:cs="Times New Roman"/>
          <w:color w:val="000000"/>
          <w:sz w:val="24"/>
          <w:lang w:eastAsia="sk-SK"/>
        </w:rPr>
        <w:t>prevazívnymi</w:t>
      </w:r>
      <w:proofErr w:type="spellEnd"/>
      <w:r w:rsidRPr="009900DB">
        <w:rPr>
          <w:rFonts w:ascii="Times New Roman" w:eastAsia="Times New Roman" w:hAnsi="Times New Roman" w:cs="Times New Roman"/>
          <w:color w:val="000000"/>
          <w:sz w:val="24"/>
          <w:lang w:eastAsia="sk-SK"/>
        </w:rPr>
        <w:t xml:space="preserve"> poruchami (bez mentálneho postihnutia) pre primárne vzdelávanie a nižšie stredné vzdelávanie, ktorý schválilo M</w:t>
      </w:r>
      <w:r w:rsidRPr="009900DB">
        <w:rPr>
          <w:rFonts w:ascii="Times New Roman" w:eastAsia="Times New Roman" w:hAnsi="Times New Roman" w:cs="Times New Roman"/>
          <w:color w:val="000000"/>
          <w:sz w:val="23"/>
          <w:lang w:eastAsia="sk-SK"/>
        </w:rPr>
        <w:t xml:space="preserve">inisterstvo školstva, vedy, výskumu a športu Slovenskej republiky dňa 5. 5. </w:t>
      </w:r>
    </w:p>
    <w:p w14:paraId="6EE17170"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3"/>
          <w:lang w:eastAsia="sk-SK"/>
        </w:rPr>
        <w:t xml:space="preserve">2016 pod číslom 2016-14674/20261:5-10F0 s platnosťou od 1. 9. 2016. </w:t>
      </w:r>
      <w:r w:rsidRPr="009900DB">
        <w:rPr>
          <w:rFonts w:ascii="Times New Roman" w:eastAsia="Times New Roman" w:hAnsi="Times New Roman" w:cs="Times New Roman"/>
          <w:color w:val="000000"/>
          <w:sz w:val="24"/>
          <w:lang w:eastAsia="sk-SK"/>
        </w:rPr>
        <w:t xml:space="preserve">     </w:t>
      </w:r>
    </w:p>
    <w:p w14:paraId="59C9C7E1" w14:textId="77777777" w:rsidR="009900DB" w:rsidRPr="009900DB" w:rsidRDefault="009900DB" w:rsidP="009900DB">
      <w:pPr>
        <w:spacing w:after="0"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2D05D5AF" w14:textId="77777777" w:rsidR="009900DB" w:rsidRPr="009900DB" w:rsidRDefault="009900DB" w:rsidP="009900DB">
      <w:pPr>
        <w:spacing w:after="0"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 Vzdelávanie žiakov s mentálnym postihnutím </w:t>
      </w:r>
    </w:p>
    <w:p w14:paraId="53E37756"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 mentálnym postihnutím  začlenení - integrovaní v bežnej triede základnej školy pri vzdelávaní  postupujú podľa IVP. </w:t>
      </w:r>
    </w:p>
    <w:p w14:paraId="5865F323" w14:textId="77777777" w:rsidR="009900DB" w:rsidRPr="009900DB" w:rsidRDefault="009900DB" w:rsidP="00514E79">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Pri žiakoch, ktorí postupujú pri vzdelávaní podľa variantu A pri vypracovaní IVP vychádzame z obsahu vzdelávania vzdelávacieho programu pre žiakov s mentálnym postihnutím a rámcového obsahu vzdelávania špeciálnej základnej školy príslušného variantu.  </w:t>
      </w:r>
    </w:p>
    <w:p w14:paraId="5A2D57D6"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Vo vyučovacích predmetoch hudobná výchova, výtvarná výchova, telesná a športová výchova, etická a  náboženská výchova, občianska náuka týchto žiakov vzdelávame podľa obsahu vzdelávania žiakov bežnej triedy. Ak je v týchto vyučovacích predmetoch potrebné žiakovi redukovať učivo, uvádza sa v jeho IVP. V zmysle § 16 zákona č. 245/2008 </w:t>
      </w:r>
      <w:proofErr w:type="spellStart"/>
      <w:r w:rsidRPr="009900DB">
        <w:rPr>
          <w:rFonts w:ascii="Times New Roman" w:eastAsia="Times New Roman" w:hAnsi="Times New Roman" w:cs="Times New Roman"/>
          <w:color w:val="000000"/>
          <w:sz w:val="24"/>
          <w:lang w:eastAsia="sk-SK"/>
        </w:rPr>
        <w:t>Z.z</w:t>
      </w:r>
      <w:proofErr w:type="spellEnd"/>
      <w:r w:rsidRPr="009900DB">
        <w:rPr>
          <w:rFonts w:ascii="Times New Roman" w:eastAsia="Times New Roman" w:hAnsi="Times New Roman" w:cs="Times New Roman"/>
          <w:color w:val="000000"/>
          <w:sz w:val="24"/>
          <w:lang w:eastAsia="sk-SK"/>
        </w:rPr>
        <w:t xml:space="preserve">. o výchove a vzdelávaní žiak po ukončení 9. ročníka získa  primárne vzdelanie, môže pokračovať v štúdiu v odbornom učilišti. </w:t>
      </w:r>
    </w:p>
    <w:p w14:paraId="188F8995"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lastRenderedPageBreak/>
        <w:t xml:space="preserve">IVP je vypracovaný podľa vzdelávacieho programu pre žiakov s mentálnym postihnutím pre primárne vzdelávanie variant A, B, C. Vzdelávací program schválilo Ministerstvo školstva, vedy, výskumu a športu Slovenskej republiky  dňa 5. 5. 2016 pod číslom 2016-14674/20270:9-10F0 s platnosťou od 1. 9. 2016.    Pri žiakoch, ktorí sú vzdelávaní podľa vzdelávacieho programu  pre žiakov s mentálnym postihnutím pre primárne vzdelávanie variant B alebo C uplatňujeme i individuálnu formu plnenia povinnej školskej dochádzky  podľa  školského zákona 245/2008 Z. z. § 24 ods. 2, pís. a.  </w:t>
      </w:r>
    </w:p>
    <w:p w14:paraId="559DCEA0"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Rozsah a forma vzdelávania je rozpracovaná v IVP žiaka a v individuálnom rozvrhu hodín žiaka. </w:t>
      </w:r>
    </w:p>
    <w:p w14:paraId="220CC47E"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Pri vzdelávaní žiakov s viacnásobným a mentálnym postihnutím vychádzame z odporúčaní poradenského zariadenia a štátneho vzdelávacieho programu pre daný druh postihnutia. Žiaci sú vzdelávaní pod vedením špeciálnych pedagógov za pomoci asistenta učiteľa. </w:t>
      </w:r>
    </w:p>
    <w:p w14:paraId="5EDACC9F" w14:textId="77777777" w:rsidR="009900DB" w:rsidRPr="009900DB" w:rsidRDefault="009900DB" w:rsidP="009900DB">
      <w:pPr>
        <w:spacing w:after="31"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0AE8C81B"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Špecifické ciele žiaka s autizmom alebo ďalšími </w:t>
      </w:r>
      <w:proofErr w:type="spellStart"/>
      <w:r w:rsidRPr="009900DB">
        <w:rPr>
          <w:rFonts w:ascii="Times New Roman" w:eastAsia="Times New Roman" w:hAnsi="Times New Roman" w:cs="Times New Roman"/>
          <w:b/>
          <w:color w:val="000000"/>
          <w:sz w:val="24"/>
          <w:lang w:eastAsia="sk-SK"/>
        </w:rPr>
        <w:t>pervazívnymi</w:t>
      </w:r>
      <w:proofErr w:type="spellEnd"/>
      <w:r w:rsidRPr="009900DB">
        <w:rPr>
          <w:rFonts w:ascii="Times New Roman" w:eastAsia="Times New Roman" w:hAnsi="Times New Roman" w:cs="Times New Roman"/>
          <w:b/>
          <w:color w:val="000000"/>
          <w:sz w:val="24"/>
          <w:lang w:eastAsia="sk-SK"/>
        </w:rPr>
        <w:t xml:space="preserve"> poruchami s mentálnym postihnutím </w:t>
      </w:r>
      <w:r w:rsidRPr="009900DB">
        <w:rPr>
          <w:rFonts w:ascii="Times New Roman" w:eastAsia="Times New Roman" w:hAnsi="Times New Roman" w:cs="Times New Roman"/>
          <w:color w:val="000000"/>
          <w:sz w:val="24"/>
          <w:lang w:eastAsia="sk-SK"/>
        </w:rPr>
        <w:t xml:space="preserve">Obsah a ciele obsiahnuté v obsahu vzdelávania sa prispôsobujú individuálnym osobitostiam každého žiaka.  Vyučujúci uplatňuje primeranosť nárokov na základe dispozícií žiaka, ktoré majú vplyv na prognózu jeho vývinu s cieľom zlepšovať jeho vedomosti, zručnosti, návyky a zvyšovať tým jeho šance na zlepšovanie kvality jeho života.  </w:t>
      </w:r>
    </w:p>
    <w:p w14:paraId="1F516D35" w14:textId="77777777" w:rsidR="009900DB" w:rsidRPr="009900DB" w:rsidRDefault="009900DB" w:rsidP="009900DB">
      <w:pPr>
        <w:spacing w:after="128"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Pre žiakov s autizmom alebo ďalšími </w:t>
      </w:r>
      <w:proofErr w:type="spellStart"/>
      <w:r w:rsidRPr="009900DB">
        <w:rPr>
          <w:rFonts w:ascii="Times New Roman" w:eastAsia="Times New Roman" w:hAnsi="Times New Roman" w:cs="Times New Roman"/>
          <w:color w:val="000000"/>
          <w:sz w:val="24"/>
          <w:lang w:eastAsia="sk-SK"/>
        </w:rPr>
        <w:t>pervazívnymi</w:t>
      </w:r>
      <w:proofErr w:type="spellEnd"/>
      <w:r w:rsidRPr="009900DB">
        <w:rPr>
          <w:rFonts w:ascii="Times New Roman" w:eastAsia="Times New Roman" w:hAnsi="Times New Roman" w:cs="Times New Roman"/>
          <w:color w:val="000000"/>
          <w:sz w:val="24"/>
          <w:lang w:eastAsia="sk-SK"/>
        </w:rPr>
        <w:t xml:space="preserve"> vývinovými poruchami s mentálnym postihnutím nie sú určené vzdelávacie štandardy pre jednotlivé ročníky, ktoré by bolo nutné splniť pre postup do ďalšieho ročníka.  </w:t>
      </w:r>
    </w:p>
    <w:p w14:paraId="11D742FA"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Výchova a vzdelávanie žiaka s AU alebo PVP sa uskutočňuje podľa individuálneho vzdelávacieho programu     Žiaci s autizmom a ďalšími </w:t>
      </w:r>
      <w:proofErr w:type="spellStart"/>
      <w:r w:rsidRPr="009900DB">
        <w:rPr>
          <w:rFonts w:ascii="Times New Roman" w:eastAsia="Times New Roman" w:hAnsi="Times New Roman" w:cs="Times New Roman"/>
          <w:color w:val="000000"/>
          <w:sz w:val="24"/>
          <w:lang w:eastAsia="sk-SK"/>
        </w:rPr>
        <w:t>prevazívnymi</w:t>
      </w:r>
      <w:proofErr w:type="spellEnd"/>
      <w:r w:rsidRPr="009900DB">
        <w:rPr>
          <w:rFonts w:ascii="Times New Roman" w:eastAsia="Times New Roman" w:hAnsi="Times New Roman" w:cs="Times New Roman"/>
          <w:color w:val="000000"/>
          <w:sz w:val="24"/>
          <w:lang w:eastAsia="sk-SK"/>
        </w:rPr>
        <w:t xml:space="preserve"> poruchami s mentálnym postihnutím sú vzdelávaný podľa vzdelávacieho programu pre žiakov s autizmom a ďalšími </w:t>
      </w:r>
      <w:proofErr w:type="spellStart"/>
      <w:r w:rsidRPr="009900DB">
        <w:rPr>
          <w:rFonts w:ascii="Times New Roman" w:eastAsia="Times New Roman" w:hAnsi="Times New Roman" w:cs="Times New Roman"/>
          <w:color w:val="000000"/>
          <w:sz w:val="24"/>
          <w:lang w:eastAsia="sk-SK"/>
        </w:rPr>
        <w:t>prevazívnymi</w:t>
      </w:r>
      <w:proofErr w:type="spellEnd"/>
      <w:r w:rsidRPr="009900DB">
        <w:rPr>
          <w:rFonts w:ascii="Times New Roman" w:eastAsia="Times New Roman" w:hAnsi="Times New Roman" w:cs="Times New Roman"/>
          <w:color w:val="000000"/>
          <w:sz w:val="24"/>
          <w:lang w:eastAsia="sk-SK"/>
        </w:rPr>
        <w:t xml:space="preserve"> poruchami  s mentálnym postihnutím pre primárne vzdelávanie, ktorý schválilo M</w:t>
      </w:r>
      <w:r w:rsidRPr="009900DB">
        <w:rPr>
          <w:rFonts w:ascii="Times New Roman" w:eastAsia="Times New Roman" w:hAnsi="Times New Roman" w:cs="Times New Roman"/>
          <w:color w:val="000000"/>
          <w:sz w:val="23"/>
          <w:lang w:eastAsia="sk-SK"/>
        </w:rPr>
        <w:t xml:space="preserve">inisterstvo školstva, vedy, výskumu a športu Slovenskej republiky dňa </w:t>
      </w:r>
    </w:p>
    <w:p w14:paraId="0A31378E"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3"/>
          <w:lang w:eastAsia="sk-SK"/>
        </w:rPr>
        <w:t xml:space="preserve">5. 5. 2016 pod číslom 2016-14674/20261:6-10F0 s platnosťou od 1. 9. 2016. </w:t>
      </w:r>
      <w:r w:rsidRPr="009900DB">
        <w:rPr>
          <w:rFonts w:ascii="Times New Roman" w:eastAsia="Times New Roman" w:hAnsi="Times New Roman" w:cs="Times New Roman"/>
          <w:color w:val="000000"/>
          <w:sz w:val="24"/>
          <w:lang w:eastAsia="sk-SK"/>
        </w:rPr>
        <w:t xml:space="preserve">     </w:t>
      </w:r>
    </w:p>
    <w:p w14:paraId="1D2D080C" w14:textId="77777777" w:rsidR="009900DB" w:rsidRDefault="009900DB" w:rsidP="009900DB">
      <w:pPr>
        <w:spacing w:after="125"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639A7672" w14:textId="77777777" w:rsidR="009900DB" w:rsidRDefault="009900DB" w:rsidP="009900DB">
      <w:pPr>
        <w:spacing w:after="125" w:line="360" w:lineRule="auto"/>
        <w:jc w:val="both"/>
        <w:rPr>
          <w:rFonts w:ascii="Times New Roman" w:eastAsia="Times New Roman" w:hAnsi="Times New Roman" w:cs="Times New Roman"/>
          <w:color w:val="000000"/>
          <w:sz w:val="24"/>
          <w:lang w:eastAsia="sk-SK"/>
        </w:rPr>
      </w:pPr>
    </w:p>
    <w:p w14:paraId="37BED532" w14:textId="77777777" w:rsidR="009900DB" w:rsidRPr="009900DB" w:rsidRDefault="009900DB" w:rsidP="009900DB">
      <w:pPr>
        <w:spacing w:after="125"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Stupeň vzdelania </w:t>
      </w:r>
    </w:p>
    <w:p w14:paraId="2F05BA94"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lastRenderedPageBreak/>
        <w:t xml:space="preserve">Primárne vzdelanie získa žiak absolvovaním vzdelávacieho programu pre žiakov s mentálnym postihnutím,  dokladom o získanom stupni vzdelania je vysvedčenie s doložkou.  </w:t>
      </w:r>
    </w:p>
    <w:p w14:paraId="09D38A53" w14:textId="77777777" w:rsidR="009900DB" w:rsidRDefault="009900DB" w:rsidP="009900DB">
      <w:pPr>
        <w:spacing w:after="27" w:line="360" w:lineRule="auto"/>
        <w:ind w:right="6201"/>
        <w:jc w:val="both"/>
        <w:rPr>
          <w:rFonts w:ascii="Arial" w:eastAsia="Arial" w:hAnsi="Arial" w:cs="Arial"/>
          <w:color w:val="000000"/>
          <w:sz w:val="28"/>
          <w:lang w:eastAsia="sk-SK"/>
        </w:rPr>
      </w:pPr>
    </w:p>
    <w:p w14:paraId="136E3B5E" w14:textId="77777777" w:rsidR="009900DB" w:rsidRPr="009900DB" w:rsidRDefault="009900DB" w:rsidP="009900DB">
      <w:pPr>
        <w:spacing w:after="27"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Špecifické ciele zrakovo postihnutého žiaka </w:t>
      </w:r>
    </w:p>
    <w:p w14:paraId="06E834E2"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Špecifické ciele výchovy a vzdelávania žiakov so zrakovým postihnutím zohľadňujú zásady výchovy a vzdelávania zrakovo postihnutých, najmä zásadu prevencie zrakovej </w:t>
      </w:r>
      <w:proofErr w:type="spellStart"/>
      <w:r w:rsidRPr="009900DB">
        <w:rPr>
          <w:rFonts w:ascii="Times New Roman" w:eastAsia="Times New Roman" w:hAnsi="Times New Roman" w:cs="Times New Roman"/>
          <w:color w:val="000000"/>
          <w:sz w:val="24"/>
          <w:lang w:eastAsia="sk-SK"/>
        </w:rPr>
        <w:t>defektivity</w:t>
      </w:r>
      <w:proofErr w:type="spellEnd"/>
      <w:r w:rsidRPr="009900DB">
        <w:rPr>
          <w:rFonts w:ascii="Times New Roman" w:eastAsia="Times New Roman" w:hAnsi="Times New Roman" w:cs="Times New Roman"/>
          <w:color w:val="000000"/>
          <w:sz w:val="24"/>
          <w:lang w:eastAsia="sk-SK"/>
        </w:rPr>
        <w:t xml:space="preserve">, korekciu zrakovej </w:t>
      </w:r>
      <w:proofErr w:type="spellStart"/>
      <w:r w:rsidRPr="009900DB">
        <w:rPr>
          <w:rFonts w:ascii="Times New Roman" w:eastAsia="Times New Roman" w:hAnsi="Times New Roman" w:cs="Times New Roman"/>
          <w:color w:val="000000"/>
          <w:sz w:val="24"/>
          <w:lang w:eastAsia="sk-SK"/>
        </w:rPr>
        <w:t>defektivity</w:t>
      </w:r>
      <w:proofErr w:type="spellEnd"/>
      <w:r w:rsidRPr="009900DB">
        <w:rPr>
          <w:rFonts w:ascii="Times New Roman" w:eastAsia="Times New Roman" w:hAnsi="Times New Roman" w:cs="Times New Roman"/>
          <w:color w:val="000000"/>
          <w:sz w:val="24"/>
          <w:lang w:eastAsia="sk-SK"/>
        </w:rPr>
        <w:t xml:space="preserve">, požiadavku integrácie zrakovo postihnutých, ako aj zásadu kompenzácie a </w:t>
      </w:r>
      <w:proofErr w:type="spellStart"/>
      <w:r w:rsidRPr="009900DB">
        <w:rPr>
          <w:rFonts w:ascii="Times New Roman" w:eastAsia="Times New Roman" w:hAnsi="Times New Roman" w:cs="Times New Roman"/>
          <w:color w:val="000000"/>
          <w:sz w:val="24"/>
          <w:lang w:eastAsia="sk-SK"/>
        </w:rPr>
        <w:t>reedukácie</w:t>
      </w:r>
      <w:proofErr w:type="spellEnd"/>
      <w:r w:rsidRPr="009900DB">
        <w:rPr>
          <w:rFonts w:ascii="Times New Roman" w:eastAsia="Times New Roman" w:hAnsi="Times New Roman" w:cs="Times New Roman"/>
          <w:color w:val="000000"/>
          <w:sz w:val="24"/>
          <w:lang w:eastAsia="sk-SK"/>
        </w:rPr>
        <w:t xml:space="preserve"> zraku, pričom pri praktickej realizácii sa dôsledne realizuje individuálny prístup ku každému zrakovo postihnutému dieťaťu zohľadňujúci dôsledky zrakového postihnutia. Cieľom výchovy a vzdelávania slabozrakých žiakov je rozvíjať zrakové vnímanie detí, pomocou súboru techník, metód a postupov, podporovať optimálne využívanie zraku. Vzhľadom na požiadavku komplexnosti prijímaných a spracovávaných informácií je u slabozrakých žiakov dôležité okrem </w:t>
      </w:r>
      <w:proofErr w:type="spellStart"/>
      <w:r w:rsidRPr="009900DB">
        <w:rPr>
          <w:rFonts w:ascii="Times New Roman" w:eastAsia="Times New Roman" w:hAnsi="Times New Roman" w:cs="Times New Roman"/>
          <w:color w:val="000000"/>
          <w:sz w:val="24"/>
          <w:lang w:eastAsia="sk-SK"/>
        </w:rPr>
        <w:t>reedukácie</w:t>
      </w:r>
      <w:proofErr w:type="spellEnd"/>
      <w:r w:rsidRPr="009900DB">
        <w:rPr>
          <w:rFonts w:ascii="Times New Roman" w:eastAsia="Times New Roman" w:hAnsi="Times New Roman" w:cs="Times New Roman"/>
          <w:color w:val="000000"/>
          <w:sz w:val="24"/>
          <w:lang w:eastAsia="sk-SK"/>
        </w:rPr>
        <w:t xml:space="preserve"> zraku sústrediť sa aj na systematický rozvoj kompenzačných mechanizmov (hmat, sluch, čuch a chuť), podľa potrieb sa precvičuje priestorová aj orientácia a samostatný pohyb. Ciele a úlohy výchovy a vzdelávania žiakov so zvyškami zraku zohľadňujú požiadavku rozvíjania zvyškov zraku (zraková stimulácia) v kombinácii s rozvíjaním vnímania ostatnými zmyslami (kompenzácia). Vo výchove a vzdelávaní žiakov so zvyškami zraku je pomer využívania </w:t>
      </w:r>
      <w:proofErr w:type="spellStart"/>
      <w:r w:rsidRPr="009900DB">
        <w:rPr>
          <w:rFonts w:ascii="Times New Roman" w:eastAsia="Times New Roman" w:hAnsi="Times New Roman" w:cs="Times New Roman"/>
          <w:color w:val="000000"/>
          <w:sz w:val="24"/>
          <w:lang w:eastAsia="sk-SK"/>
        </w:rPr>
        <w:t>reedukácie</w:t>
      </w:r>
      <w:proofErr w:type="spellEnd"/>
      <w:r w:rsidRPr="009900DB">
        <w:rPr>
          <w:rFonts w:ascii="Times New Roman" w:eastAsia="Times New Roman" w:hAnsi="Times New Roman" w:cs="Times New Roman"/>
          <w:color w:val="000000"/>
          <w:sz w:val="24"/>
          <w:lang w:eastAsia="sk-SK"/>
        </w:rPr>
        <w:t xml:space="preserve"> a kompenzácie zraku podmienený individuálnymi možnosťami žiaka a charakterom učiva. V zásade ide o vzdelávanie striedaním spôsobu práce zamerané na získanie čo možno najkomplexnejších a najpresnejších informácií -poznatkov v rámci požiadaviek základnej školy. Ciele výchovy a vzdelávania sú podmienené rozsahom a charakterom zrakového postihnutia, ako aj dobou jeho vzniku.  Zrakovo znevýhodnený žiaci sú vzdelávaný podľa vzdelávacieho programu pre žiakov so zrakovým postihnutím pre primárne vzdelávanie a nižšie stredné vzdelávanie, ktorý s</w:t>
      </w:r>
      <w:r w:rsidRPr="009900DB">
        <w:rPr>
          <w:rFonts w:ascii="Times New Roman" w:eastAsia="Times New Roman" w:hAnsi="Times New Roman" w:cs="Times New Roman"/>
          <w:color w:val="000000"/>
          <w:sz w:val="23"/>
          <w:lang w:eastAsia="sk-SK"/>
        </w:rPr>
        <w:t xml:space="preserve">chválilo Ministerstvo školstva, vedy, výskumu a športu Slovenskej republiky dňa 5. 5. 2016 pod číslom 2016-14674/20284:16-10F0 s platnosťou od 1. 9. 2016. </w:t>
      </w:r>
    </w:p>
    <w:p w14:paraId="15416A44" w14:textId="77777777" w:rsidR="009900DB" w:rsidRDefault="009900DB" w:rsidP="009900DB">
      <w:pPr>
        <w:spacing w:after="27" w:line="360" w:lineRule="auto"/>
        <w:ind w:left="2" w:right="2816" w:firstLine="7"/>
        <w:jc w:val="both"/>
        <w:rPr>
          <w:rFonts w:ascii="Arial" w:eastAsia="Arial" w:hAnsi="Arial" w:cs="Arial"/>
          <w:color w:val="000000"/>
          <w:sz w:val="28"/>
          <w:lang w:eastAsia="sk-SK"/>
        </w:rPr>
      </w:pPr>
    </w:p>
    <w:p w14:paraId="099673F8" w14:textId="77777777" w:rsidR="009900DB" w:rsidRPr="009900DB" w:rsidRDefault="009900DB" w:rsidP="009900DB">
      <w:pPr>
        <w:spacing w:after="27" w:line="360" w:lineRule="auto"/>
        <w:ind w:left="2" w:firstLine="7"/>
        <w:jc w:val="both"/>
        <w:rPr>
          <w:rFonts w:ascii="Times New Roman" w:eastAsia="Times New Roman" w:hAnsi="Times New Roman" w:cs="Times New Roman"/>
          <w:color w:val="000000"/>
          <w:sz w:val="24"/>
          <w:lang w:eastAsia="sk-SK"/>
        </w:rPr>
      </w:pPr>
      <w:r w:rsidRPr="009900DB">
        <w:rPr>
          <w:rFonts w:ascii="Arial" w:eastAsia="Arial" w:hAnsi="Arial" w:cs="Arial"/>
          <w:color w:val="000000"/>
          <w:sz w:val="28"/>
          <w:lang w:eastAsia="sk-SK"/>
        </w:rPr>
        <w:t xml:space="preserve"> </w:t>
      </w:r>
      <w:r w:rsidRPr="009900DB">
        <w:rPr>
          <w:rFonts w:ascii="Times New Roman" w:eastAsia="Times New Roman" w:hAnsi="Times New Roman" w:cs="Times New Roman"/>
          <w:b/>
          <w:color w:val="000000"/>
          <w:sz w:val="24"/>
          <w:lang w:eastAsia="sk-SK"/>
        </w:rPr>
        <w:t xml:space="preserve">Špecifické ciele žiaka s poruchou správania a poruchou aktivity a pozornosti  </w:t>
      </w:r>
    </w:p>
    <w:p w14:paraId="6BEBAC96"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Vzdelávanie žiaka s poruchou správania, poruchou aktivity a pozornosti si vyžaduje koordinovaný tímový prístup učiteľa, psychológa, špeciálneho pedagóga, sociálneho pedagóga, lekára a ďalších odborníkov podľa potreby. Špecifiká vzdelávania sú uplatňované v individuálnom rozsahu a podľa individuálnych potrieb žiakov Špecifickým cieľom je: </w:t>
      </w:r>
      <w:proofErr w:type="spellStart"/>
      <w:r w:rsidRPr="009900DB">
        <w:rPr>
          <w:rFonts w:ascii="Times New Roman" w:eastAsia="Times New Roman" w:hAnsi="Times New Roman" w:cs="Times New Roman"/>
          <w:color w:val="000000"/>
          <w:sz w:val="24"/>
          <w:lang w:eastAsia="sk-SK"/>
        </w:rPr>
        <w:lastRenderedPageBreak/>
        <w:t>reedukácia</w:t>
      </w:r>
      <w:proofErr w:type="spellEnd"/>
      <w:r w:rsidRPr="009900DB">
        <w:rPr>
          <w:rFonts w:ascii="Times New Roman" w:eastAsia="Times New Roman" w:hAnsi="Times New Roman" w:cs="Times New Roman"/>
          <w:color w:val="000000"/>
          <w:sz w:val="24"/>
          <w:lang w:eastAsia="sk-SK"/>
        </w:rPr>
        <w:t xml:space="preserve"> narušeného vývinu vlastností osobnosti, narušeného psychosociálneho a emocionálneho vývinu. </w:t>
      </w:r>
    </w:p>
    <w:p w14:paraId="4B48D8DF"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proofErr w:type="spellStart"/>
      <w:r w:rsidRPr="009900DB">
        <w:rPr>
          <w:rFonts w:ascii="Times New Roman" w:eastAsia="Times New Roman" w:hAnsi="Times New Roman" w:cs="Times New Roman"/>
          <w:color w:val="000000"/>
          <w:sz w:val="24"/>
          <w:lang w:eastAsia="sk-SK"/>
        </w:rPr>
        <w:t>Redukácia</w:t>
      </w:r>
      <w:proofErr w:type="spellEnd"/>
      <w:r w:rsidRPr="009900DB">
        <w:rPr>
          <w:rFonts w:ascii="Times New Roman" w:eastAsia="Times New Roman" w:hAnsi="Times New Roman" w:cs="Times New Roman"/>
          <w:color w:val="000000"/>
          <w:sz w:val="24"/>
          <w:lang w:eastAsia="sk-SK"/>
        </w:rPr>
        <w:t xml:space="preserve"> a korekcia prejavov v učení a správaní, ktoré sú dôsledkom diagnostikovaného zdravotného znevýhodnenia ako aj tréning požadovaných vzorov, foriem správania a následne aj </w:t>
      </w:r>
      <w:proofErr w:type="spellStart"/>
      <w:r w:rsidRPr="009900DB">
        <w:rPr>
          <w:rFonts w:ascii="Times New Roman" w:eastAsia="Times New Roman" w:hAnsi="Times New Roman" w:cs="Times New Roman"/>
          <w:color w:val="000000"/>
          <w:sz w:val="24"/>
          <w:lang w:eastAsia="sk-SK"/>
        </w:rPr>
        <w:t>reedukácia</w:t>
      </w:r>
      <w:proofErr w:type="spellEnd"/>
      <w:r w:rsidRPr="009900DB">
        <w:rPr>
          <w:rFonts w:ascii="Times New Roman" w:eastAsia="Times New Roman" w:hAnsi="Times New Roman" w:cs="Times New Roman"/>
          <w:color w:val="000000"/>
          <w:sz w:val="24"/>
          <w:lang w:eastAsia="sk-SK"/>
        </w:rPr>
        <w:t xml:space="preserve"> vlastností vo vzťahu k učeniu. </w:t>
      </w:r>
    </w:p>
    <w:p w14:paraId="44B4CFE2"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 poruchou správania a poruchou aktivity a pozornosti sú vzdelávaný podľa vzdelávacieho programu pre žiakov s poruchou správania a poruchou aktivity a pozornosti pre primárne vzdelávanie a nižšie stredné vzdelávanie, ktorý schválilo </w:t>
      </w:r>
      <w:r w:rsidRPr="009900DB">
        <w:rPr>
          <w:rFonts w:ascii="Times New Roman" w:eastAsia="Times New Roman" w:hAnsi="Times New Roman" w:cs="Times New Roman"/>
          <w:color w:val="000000"/>
          <w:sz w:val="23"/>
          <w:lang w:eastAsia="sk-SK"/>
        </w:rPr>
        <w:t xml:space="preserve">Ministerstvo školstva, vedy, výskumu a športu Slovenskej republiky dňa 3. 8. 2017 pod číslom 2017/ 10217 – 4:10G0 s platnosťou od 1. 9. 2017. </w:t>
      </w:r>
    </w:p>
    <w:p w14:paraId="6797E804" w14:textId="77777777" w:rsidR="009900DB" w:rsidRPr="009900DB" w:rsidRDefault="009900DB" w:rsidP="009900DB">
      <w:pPr>
        <w:spacing w:after="0" w:line="360" w:lineRule="auto"/>
        <w:jc w:val="both"/>
        <w:rPr>
          <w:rFonts w:ascii="Times New Roman" w:eastAsia="Times New Roman" w:hAnsi="Times New Roman" w:cs="Times New Roman"/>
          <w:color w:val="000000"/>
          <w:sz w:val="24"/>
          <w:lang w:eastAsia="sk-SK"/>
        </w:rPr>
      </w:pPr>
      <w:r w:rsidRPr="009900DB">
        <w:rPr>
          <w:rFonts w:ascii="Arial" w:eastAsia="Arial" w:hAnsi="Arial" w:cs="Arial"/>
          <w:color w:val="000000"/>
          <w:sz w:val="28"/>
          <w:lang w:eastAsia="sk-SK"/>
        </w:rPr>
        <w:t xml:space="preserve"> </w:t>
      </w:r>
    </w:p>
    <w:p w14:paraId="49ACD644" w14:textId="77777777" w:rsidR="009900DB" w:rsidRPr="009900DB" w:rsidRDefault="009900DB" w:rsidP="009900DB">
      <w:pPr>
        <w:spacing w:after="27" w:line="360" w:lineRule="auto"/>
        <w:ind w:left="2"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Špecifické ciele výchovy a vzdelávania žiaka s narušenou komunikačnou schopnosťou a poruchami učenia </w:t>
      </w:r>
    </w:p>
    <w:p w14:paraId="06A4CF5D"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Cieľom vzdelávania detí s narušenou komunikačnou schopnosťou a poruchami učenia je okrem všeobecných cieľov definovaných v štátnom vzdelávacom programe rozvíjanie všetkých jazykových rovín a všetkých foriem komunikácie, eliminovanie a prevencia NKS.  </w:t>
      </w:r>
    </w:p>
    <w:p w14:paraId="7BB3E265"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 narušenou komunikačnou schopnosťou sú vzdelávaný podľa vzdelávacieho programu   </w:t>
      </w:r>
    </w:p>
    <w:p w14:paraId="3F014510"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pre žiakov s narušenou komunikačnou schopnosťou pre primárne vzdelávanie a nižšie stredné vzdelávanie, ktorý s</w:t>
      </w:r>
      <w:r w:rsidRPr="009900DB">
        <w:rPr>
          <w:rFonts w:ascii="Times New Roman" w:eastAsia="Times New Roman" w:hAnsi="Times New Roman" w:cs="Times New Roman"/>
          <w:color w:val="000000"/>
          <w:sz w:val="23"/>
          <w:lang w:eastAsia="sk-SK"/>
        </w:rPr>
        <w:t xml:space="preserve">chválilo Ministerstvo školstva, vedy, výskumu a športu Slovenskej republiky dňa 5. 5. 2016 pod číslom 201614674/20284:16-10F0 s platnosťou od 1. 9. 2016. </w:t>
      </w:r>
    </w:p>
    <w:p w14:paraId="2EC340C5"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 vývinovými poruchami učenia sú vzdelávaný podľa vzdelávacieho programu   </w:t>
      </w:r>
    </w:p>
    <w:p w14:paraId="139883C3"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pre žiakov s vývinovými poruchami učenia pre primárne vzdelávanie a nižšie stredné vzdelávanie, ktorý s</w:t>
      </w:r>
      <w:r w:rsidRPr="009900DB">
        <w:rPr>
          <w:rFonts w:ascii="Times New Roman" w:eastAsia="Times New Roman" w:hAnsi="Times New Roman" w:cs="Times New Roman"/>
          <w:color w:val="000000"/>
          <w:sz w:val="23"/>
          <w:lang w:eastAsia="sk-SK"/>
        </w:rPr>
        <w:t xml:space="preserve">chválilo </w:t>
      </w:r>
      <w:r w:rsidRPr="009900DB">
        <w:rPr>
          <w:rFonts w:ascii="Times New Roman" w:eastAsia="Times New Roman" w:hAnsi="Times New Roman" w:cs="Times New Roman"/>
          <w:color w:val="000000"/>
          <w:sz w:val="24"/>
          <w:lang w:eastAsia="sk-SK"/>
        </w:rPr>
        <w:t xml:space="preserve"> </w:t>
      </w:r>
      <w:r w:rsidRPr="009900DB">
        <w:rPr>
          <w:rFonts w:ascii="Times New Roman" w:eastAsia="Times New Roman" w:hAnsi="Times New Roman" w:cs="Times New Roman"/>
          <w:color w:val="000000"/>
          <w:sz w:val="23"/>
          <w:lang w:eastAsia="sk-SK"/>
        </w:rPr>
        <w:t>Ministerstvo školstva, vedy, výskumu a športu Slovenskej republiky dňa 5. 5. 2016 pod číslom 2016-</w:t>
      </w:r>
    </w:p>
    <w:p w14:paraId="5D037A2C"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3"/>
          <w:lang w:eastAsia="sk-SK"/>
        </w:rPr>
        <w:t xml:space="preserve">14674/20281:15-10F0 s platnosťou od 1. 9. 2016. </w:t>
      </w:r>
    </w:p>
    <w:p w14:paraId="6972DBE0" w14:textId="77777777" w:rsidR="009900DB" w:rsidRPr="009900DB" w:rsidRDefault="009900DB" w:rsidP="009900DB">
      <w:pPr>
        <w:spacing w:after="63"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7669FDCF" w14:textId="77777777" w:rsidR="009900DB" w:rsidRPr="009900DB" w:rsidRDefault="009900DB" w:rsidP="009900DB">
      <w:pPr>
        <w:spacing w:after="0" w:line="360" w:lineRule="auto"/>
        <w:ind w:left="2"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Špecifické ciele výchovy a vzdelávania žiaka so sluchovým postihnutím</w:t>
      </w:r>
      <w:r w:rsidRPr="009900DB">
        <w:rPr>
          <w:rFonts w:ascii="Times New Roman" w:eastAsia="Times New Roman" w:hAnsi="Times New Roman" w:cs="Times New Roman"/>
          <w:color w:val="000000"/>
          <w:sz w:val="28"/>
          <w:lang w:eastAsia="sk-SK"/>
        </w:rPr>
        <w:t xml:space="preserve"> </w:t>
      </w:r>
    </w:p>
    <w:p w14:paraId="5B3ADB71"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Cieľom vzdelávania </w:t>
      </w:r>
      <w:r w:rsidRPr="009900DB">
        <w:rPr>
          <w:rFonts w:ascii="Times New Roman" w:eastAsia="Times New Roman" w:hAnsi="Times New Roman" w:cs="Times New Roman"/>
          <w:color w:val="000000"/>
          <w:sz w:val="23"/>
          <w:lang w:eastAsia="sk-SK"/>
        </w:rPr>
        <w:t xml:space="preserve">žiakov so sluchovým postihnutím je dlhodobé systematické a komplexné vytváranie podmienok pre optimálny vývin žiaka so sluchovým postihnutím, ktoré smeruje k celkovému rozvoju osobnosti žiaka so sluchovým postihnutím  v súlade s jeho schopnosťami a špecifickými potrebami.     </w:t>
      </w:r>
    </w:p>
    <w:p w14:paraId="7C0177F5"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3"/>
          <w:lang w:eastAsia="sk-SK"/>
        </w:rPr>
        <w:t xml:space="preserve">Žiak so sluchovým postihnutím je žiak, u ktorého je potrebné zabezpečiť ďalšie zdroje na podporu efektívneho vzdelávania. Použitie ďalších zdrojov umožní vytvoriť kvalitatívne nové prostredie, </w:t>
      </w:r>
      <w:r w:rsidRPr="009900DB">
        <w:rPr>
          <w:rFonts w:ascii="Times New Roman" w:eastAsia="Times New Roman" w:hAnsi="Times New Roman" w:cs="Times New Roman"/>
          <w:color w:val="000000"/>
          <w:sz w:val="23"/>
          <w:lang w:eastAsia="sk-SK"/>
        </w:rPr>
        <w:lastRenderedPageBreak/>
        <w:t xml:space="preserve">zodpovedajúce potrebám žiakov, ktorí si vyžadujú špeciálny prístup vo vzdelávaní.  Žiak so sluchovým postihnutím má špeciálne výchovnovzdelávacie potreby, ktoré sú u žiaka diagnostikované školským zariadením výchovného poradenstva a prevencie, spravidla centrom špeciálno-pedagogického poradenstva. </w:t>
      </w:r>
    </w:p>
    <w:p w14:paraId="5F63E026"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3"/>
          <w:lang w:eastAsia="sk-SK"/>
        </w:rPr>
        <w:t xml:space="preserve">Pod pojmom špeciálna výchovno-vzdelávacia potreba rozumieme požiadavku na úpravu podmienok  (obsahu, foriem, metód, prostredia a prístupov) výchovy a vzdelávania žiaka. Špeciálne výchovno-vzdelávacie potreby žiaka vyplývajú zo sluchového postihnutia, prípadne i iného pridruženého postihnutia, zohľadnenie ktorých mu zabezpečí rovnocenný prístup k vzdelávaniu, primeraný rozvoj schopností alebo osobnosti ako aj dosiahnutie primeraného stupňa vzdelania a primeraného začlenenia do spoločnosti. </w:t>
      </w:r>
    </w:p>
    <w:p w14:paraId="159AEC3F" w14:textId="77777777" w:rsidR="009900DB" w:rsidRPr="009900DB" w:rsidRDefault="009900DB" w:rsidP="009900DB">
      <w:pPr>
        <w:spacing w:after="3" w:line="360" w:lineRule="auto"/>
        <w:ind w:left="-5"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3"/>
          <w:lang w:eastAsia="sk-SK"/>
        </w:rPr>
        <w:t xml:space="preserve">Ďalšie zdroje na podporu efektívneho vzdelávania žiaka so sluchovým postihnutím sú rôzneho druhu ,predovšetkým  zabezpečenie odborného prístupu vo vzdelávaní, t. j. včasná špeciálno-pedagogická, psychologická, medicínska diagnostika, vzdelávanie podľa individuálneho vzdelávacieho programu -individuálna a skupinová práca so žiakom, používanie špeciálnych metód a foriem vyučovania, úprava vzdelávacieho obsahu, zaradenie špecifických vyučovacích predmetov, špecifický postup v hodnotení vzdelávacích  výsledkov, aplikácia alternatívnych foriem komunikácie, úzka spolupráca s rodičmi a iné, podľa individuálnej potreby konkrétneho žiaka, vyplývajúcej z odbornej diagnostiky. </w:t>
      </w:r>
      <w:r w:rsidRPr="009900DB">
        <w:rPr>
          <w:rFonts w:ascii="Times New Roman" w:eastAsia="Times New Roman" w:hAnsi="Times New Roman" w:cs="Times New Roman"/>
          <w:color w:val="000000"/>
          <w:sz w:val="24"/>
          <w:lang w:eastAsia="sk-SK"/>
        </w:rPr>
        <w:t>Žiaci so sluchovým postihnutím  sú vzdelávaný podľa vzdelávacieho programu   pre žiakov so sluchovým postihnutím pre primárne vzdelávanie a nižšie stredné vzdelávanie, ktorý s</w:t>
      </w:r>
      <w:r w:rsidRPr="009900DB">
        <w:rPr>
          <w:rFonts w:ascii="Times New Roman" w:eastAsia="Times New Roman" w:hAnsi="Times New Roman" w:cs="Times New Roman"/>
          <w:color w:val="000000"/>
          <w:sz w:val="23"/>
          <w:lang w:eastAsia="sk-SK"/>
        </w:rPr>
        <w:t xml:space="preserve">chválilo Ministerstvo školstva, vedy, výskumu a športu Slovenskej republiky dňa 5. 5. 2016 pod číslom 201614674/20275:12-10F0 s platnosťou od 1. 9. 2016. </w:t>
      </w:r>
    </w:p>
    <w:p w14:paraId="7365E993" w14:textId="77777777" w:rsidR="009900DB" w:rsidRPr="009900DB" w:rsidRDefault="009900DB" w:rsidP="009900DB">
      <w:pPr>
        <w:spacing w:after="23"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27BEB18D" w14:textId="77777777" w:rsid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Cieľom vzdelávania žiakov so zdravotným znevýhodnením v primárnom a nižšom strednom stupni je pripraviť žiakov na vzdelávanie na akejkoľvek strednej škole s prihliadnutím na ich schopnosti a možnosť vykonávať zvolenú profesiu. </w:t>
      </w:r>
    </w:p>
    <w:p w14:paraId="59AE3F85"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Arial" w:eastAsia="Arial" w:hAnsi="Arial" w:cs="Arial"/>
          <w:color w:val="000000"/>
          <w:sz w:val="28"/>
          <w:lang w:eastAsia="sk-SK"/>
        </w:rPr>
        <w:t xml:space="preserve">    </w:t>
      </w:r>
    </w:p>
    <w:p w14:paraId="0CC7AE3B" w14:textId="77777777" w:rsidR="009900DB" w:rsidRPr="009900DB" w:rsidRDefault="009900DB" w:rsidP="009900DB">
      <w:pPr>
        <w:spacing w:after="0" w:line="360" w:lineRule="auto"/>
        <w:ind w:left="2" w:firstLine="7"/>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b/>
          <w:color w:val="000000"/>
          <w:sz w:val="24"/>
          <w:lang w:eastAsia="sk-SK"/>
        </w:rPr>
        <w:t xml:space="preserve">Hodnotenie vzdelávacích výsledkov žiakov  </w:t>
      </w:r>
    </w:p>
    <w:p w14:paraId="6373C9E6"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Pri hodnotení učebných výsledkov učiteľ rešpektuje psychický a fyzický stav, druh a stupeň porúch, ktoré majú vplyv na úroveň a výsledky práce žiakov v príslušnom predmete. Učebné výsledky sú hodnotené objektívne a primerane náročne pričom sa prihliada na vynaložené úsilie, svedomitosť, individuálne schopnosti, záujmy a na predpoklady ďalšieho vzdelávania po ukončení povinnej školskej dochádzky. O spôsobe a možnostiach hodnotenia a klasifikácie </w:t>
      </w:r>
      <w:r w:rsidRPr="009900DB">
        <w:rPr>
          <w:rFonts w:ascii="Times New Roman" w:eastAsia="Times New Roman" w:hAnsi="Times New Roman" w:cs="Times New Roman"/>
          <w:color w:val="000000"/>
          <w:sz w:val="24"/>
          <w:lang w:eastAsia="sk-SK"/>
        </w:rPr>
        <w:lastRenderedPageBreak/>
        <w:t xml:space="preserve">triedny učiteľ informuje zákonného zástupcu žiaka. Žiaci sú hodnotení podľa Metodických pokynov </w:t>
      </w:r>
      <w:r w:rsidRPr="009900DB">
        <w:rPr>
          <w:rFonts w:ascii="Times New Roman" w:eastAsia="Times New Roman" w:hAnsi="Times New Roman" w:cs="Times New Roman"/>
          <w:b/>
          <w:color w:val="000000"/>
          <w:sz w:val="24"/>
          <w:lang w:eastAsia="sk-SK"/>
        </w:rPr>
        <w:t>č. 22/2011</w:t>
      </w:r>
      <w:r w:rsidRPr="009900DB">
        <w:rPr>
          <w:rFonts w:ascii="Times New Roman" w:eastAsia="Times New Roman" w:hAnsi="Times New Roman" w:cs="Times New Roman"/>
          <w:color w:val="000000"/>
          <w:sz w:val="24"/>
          <w:lang w:eastAsia="sk-SK"/>
        </w:rPr>
        <w:t xml:space="preserve"> na hodnotenie žiakov základných škôl, schválených Ministerstvom školstva SR od 1. mája 2011, </w:t>
      </w:r>
      <w:r w:rsidRPr="009900DB">
        <w:rPr>
          <w:rFonts w:ascii="Times New Roman" w:eastAsia="Times New Roman" w:hAnsi="Times New Roman" w:cs="Times New Roman"/>
          <w:b/>
          <w:color w:val="000000"/>
          <w:sz w:val="24"/>
          <w:lang w:eastAsia="sk-SK"/>
        </w:rPr>
        <w:t>príloha č. 2.</w:t>
      </w:r>
      <w:r w:rsidRPr="009900DB">
        <w:rPr>
          <w:rFonts w:ascii="Times New Roman" w:eastAsia="Times New Roman" w:hAnsi="Times New Roman" w:cs="Times New Roman"/>
          <w:color w:val="000000"/>
          <w:sz w:val="24"/>
          <w:lang w:eastAsia="sk-SK"/>
        </w:rPr>
        <w:t xml:space="preserve">  </w:t>
      </w:r>
    </w:p>
    <w:p w14:paraId="6C156CCB" w14:textId="77777777" w:rsidR="009900DB" w:rsidRPr="009900DB" w:rsidRDefault="009900DB" w:rsidP="009900DB">
      <w:pPr>
        <w:spacing w:after="4"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Žiaci s mentálnym postihnutím podľa Metodických pokynov </w:t>
      </w:r>
      <w:r w:rsidRPr="009900DB">
        <w:rPr>
          <w:rFonts w:ascii="Times New Roman" w:eastAsia="Times New Roman" w:hAnsi="Times New Roman" w:cs="Times New Roman"/>
          <w:b/>
          <w:color w:val="000000"/>
          <w:sz w:val="24"/>
          <w:lang w:eastAsia="sk-SK"/>
        </w:rPr>
        <w:t>č. 19/2015</w:t>
      </w:r>
      <w:r w:rsidRPr="009900DB">
        <w:rPr>
          <w:rFonts w:ascii="Times New Roman" w:eastAsia="Times New Roman" w:hAnsi="Times New Roman" w:cs="Times New Roman"/>
          <w:color w:val="000000"/>
          <w:sz w:val="24"/>
          <w:lang w:eastAsia="sk-SK"/>
        </w:rPr>
        <w:t xml:space="preserve"> na hodnotenie a klasifikáciu prospechu a správania žiakov s mentálnym postihnutím –primárne vzdelávanie. Žiaci s autizmom alebo ďalšími </w:t>
      </w:r>
      <w:proofErr w:type="spellStart"/>
      <w:r w:rsidRPr="009900DB">
        <w:rPr>
          <w:rFonts w:ascii="Times New Roman" w:eastAsia="Times New Roman" w:hAnsi="Times New Roman" w:cs="Times New Roman"/>
          <w:color w:val="000000"/>
          <w:sz w:val="24"/>
          <w:lang w:eastAsia="sk-SK"/>
        </w:rPr>
        <w:t>prevazívnými</w:t>
      </w:r>
      <w:proofErr w:type="spellEnd"/>
      <w:r w:rsidRPr="009900DB">
        <w:rPr>
          <w:rFonts w:ascii="Times New Roman" w:eastAsia="Times New Roman" w:hAnsi="Times New Roman" w:cs="Times New Roman"/>
          <w:color w:val="000000"/>
          <w:sz w:val="24"/>
          <w:lang w:eastAsia="sk-SK"/>
        </w:rPr>
        <w:t xml:space="preserve"> poruchami s mentálnym postihnutím sú hodnotení podľa Metodických pokynov </w:t>
      </w:r>
      <w:r w:rsidRPr="009900DB">
        <w:rPr>
          <w:rFonts w:ascii="Times New Roman" w:eastAsia="Times New Roman" w:hAnsi="Times New Roman" w:cs="Times New Roman"/>
          <w:b/>
          <w:color w:val="000000"/>
          <w:sz w:val="24"/>
          <w:lang w:eastAsia="sk-SK"/>
        </w:rPr>
        <w:t>č. 31/2011</w:t>
      </w:r>
      <w:r w:rsidRPr="009900DB">
        <w:rPr>
          <w:rFonts w:ascii="Times New Roman" w:eastAsia="Times New Roman" w:hAnsi="Times New Roman" w:cs="Times New Roman"/>
          <w:color w:val="000000"/>
          <w:sz w:val="24"/>
          <w:lang w:eastAsia="sk-SK"/>
        </w:rPr>
        <w:t xml:space="preserve"> na hodnotenie žiakov s autizmom alebo ďalšími </w:t>
      </w:r>
      <w:proofErr w:type="spellStart"/>
      <w:r w:rsidRPr="009900DB">
        <w:rPr>
          <w:rFonts w:ascii="Times New Roman" w:eastAsia="Times New Roman" w:hAnsi="Times New Roman" w:cs="Times New Roman"/>
          <w:color w:val="000000"/>
          <w:sz w:val="24"/>
          <w:lang w:eastAsia="sk-SK"/>
        </w:rPr>
        <w:t>pervazívnymi</w:t>
      </w:r>
      <w:proofErr w:type="spellEnd"/>
      <w:r w:rsidRPr="009900DB">
        <w:rPr>
          <w:rFonts w:ascii="Times New Roman" w:eastAsia="Times New Roman" w:hAnsi="Times New Roman" w:cs="Times New Roman"/>
          <w:color w:val="000000"/>
          <w:sz w:val="24"/>
          <w:lang w:eastAsia="sk-SK"/>
        </w:rPr>
        <w:t xml:space="preserve"> vývinovými poruchami s mentálnym postihnutím  </w:t>
      </w:r>
    </w:p>
    <w:p w14:paraId="0CFBABB3" w14:textId="77777777" w:rsidR="009900DB" w:rsidRPr="009900DB" w:rsidRDefault="009900DB" w:rsidP="009900DB">
      <w:pPr>
        <w:spacing w:after="0" w:line="360" w:lineRule="auto"/>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 </w:t>
      </w:r>
    </w:p>
    <w:p w14:paraId="2DF6A08F" w14:textId="77777777" w:rsidR="00895110" w:rsidRPr="00514E79" w:rsidRDefault="009900DB" w:rsidP="00514E79">
      <w:pPr>
        <w:spacing w:after="46" w:line="360" w:lineRule="auto"/>
        <w:ind w:left="10" w:hanging="10"/>
        <w:jc w:val="both"/>
        <w:rPr>
          <w:rFonts w:ascii="Times New Roman" w:eastAsia="Times New Roman" w:hAnsi="Times New Roman" w:cs="Times New Roman"/>
          <w:color w:val="000000"/>
          <w:sz w:val="24"/>
          <w:lang w:eastAsia="sk-SK"/>
        </w:rPr>
      </w:pPr>
      <w:r w:rsidRPr="009900DB">
        <w:rPr>
          <w:rFonts w:ascii="Times New Roman" w:eastAsia="Times New Roman" w:hAnsi="Times New Roman" w:cs="Times New Roman"/>
          <w:color w:val="000000"/>
          <w:sz w:val="24"/>
          <w:lang w:eastAsia="sk-SK"/>
        </w:rPr>
        <w:t xml:space="preserve">Dĺžka vzdelávania zdravotne znevýhodnených žiakov, vzdelávaných formou začlenenia, môže byť predĺžená až o dva roky( § 97 ods.2.zákona č.245/2008 </w:t>
      </w:r>
      <w:proofErr w:type="spellStart"/>
      <w:r w:rsidRPr="009900DB">
        <w:rPr>
          <w:rFonts w:ascii="Times New Roman" w:eastAsia="Times New Roman" w:hAnsi="Times New Roman" w:cs="Times New Roman"/>
          <w:color w:val="000000"/>
          <w:sz w:val="24"/>
          <w:lang w:eastAsia="sk-SK"/>
        </w:rPr>
        <w:t>Z.z</w:t>
      </w:r>
      <w:proofErr w:type="spellEnd"/>
      <w:r w:rsidRPr="009900DB">
        <w:rPr>
          <w:rFonts w:ascii="Times New Roman" w:eastAsia="Times New Roman" w:hAnsi="Times New Roman" w:cs="Times New Roman"/>
          <w:color w:val="000000"/>
          <w:sz w:val="24"/>
          <w:lang w:eastAsia="sk-SK"/>
        </w:rPr>
        <w:t>), rozložením obsahu vzdelávania pre konkrétneho žiaka v súlade s jeho individuálnym v</w:t>
      </w:r>
      <w:r w:rsidR="00514E79">
        <w:rPr>
          <w:rFonts w:ascii="Times New Roman" w:eastAsia="Times New Roman" w:hAnsi="Times New Roman" w:cs="Times New Roman"/>
          <w:color w:val="000000"/>
          <w:sz w:val="24"/>
          <w:lang w:eastAsia="sk-SK"/>
        </w:rPr>
        <w:t>zdelávacím programom.</w:t>
      </w:r>
    </w:p>
    <w:sectPr w:rsidR="00895110" w:rsidRPr="00514E79" w:rsidSect="00ED6C86">
      <w:headerReference w:type="default" r:id="rId9"/>
      <w:pgSz w:w="11906" w:h="16838"/>
      <w:pgMar w:top="82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1E9A" w14:textId="77777777" w:rsidR="00055199" w:rsidRDefault="00055199" w:rsidP="00ED6C86">
      <w:pPr>
        <w:spacing w:after="0" w:line="240" w:lineRule="auto"/>
      </w:pPr>
      <w:r>
        <w:separator/>
      </w:r>
    </w:p>
  </w:endnote>
  <w:endnote w:type="continuationSeparator" w:id="0">
    <w:p w14:paraId="4A1D120F" w14:textId="77777777" w:rsidR="00055199" w:rsidRDefault="00055199" w:rsidP="00ED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F7B3" w14:textId="77777777" w:rsidR="00055199" w:rsidRDefault="00055199" w:rsidP="00ED6C86">
      <w:pPr>
        <w:spacing w:after="0" w:line="240" w:lineRule="auto"/>
      </w:pPr>
      <w:r>
        <w:separator/>
      </w:r>
    </w:p>
  </w:footnote>
  <w:footnote w:type="continuationSeparator" w:id="0">
    <w:p w14:paraId="2A68CCE8" w14:textId="77777777" w:rsidR="00055199" w:rsidRDefault="00055199" w:rsidP="00ED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6D7F" w14:textId="77777777" w:rsidR="009900DB" w:rsidRDefault="009900DB">
    <w:pPr>
      <w:pStyle w:val="Hlavika"/>
    </w:pPr>
    <w:r>
      <w:rPr>
        <w:noProof/>
        <w:lang w:eastAsia="sk-SK"/>
      </w:rPr>
      <w:drawing>
        <wp:inline distT="0" distB="0" distL="0" distR="0" wp14:anchorId="597897DE" wp14:editId="0266F692">
          <wp:extent cx="523875" cy="563306"/>
          <wp:effectExtent l="0" t="0" r="0" b="8255"/>
          <wp:docPr id="52307" name="Obrázok 5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školy.jpg"/>
                  <pic:cNvPicPr/>
                </pic:nvPicPr>
                <pic:blipFill>
                  <a:blip r:embed="rId1">
                    <a:extLst>
                      <a:ext uri="{28A0092B-C50C-407E-A947-70E740481C1C}">
                        <a14:useLocalDpi xmlns:a14="http://schemas.microsoft.com/office/drawing/2010/main" val="0"/>
                      </a:ext>
                    </a:extLst>
                  </a:blip>
                  <a:stretch>
                    <a:fillRect/>
                  </a:stretch>
                </pic:blipFill>
                <pic:spPr>
                  <a:xfrm>
                    <a:off x="0" y="0"/>
                    <a:ext cx="530715" cy="570661"/>
                  </a:xfrm>
                  <a:prstGeom prst="rect">
                    <a:avLst/>
                  </a:prstGeom>
                </pic:spPr>
              </pic:pic>
            </a:graphicData>
          </a:graphic>
        </wp:inline>
      </w:drawing>
    </w:r>
    <w:r>
      <w:t xml:space="preserve">       </w:t>
    </w:r>
    <w:r w:rsidRPr="00ED6C86">
      <w:rPr>
        <w:rFonts w:ascii="Times New Roman" w:hAnsi="Times New Roman" w:cs="Times New Roman"/>
        <w:b/>
        <w:sz w:val="28"/>
        <w:szCs w:val="28"/>
      </w:rPr>
      <w:t>Základná škola, Ul. Gorazdova 1319/6, Bánovce nad Bebravou</w:t>
    </w:r>
  </w:p>
  <w:p w14:paraId="667688C3" w14:textId="77777777" w:rsidR="009900DB" w:rsidRDefault="009900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4E8"/>
    <w:multiLevelType w:val="hybridMultilevel"/>
    <w:tmpl w:val="5E6E2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A728F7"/>
    <w:multiLevelType w:val="hybridMultilevel"/>
    <w:tmpl w:val="76005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603C66"/>
    <w:multiLevelType w:val="hybridMultilevel"/>
    <w:tmpl w:val="BC1AC03A"/>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3" w15:restartNumberingAfterBreak="0">
    <w:nsid w:val="02872D13"/>
    <w:multiLevelType w:val="hybridMultilevel"/>
    <w:tmpl w:val="CC38F57C"/>
    <w:lvl w:ilvl="0" w:tplc="18D882C0">
      <w:start w:val="1"/>
      <w:numFmt w:val="decimal"/>
      <w:lvlText w:val="%1."/>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482">
      <w:start w:val="1"/>
      <w:numFmt w:val="lowerLetter"/>
      <w:lvlText w:val="%2"/>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E5DBA">
      <w:start w:val="1"/>
      <w:numFmt w:val="lowerRoman"/>
      <w:lvlText w:val="%3"/>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AFE16">
      <w:start w:val="1"/>
      <w:numFmt w:val="decimal"/>
      <w:lvlText w:val="%4"/>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0E320">
      <w:start w:val="1"/>
      <w:numFmt w:val="lowerLetter"/>
      <w:lvlText w:val="%5"/>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C5C7C">
      <w:start w:val="1"/>
      <w:numFmt w:val="lowerRoman"/>
      <w:lvlText w:val="%6"/>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214E6">
      <w:start w:val="1"/>
      <w:numFmt w:val="decimal"/>
      <w:lvlText w:val="%7"/>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AA8D8">
      <w:start w:val="1"/>
      <w:numFmt w:val="lowerLetter"/>
      <w:lvlText w:val="%8"/>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719E">
      <w:start w:val="1"/>
      <w:numFmt w:val="lowerRoman"/>
      <w:lvlText w:val="%9"/>
      <w:lvlJc w:val="left"/>
      <w:pPr>
        <w:ind w:left="7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2159CC"/>
    <w:multiLevelType w:val="hybridMultilevel"/>
    <w:tmpl w:val="778EE19C"/>
    <w:lvl w:ilvl="0" w:tplc="4814AC34">
      <w:start w:val="1"/>
      <w:numFmt w:val="bullet"/>
      <w:lvlText w:val="•"/>
      <w:lvlJc w:val="left"/>
      <w:pPr>
        <w:ind w:left="1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433A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2422AC">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1CF06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B6A27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DAA856">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9CADB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22206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9C8CEA">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02298"/>
    <w:multiLevelType w:val="hybridMultilevel"/>
    <w:tmpl w:val="D2709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8A10A9"/>
    <w:multiLevelType w:val="hybridMultilevel"/>
    <w:tmpl w:val="B6486ACC"/>
    <w:lvl w:ilvl="0" w:tplc="822A26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3CBCB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EA191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E286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EA676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64FA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84B1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0295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3C81F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B504FF"/>
    <w:multiLevelType w:val="hybridMultilevel"/>
    <w:tmpl w:val="9AAC6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F31FEA"/>
    <w:multiLevelType w:val="hybridMultilevel"/>
    <w:tmpl w:val="2542AA6A"/>
    <w:lvl w:ilvl="0" w:tplc="4D426E7C">
      <w:start w:val="1"/>
      <w:numFmt w:val="decimal"/>
      <w:lvlText w:val="%1."/>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62B6C">
      <w:start w:val="1"/>
      <w:numFmt w:val="lowerLetter"/>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2711A">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85D02">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A960">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4FD7E">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08DC6">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E6242">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F66">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DD1EBB"/>
    <w:multiLevelType w:val="hybridMultilevel"/>
    <w:tmpl w:val="551462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D082FBE"/>
    <w:multiLevelType w:val="hybridMultilevel"/>
    <w:tmpl w:val="87601308"/>
    <w:lvl w:ilvl="0" w:tplc="4814AC34">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CAA12">
      <w:numFmt w:val="bullet"/>
      <w:lvlText w:val=""/>
      <w:lvlJc w:val="left"/>
      <w:pPr>
        <w:ind w:left="2149" w:hanging="360"/>
      </w:pPr>
      <w:rPr>
        <w:rFonts w:ascii="Wingdings" w:eastAsia="Wingdings" w:hAnsi="Wingdings" w:cs="Wingdings"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0F0A3355"/>
    <w:multiLevelType w:val="hybridMultilevel"/>
    <w:tmpl w:val="E6144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F2820C7"/>
    <w:multiLevelType w:val="hybridMultilevel"/>
    <w:tmpl w:val="6E2E34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F9F76BB"/>
    <w:multiLevelType w:val="hybridMultilevel"/>
    <w:tmpl w:val="5E685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1F34D39"/>
    <w:multiLevelType w:val="hybridMultilevel"/>
    <w:tmpl w:val="7508113A"/>
    <w:lvl w:ilvl="0" w:tplc="4814AC3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4B64072"/>
    <w:multiLevelType w:val="hybridMultilevel"/>
    <w:tmpl w:val="37FAE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558737B"/>
    <w:multiLevelType w:val="hybridMultilevel"/>
    <w:tmpl w:val="009239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8B330F8"/>
    <w:multiLevelType w:val="hybridMultilevel"/>
    <w:tmpl w:val="E8ACC5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8C147BE"/>
    <w:multiLevelType w:val="hybridMultilevel"/>
    <w:tmpl w:val="1A3483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AD34358"/>
    <w:multiLevelType w:val="hybridMultilevel"/>
    <w:tmpl w:val="861098D8"/>
    <w:lvl w:ilvl="0" w:tplc="28B278F0">
      <w:start w:val="1"/>
      <w:numFmt w:val="lowerLetter"/>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0EF16A">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4FC86">
      <w:start w:val="1"/>
      <w:numFmt w:val="bullet"/>
      <w:lvlText w:val="▪"/>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C1CA2">
      <w:start w:val="1"/>
      <w:numFmt w:val="bullet"/>
      <w:lvlText w:val="•"/>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295C6">
      <w:start w:val="1"/>
      <w:numFmt w:val="bullet"/>
      <w:lvlText w:val="o"/>
      <w:lvlJc w:val="left"/>
      <w:pPr>
        <w:ind w:left="2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0DA16">
      <w:start w:val="1"/>
      <w:numFmt w:val="bullet"/>
      <w:lvlText w:val="▪"/>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01DF8">
      <w:start w:val="1"/>
      <w:numFmt w:val="bullet"/>
      <w:lvlText w:val="•"/>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4EA3A">
      <w:start w:val="1"/>
      <w:numFmt w:val="bullet"/>
      <w:lvlText w:val="o"/>
      <w:lvlJc w:val="left"/>
      <w:pPr>
        <w:ind w:left="5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AA164">
      <w:start w:val="1"/>
      <w:numFmt w:val="bullet"/>
      <w:lvlText w:val="▪"/>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0D7AD2"/>
    <w:multiLevelType w:val="hybridMultilevel"/>
    <w:tmpl w:val="3FB8B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BDD1CC8"/>
    <w:multiLevelType w:val="hybridMultilevel"/>
    <w:tmpl w:val="A3BAB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C5926BD"/>
    <w:multiLevelType w:val="hybridMultilevel"/>
    <w:tmpl w:val="B3484AF4"/>
    <w:lvl w:ilvl="0" w:tplc="041B0001">
      <w:start w:val="1"/>
      <w:numFmt w:val="bullet"/>
      <w:lvlText w:val=""/>
      <w:lvlJc w:val="left"/>
      <w:pPr>
        <w:ind w:left="722" w:hanging="360"/>
      </w:pPr>
      <w:rPr>
        <w:rFonts w:ascii="Symbol" w:hAnsi="Symbol" w:hint="default"/>
      </w:rPr>
    </w:lvl>
    <w:lvl w:ilvl="1" w:tplc="041B0003" w:tentative="1">
      <w:start w:val="1"/>
      <w:numFmt w:val="bullet"/>
      <w:lvlText w:val="o"/>
      <w:lvlJc w:val="left"/>
      <w:pPr>
        <w:ind w:left="1442" w:hanging="360"/>
      </w:pPr>
      <w:rPr>
        <w:rFonts w:ascii="Courier New" w:hAnsi="Courier New" w:cs="Courier New" w:hint="default"/>
      </w:rPr>
    </w:lvl>
    <w:lvl w:ilvl="2" w:tplc="041B0005" w:tentative="1">
      <w:start w:val="1"/>
      <w:numFmt w:val="bullet"/>
      <w:lvlText w:val=""/>
      <w:lvlJc w:val="left"/>
      <w:pPr>
        <w:ind w:left="2162" w:hanging="360"/>
      </w:pPr>
      <w:rPr>
        <w:rFonts w:ascii="Wingdings" w:hAnsi="Wingdings" w:hint="default"/>
      </w:rPr>
    </w:lvl>
    <w:lvl w:ilvl="3" w:tplc="041B0001" w:tentative="1">
      <w:start w:val="1"/>
      <w:numFmt w:val="bullet"/>
      <w:lvlText w:val=""/>
      <w:lvlJc w:val="left"/>
      <w:pPr>
        <w:ind w:left="2882" w:hanging="360"/>
      </w:pPr>
      <w:rPr>
        <w:rFonts w:ascii="Symbol" w:hAnsi="Symbol" w:hint="default"/>
      </w:rPr>
    </w:lvl>
    <w:lvl w:ilvl="4" w:tplc="041B0003" w:tentative="1">
      <w:start w:val="1"/>
      <w:numFmt w:val="bullet"/>
      <w:lvlText w:val="o"/>
      <w:lvlJc w:val="left"/>
      <w:pPr>
        <w:ind w:left="3602" w:hanging="360"/>
      </w:pPr>
      <w:rPr>
        <w:rFonts w:ascii="Courier New" w:hAnsi="Courier New" w:cs="Courier New" w:hint="default"/>
      </w:rPr>
    </w:lvl>
    <w:lvl w:ilvl="5" w:tplc="041B0005" w:tentative="1">
      <w:start w:val="1"/>
      <w:numFmt w:val="bullet"/>
      <w:lvlText w:val=""/>
      <w:lvlJc w:val="left"/>
      <w:pPr>
        <w:ind w:left="4322" w:hanging="360"/>
      </w:pPr>
      <w:rPr>
        <w:rFonts w:ascii="Wingdings" w:hAnsi="Wingdings" w:hint="default"/>
      </w:rPr>
    </w:lvl>
    <w:lvl w:ilvl="6" w:tplc="041B0001" w:tentative="1">
      <w:start w:val="1"/>
      <w:numFmt w:val="bullet"/>
      <w:lvlText w:val=""/>
      <w:lvlJc w:val="left"/>
      <w:pPr>
        <w:ind w:left="5042" w:hanging="360"/>
      </w:pPr>
      <w:rPr>
        <w:rFonts w:ascii="Symbol" w:hAnsi="Symbol" w:hint="default"/>
      </w:rPr>
    </w:lvl>
    <w:lvl w:ilvl="7" w:tplc="041B0003" w:tentative="1">
      <w:start w:val="1"/>
      <w:numFmt w:val="bullet"/>
      <w:lvlText w:val="o"/>
      <w:lvlJc w:val="left"/>
      <w:pPr>
        <w:ind w:left="5762" w:hanging="360"/>
      </w:pPr>
      <w:rPr>
        <w:rFonts w:ascii="Courier New" w:hAnsi="Courier New" w:cs="Courier New" w:hint="default"/>
      </w:rPr>
    </w:lvl>
    <w:lvl w:ilvl="8" w:tplc="041B0005" w:tentative="1">
      <w:start w:val="1"/>
      <w:numFmt w:val="bullet"/>
      <w:lvlText w:val=""/>
      <w:lvlJc w:val="left"/>
      <w:pPr>
        <w:ind w:left="6482" w:hanging="360"/>
      </w:pPr>
      <w:rPr>
        <w:rFonts w:ascii="Wingdings" w:hAnsi="Wingdings" w:hint="default"/>
      </w:rPr>
    </w:lvl>
  </w:abstractNum>
  <w:abstractNum w:abstractNumId="23" w15:restartNumberingAfterBreak="0">
    <w:nsid w:val="1CBA30E5"/>
    <w:multiLevelType w:val="hybridMultilevel"/>
    <w:tmpl w:val="D8908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D366269"/>
    <w:multiLevelType w:val="hybridMultilevel"/>
    <w:tmpl w:val="4D94B5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DEA436D"/>
    <w:multiLevelType w:val="hybridMultilevel"/>
    <w:tmpl w:val="BCB60B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FA52874"/>
    <w:multiLevelType w:val="hybridMultilevel"/>
    <w:tmpl w:val="6262A90C"/>
    <w:lvl w:ilvl="0" w:tplc="041B0001">
      <w:start w:val="1"/>
      <w:numFmt w:val="bullet"/>
      <w:lvlText w:val=""/>
      <w:lvlJc w:val="left"/>
      <w:pPr>
        <w:ind w:left="710" w:hanging="360"/>
      </w:pPr>
      <w:rPr>
        <w:rFonts w:ascii="Symbol" w:hAnsi="Symbol" w:hint="default"/>
      </w:rPr>
    </w:lvl>
    <w:lvl w:ilvl="1" w:tplc="041B0003" w:tentative="1">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27" w15:restartNumberingAfterBreak="0">
    <w:nsid w:val="1FBC2465"/>
    <w:multiLevelType w:val="hybridMultilevel"/>
    <w:tmpl w:val="BF7A5C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0533AAB"/>
    <w:multiLevelType w:val="hybridMultilevel"/>
    <w:tmpl w:val="F7701DC2"/>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9" w15:restartNumberingAfterBreak="0">
    <w:nsid w:val="21F2702D"/>
    <w:multiLevelType w:val="hybridMultilevel"/>
    <w:tmpl w:val="A0B4AF10"/>
    <w:lvl w:ilvl="0" w:tplc="4814AC34">
      <w:start w:val="1"/>
      <w:numFmt w:val="bullet"/>
      <w:lvlText w:val="•"/>
      <w:lvlJc w:val="left"/>
      <w:pPr>
        <w:ind w:left="250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3229" w:hanging="360"/>
      </w:pPr>
      <w:rPr>
        <w:rFonts w:ascii="Courier New" w:hAnsi="Courier New" w:cs="Courier New" w:hint="default"/>
      </w:rPr>
    </w:lvl>
    <w:lvl w:ilvl="2" w:tplc="041B0005" w:tentative="1">
      <w:start w:val="1"/>
      <w:numFmt w:val="bullet"/>
      <w:lvlText w:val=""/>
      <w:lvlJc w:val="left"/>
      <w:pPr>
        <w:ind w:left="3949" w:hanging="360"/>
      </w:pPr>
      <w:rPr>
        <w:rFonts w:ascii="Wingdings" w:hAnsi="Wingdings" w:hint="default"/>
      </w:rPr>
    </w:lvl>
    <w:lvl w:ilvl="3" w:tplc="041B0001" w:tentative="1">
      <w:start w:val="1"/>
      <w:numFmt w:val="bullet"/>
      <w:lvlText w:val=""/>
      <w:lvlJc w:val="left"/>
      <w:pPr>
        <w:ind w:left="4669" w:hanging="360"/>
      </w:pPr>
      <w:rPr>
        <w:rFonts w:ascii="Symbol" w:hAnsi="Symbol" w:hint="default"/>
      </w:rPr>
    </w:lvl>
    <w:lvl w:ilvl="4" w:tplc="041B0003" w:tentative="1">
      <w:start w:val="1"/>
      <w:numFmt w:val="bullet"/>
      <w:lvlText w:val="o"/>
      <w:lvlJc w:val="left"/>
      <w:pPr>
        <w:ind w:left="5389" w:hanging="360"/>
      </w:pPr>
      <w:rPr>
        <w:rFonts w:ascii="Courier New" w:hAnsi="Courier New" w:cs="Courier New" w:hint="default"/>
      </w:rPr>
    </w:lvl>
    <w:lvl w:ilvl="5" w:tplc="041B0005" w:tentative="1">
      <w:start w:val="1"/>
      <w:numFmt w:val="bullet"/>
      <w:lvlText w:val=""/>
      <w:lvlJc w:val="left"/>
      <w:pPr>
        <w:ind w:left="6109" w:hanging="360"/>
      </w:pPr>
      <w:rPr>
        <w:rFonts w:ascii="Wingdings" w:hAnsi="Wingdings" w:hint="default"/>
      </w:rPr>
    </w:lvl>
    <w:lvl w:ilvl="6" w:tplc="041B0001" w:tentative="1">
      <w:start w:val="1"/>
      <w:numFmt w:val="bullet"/>
      <w:lvlText w:val=""/>
      <w:lvlJc w:val="left"/>
      <w:pPr>
        <w:ind w:left="6829" w:hanging="360"/>
      </w:pPr>
      <w:rPr>
        <w:rFonts w:ascii="Symbol" w:hAnsi="Symbol" w:hint="default"/>
      </w:rPr>
    </w:lvl>
    <w:lvl w:ilvl="7" w:tplc="041B0003" w:tentative="1">
      <w:start w:val="1"/>
      <w:numFmt w:val="bullet"/>
      <w:lvlText w:val="o"/>
      <w:lvlJc w:val="left"/>
      <w:pPr>
        <w:ind w:left="7549" w:hanging="360"/>
      </w:pPr>
      <w:rPr>
        <w:rFonts w:ascii="Courier New" w:hAnsi="Courier New" w:cs="Courier New" w:hint="default"/>
      </w:rPr>
    </w:lvl>
    <w:lvl w:ilvl="8" w:tplc="041B0005" w:tentative="1">
      <w:start w:val="1"/>
      <w:numFmt w:val="bullet"/>
      <w:lvlText w:val=""/>
      <w:lvlJc w:val="left"/>
      <w:pPr>
        <w:ind w:left="8269" w:hanging="360"/>
      </w:pPr>
      <w:rPr>
        <w:rFonts w:ascii="Wingdings" w:hAnsi="Wingdings" w:hint="default"/>
      </w:rPr>
    </w:lvl>
  </w:abstractNum>
  <w:abstractNum w:abstractNumId="30" w15:restartNumberingAfterBreak="0">
    <w:nsid w:val="231C3244"/>
    <w:multiLevelType w:val="hybridMultilevel"/>
    <w:tmpl w:val="15D85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4841CCC"/>
    <w:multiLevelType w:val="hybridMultilevel"/>
    <w:tmpl w:val="C5A60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5347346"/>
    <w:multiLevelType w:val="hybridMultilevel"/>
    <w:tmpl w:val="2B7469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60966CF"/>
    <w:multiLevelType w:val="hybridMultilevel"/>
    <w:tmpl w:val="A9A47B5C"/>
    <w:lvl w:ilvl="0" w:tplc="041B000B">
      <w:start w:val="1"/>
      <w:numFmt w:val="bullet"/>
      <w:lvlText w:val=""/>
      <w:lvlJc w:val="left"/>
      <w:pPr>
        <w:ind w:left="1072" w:hanging="360"/>
      </w:pPr>
      <w:rPr>
        <w:rFonts w:ascii="Wingdings" w:hAnsi="Wingdings" w:hint="default"/>
      </w:rPr>
    </w:lvl>
    <w:lvl w:ilvl="1" w:tplc="041B0003" w:tentative="1">
      <w:start w:val="1"/>
      <w:numFmt w:val="bullet"/>
      <w:lvlText w:val="o"/>
      <w:lvlJc w:val="left"/>
      <w:pPr>
        <w:ind w:left="1792" w:hanging="360"/>
      </w:pPr>
      <w:rPr>
        <w:rFonts w:ascii="Courier New" w:hAnsi="Courier New" w:cs="Courier New" w:hint="default"/>
      </w:rPr>
    </w:lvl>
    <w:lvl w:ilvl="2" w:tplc="041B0005" w:tentative="1">
      <w:start w:val="1"/>
      <w:numFmt w:val="bullet"/>
      <w:lvlText w:val=""/>
      <w:lvlJc w:val="left"/>
      <w:pPr>
        <w:ind w:left="2512" w:hanging="360"/>
      </w:pPr>
      <w:rPr>
        <w:rFonts w:ascii="Wingdings" w:hAnsi="Wingdings" w:hint="default"/>
      </w:rPr>
    </w:lvl>
    <w:lvl w:ilvl="3" w:tplc="041B0001" w:tentative="1">
      <w:start w:val="1"/>
      <w:numFmt w:val="bullet"/>
      <w:lvlText w:val=""/>
      <w:lvlJc w:val="left"/>
      <w:pPr>
        <w:ind w:left="3232" w:hanging="360"/>
      </w:pPr>
      <w:rPr>
        <w:rFonts w:ascii="Symbol" w:hAnsi="Symbol" w:hint="default"/>
      </w:rPr>
    </w:lvl>
    <w:lvl w:ilvl="4" w:tplc="041B0003" w:tentative="1">
      <w:start w:val="1"/>
      <w:numFmt w:val="bullet"/>
      <w:lvlText w:val="o"/>
      <w:lvlJc w:val="left"/>
      <w:pPr>
        <w:ind w:left="3952" w:hanging="360"/>
      </w:pPr>
      <w:rPr>
        <w:rFonts w:ascii="Courier New" w:hAnsi="Courier New" w:cs="Courier New" w:hint="default"/>
      </w:rPr>
    </w:lvl>
    <w:lvl w:ilvl="5" w:tplc="041B0005" w:tentative="1">
      <w:start w:val="1"/>
      <w:numFmt w:val="bullet"/>
      <w:lvlText w:val=""/>
      <w:lvlJc w:val="left"/>
      <w:pPr>
        <w:ind w:left="4672" w:hanging="360"/>
      </w:pPr>
      <w:rPr>
        <w:rFonts w:ascii="Wingdings" w:hAnsi="Wingdings" w:hint="default"/>
      </w:rPr>
    </w:lvl>
    <w:lvl w:ilvl="6" w:tplc="041B0001" w:tentative="1">
      <w:start w:val="1"/>
      <w:numFmt w:val="bullet"/>
      <w:lvlText w:val=""/>
      <w:lvlJc w:val="left"/>
      <w:pPr>
        <w:ind w:left="5392" w:hanging="360"/>
      </w:pPr>
      <w:rPr>
        <w:rFonts w:ascii="Symbol" w:hAnsi="Symbol" w:hint="default"/>
      </w:rPr>
    </w:lvl>
    <w:lvl w:ilvl="7" w:tplc="041B0003" w:tentative="1">
      <w:start w:val="1"/>
      <w:numFmt w:val="bullet"/>
      <w:lvlText w:val="o"/>
      <w:lvlJc w:val="left"/>
      <w:pPr>
        <w:ind w:left="6112" w:hanging="360"/>
      </w:pPr>
      <w:rPr>
        <w:rFonts w:ascii="Courier New" w:hAnsi="Courier New" w:cs="Courier New" w:hint="default"/>
      </w:rPr>
    </w:lvl>
    <w:lvl w:ilvl="8" w:tplc="041B0005" w:tentative="1">
      <w:start w:val="1"/>
      <w:numFmt w:val="bullet"/>
      <w:lvlText w:val=""/>
      <w:lvlJc w:val="left"/>
      <w:pPr>
        <w:ind w:left="6832" w:hanging="360"/>
      </w:pPr>
      <w:rPr>
        <w:rFonts w:ascii="Wingdings" w:hAnsi="Wingdings" w:hint="default"/>
      </w:rPr>
    </w:lvl>
  </w:abstractNum>
  <w:abstractNum w:abstractNumId="34" w15:restartNumberingAfterBreak="0">
    <w:nsid w:val="26485B14"/>
    <w:multiLevelType w:val="hybridMultilevel"/>
    <w:tmpl w:val="AC1883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6A00A5E"/>
    <w:multiLevelType w:val="hybridMultilevel"/>
    <w:tmpl w:val="B3B22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1699B"/>
    <w:multiLevelType w:val="hybridMultilevel"/>
    <w:tmpl w:val="34BC8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A6D47AC"/>
    <w:multiLevelType w:val="hybridMultilevel"/>
    <w:tmpl w:val="AD562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AE7132F"/>
    <w:multiLevelType w:val="hybridMultilevel"/>
    <w:tmpl w:val="BB7E4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D90224C"/>
    <w:multiLevelType w:val="multilevel"/>
    <w:tmpl w:val="0034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E505E0F"/>
    <w:multiLevelType w:val="hybridMultilevel"/>
    <w:tmpl w:val="6C3A6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1524A24"/>
    <w:multiLevelType w:val="hybridMultilevel"/>
    <w:tmpl w:val="FC3AFE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1815F22"/>
    <w:multiLevelType w:val="hybridMultilevel"/>
    <w:tmpl w:val="FD08D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19C6BAF"/>
    <w:multiLevelType w:val="hybridMultilevel"/>
    <w:tmpl w:val="FCACF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2F04D07"/>
    <w:multiLevelType w:val="hybridMultilevel"/>
    <w:tmpl w:val="9D207F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2FD5444"/>
    <w:multiLevelType w:val="hybridMultilevel"/>
    <w:tmpl w:val="D30CF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30752DD"/>
    <w:multiLevelType w:val="hybridMultilevel"/>
    <w:tmpl w:val="7C485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58D186F"/>
    <w:multiLevelType w:val="hybridMultilevel"/>
    <w:tmpl w:val="11008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649587B"/>
    <w:multiLevelType w:val="hybridMultilevel"/>
    <w:tmpl w:val="503430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6A76716"/>
    <w:multiLevelType w:val="hybridMultilevel"/>
    <w:tmpl w:val="1F72BE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8E72B5"/>
    <w:multiLevelType w:val="hybridMultilevel"/>
    <w:tmpl w:val="D71CE9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9704A68"/>
    <w:multiLevelType w:val="hybridMultilevel"/>
    <w:tmpl w:val="79981D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9A1208C"/>
    <w:multiLevelType w:val="hybridMultilevel"/>
    <w:tmpl w:val="56822240"/>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53" w15:restartNumberingAfterBreak="0">
    <w:nsid w:val="3ADD78E4"/>
    <w:multiLevelType w:val="hybridMultilevel"/>
    <w:tmpl w:val="1108C6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C5C5E73"/>
    <w:multiLevelType w:val="hybridMultilevel"/>
    <w:tmpl w:val="6A9ECD96"/>
    <w:lvl w:ilvl="0" w:tplc="74C87806">
      <w:start w:val="1"/>
      <w:numFmt w:val="decimal"/>
      <w:lvlText w:val="%1."/>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25D2C">
      <w:start w:val="1"/>
      <w:numFmt w:val="lowerLetter"/>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E087A">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05456">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427A0">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2C914">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61832">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0BB66">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848EC">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D95E96"/>
    <w:multiLevelType w:val="hybridMultilevel"/>
    <w:tmpl w:val="E3DCFAC6"/>
    <w:lvl w:ilvl="0" w:tplc="3C48E13C">
      <w:start w:val="1"/>
      <w:numFmt w:val="lowerLetter"/>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E6C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A25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472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4E2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C70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4CB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6FC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EA8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275403A"/>
    <w:multiLevelType w:val="hybridMultilevel"/>
    <w:tmpl w:val="48C4F3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4361456"/>
    <w:multiLevelType w:val="hybridMultilevel"/>
    <w:tmpl w:val="DBCCCD52"/>
    <w:lvl w:ilvl="0" w:tplc="041B0001">
      <w:start w:val="1"/>
      <w:numFmt w:val="bullet"/>
      <w:lvlText w:val=""/>
      <w:lvlJc w:val="left"/>
      <w:pPr>
        <w:ind w:left="727" w:hanging="360"/>
      </w:pPr>
      <w:rPr>
        <w:rFonts w:ascii="Symbol" w:hAnsi="Symbol"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58" w15:restartNumberingAfterBreak="0">
    <w:nsid w:val="44A53420"/>
    <w:multiLevelType w:val="hybridMultilevel"/>
    <w:tmpl w:val="E79E20BC"/>
    <w:lvl w:ilvl="0" w:tplc="21A4F3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1CD0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B8A1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E35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06E0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C1C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86D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E62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30BD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52B3272"/>
    <w:multiLevelType w:val="hybridMultilevel"/>
    <w:tmpl w:val="FFC4BB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60A4362"/>
    <w:multiLevelType w:val="hybridMultilevel"/>
    <w:tmpl w:val="9D544CFE"/>
    <w:lvl w:ilvl="0" w:tplc="4814AC34">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A7EFE">
      <w:start w:val="1"/>
      <w:numFmt w:val="bullet"/>
      <w:lvlText w:val="o"/>
      <w:lvlJc w:val="left"/>
      <w:pPr>
        <w:ind w:left="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A86462">
      <w:start w:val="1"/>
      <w:numFmt w:val="bullet"/>
      <w:lvlText w:val="▪"/>
      <w:lvlJc w:val="left"/>
      <w:pPr>
        <w:ind w:left="1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228234">
      <w:start w:val="1"/>
      <w:numFmt w:val="bullet"/>
      <w:lvlText w:val="•"/>
      <w:lvlJc w:val="left"/>
      <w:pPr>
        <w:ind w:left="2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24A5CC">
      <w:start w:val="1"/>
      <w:numFmt w:val="bullet"/>
      <w:lvlText w:val="o"/>
      <w:lvlJc w:val="left"/>
      <w:pPr>
        <w:ind w:left="3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8A8BFE">
      <w:start w:val="1"/>
      <w:numFmt w:val="bullet"/>
      <w:lvlText w:val="▪"/>
      <w:lvlJc w:val="left"/>
      <w:pPr>
        <w:ind w:left="3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C4242E">
      <w:start w:val="1"/>
      <w:numFmt w:val="bullet"/>
      <w:lvlText w:val="•"/>
      <w:lvlJc w:val="left"/>
      <w:pPr>
        <w:ind w:left="4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024D34">
      <w:start w:val="1"/>
      <w:numFmt w:val="bullet"/>
      <w:lvlText w:val="o"/>
      <w:lvlJc w:val="left"/>
      <w:pPr>
        <w:ind w:left="5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F219AE">
      <w:start w:val="1"/>
      <w:numFmt w:val="bullet"/>
      <w:lvlText w:val="▪"/>
      <w:lvlJc w:val="left"/>
      <w:pPr>
        <w:ind w:left="60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7FB28A6"/>
    <w:multiLevelType w:val="hybridMultilevel"/>
    <w:tmpl w:val="62B677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AD17F50"/>
    <w:multiLevelType w:val="hybridMultilevel"/>
    <w:tmpl w:val="D21C184A"/>
    <w:lvl w:ilvl="0" w:tplc="3F7241C2">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4069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3ED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18BF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6E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0EB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CA6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B464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23E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B35783B"/>
    <w:multiLevelType w:val="hybridMultilevel"/>
    <w:tmpl w:val="8DF0BA3E"/>
    <w:lvl w:ilvl="0" w:tplc="4814AC34">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15:restartNumberingAfterBreak="0">
    <w:nsid w:val="4E596415"/>
    <w:multiLevelType w:val="hybridMultilevel"/>
    <w:tmpl w:val="73308032"/>
    <w:lvl w:ilvl="0" w:tplc="6D6E95C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56A9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1A5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401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CA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AE20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22B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AA3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F8A1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04B0D7B"/>
    <w:multiLevelType w:val="hybridMultilevel"/>
    <w:tmpl w:val="9A6468EA"/>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66" w15:restartNumberingAfterBreak="0">
    <w:nsid w:val="53F65723"/>
    <w:multiLevelType w:val="hybridMultilevel"/>
    <w:tmpl w:val="A21CA980"/>
    <w:lvl w:ilvl="0" w:tplc="041B0017">
      <w:start w:val="1"/>
      <w:numFmt w:val="lowerLetter"/>
      <w:lvlText w:val="%1)"/>
      <w:lvlJc w:val="left"/>
      <w:pPr>
        <w:ind w:left="722" w:hanging="360"/>
      </w:p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67" w15:restartNumberingAfterBreak="0">
    <w:nsid w:val="56AA7C39"/>
    <w:multiLevelType w:val="hybridMultilevel"/>
    <w:tmpl w:val="DF4E5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9C22C29"/>
    <w:multiLevelType w:val="hybridMultilevel"/>
    <w:tmpl w:val="CFA69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9C63B40"/>
    <w:multiLevelType w:val="hybridMultilevel"/>
    <w:tmpl w:val="1DFE0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AEA11B9"/>
    <w:multiLevelType w:val="hybridMultilevel"/>
    <w:tmpl w:val="5FE0A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B4F3E80"/>
    <w:multiLevelType w:val="hybridMultilevel"/>
    <w:tmpl w:val="DD269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B801811"/>
    <w:multiLevelType w:val="hybridMultilevel"/>
    <w:tmpl w:val="10DE6D46"/>
    <w:lvl w:ilvl="0" w:tplc="4814AC3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4814AC34">
      <w:start w:val="1"/>
      <w:numFmt w:val="bullet"/>
      <w:lvlText w:val="•"/>
      <w:lvlJc w:val="left"/>
      <w:pPr>
        <w:ind w:left="28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14F709A"/>
    <w:multiLevelType w:val="hybridMultilevel"/>
    <w:tmpl w:val="25F0F068"/>
    <w:lvl w:ilvl="0" w:tplc="53F682F0">
      <w:start w:val="1"/>
      <w:numFmt w:val="lowerLetter"/>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4E9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2D1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4EB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AEE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418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77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A8D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4A1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1DF7CB6"/>
    <w:multiLevelType w:val="hybridMultilevel"/>
    <w:tmpl w:val="A9DA95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40E2D3E"/>
    <w:multiLevelType w:val="hybridMultilevel"/>
    <w:tmpl w:val="DAA0C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82060BD"/>
    <w:multiLevelType w:val="hybridMultilevel"/>
    <w:tmpl w:val="DEAAA220"/>
    <w:lvl w:ilvl="0" w:tplc="3274E848">
      <w:start w:val="1"/>
      <w:numFmt w:val="lowerLetter"/>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CBD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2D6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802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B3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46B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40D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246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86D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A1E54E9"/>
    <w:multiLevelType w:val="hybridMultilevel"/>
    <w:tmpl w:val="6B284766"/>
    <w:lvl w:ilvl="0" w:tplc="4814AC34">
      <w:start w:val="1"/>
      <w:numFmt w:val="bullet"/>
      <w:lvlText w:val="•"/>
      <w:lvlJc w:val="left"/>
      <w:pPr>
        <w:ind w:left="1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CEAA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6A1B7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16221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08FB0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64E2A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30F0F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F2C43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BE996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AC73349"/>
    <w:multiLevelType w:val="hybridMultilevel"/>
    <w:tmpl w:val="44F4AD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AF6263D"/>
    <w:multiLevelType w:val="hybridMultilevel"/>
    <w:tmpl w:val="567C630A"/>
    <w:lvl w:ilvl="0" w:tplc="4814AC34">
      <w:start w:val="1"/>
      <w:numFmt w:val="bullet"/>
      <w:lvlText w:val="•"/>
      <w:lvlJc w:val="left"/>
      <w:pPr>
        <w:ind w:left="1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09BB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0EA20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6A8AF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72C83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72FD5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38990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1614C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6CA00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CDF7808"/>
    <w:multiLevelType w:val="hybridMultilevel"/>
    <w:tmpl w:val="5B4E1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6D9413C6"/>
    <w:multiLevelType w:val="hybridMultilevel"/>
    <w:tmpl w:val="FDB48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FE62702"/>
    <w:multiLevelType w:val="hybridMultilevel"/>
    <w:tmpl w:val="82E40E96"/>
    <w:lvl w:ilvl="0" w:tplc="041B000B">
      <w:start w:val="1"/>
      <w:numFmt w:val="bullet"/>
      <w:lvlText w:val=""/>
      <w:lvlJc w:val="left"/>
      <w:pPr>
        <w:ind w:left="36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814AC34">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28AABA">
      <w:start w:val="1"/>
      <w:numFmt w:val="bullet"/>
      <w:lvlText w:val="▪"/>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4BAB0">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89494">
      <w:start w:val="1"/>
      <w:numFmt w:val="bullet"/>
      <w:lvlText w:val="o"/>
      <w:lvlJc w:val="left"/>
      <w:pPr>
        <w:ind w:left="2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0268F0">
      <w:start w:val="1"/>
      <w:numFmt w:val="bullet"/>
      <w:lvlText w:val="▪"/>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2C63D0">
      <w:start w:val="1"/>
      <w:numFmt w:val="bullet"/>
      <w:lvlText w:val="•"/>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4E10E">
      <w:start w:val="1"/>
      <w:numFmt w:val="bullet"/>
      <w:lvlText w:val="o"/>
      <w:lvlJc w:val="left"/>
      <w:pPr>
        <w:ind w:left="5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66C36A">
      <w:start w:val="1"/>
      <w:numFmt w:val="bullet"/>
      <w:lvlText w:val="▪"/>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1A403A9"/>
    <w:multiLevelType w:val="hybridMultilevel"/>
    <w:tmpl w:val="5FD873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6335430"/>
    <w:multiLevelType w:val="hybridMultilevel"/>
    <w:tmpl w:val="0D084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8C5005B"/>
    <w:multiLevelType w:val="hybridMultilevel"/>
    <w:tmpl w:val="9912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A806476"/>
    <w:multiLevelType w:val="hybridMultilevel"/>
    <w:tmpl w:val="3FF06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7B90203F"/>
    <w:multiLevelType w:val="hybridMultilevel"/>
    <w:tmpl w:val="7892F1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BD1440D"/>
    <w:multiLevelType w:val="hybridMultilevel"/>
    <w:tmpl w:val="CB6A4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BDD22AD"/>
    <w:multiLevelType w:val="hybridMultilevel"/>
    <w:tmpl w:val="03D43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3"/>
  </w:num>
  <w:num w:numId="2">
    <w:abstractNumId w:val="54"/>
  </w:num>
  <w:num w:numId="3">
    <w:abstractNumId w:val="3"/>
  </w:num>
  <w:num w:numId="4">
    <w:abstractNumId w:val="8"/>
  </w:num>
  <w:num w:numId="5">
    <w:abstractNumId w:val="39"/>
  </w:num>
  <w:num w:numId="6">
    <w:abstractNumId w:val="62"/>
  </w:num>
  <w:num w:numId="7">
    <w:abstractNumId w:val="34"/>
  </w:num>
  <w:num w:numId="8">
    <w:abstractNumId w:val="73"/>
  </w:num>
  <w:num w:numId="9">
    <w:abstractNumId w:val="55"/>
  </w:num>
  <w:num w:numId="10">
    <w:abstractNumId w:val="76"/>
  </w:num>
  <w:num w:numId="11">
    <w:abstractNumId w:val="23"/>
  </w:num>
  <w:num w:numId="12">
    <w:abstractNumId w:val="50"/>
  </w:num>
  <w:num w:numId="13">
    <w:abstractNumId w:val="5"/>
  </w:num>
  <w:num w:numId="14">
    <w:abstractNumId w:val="68"/>
  </w:num>
  <w:num w:numId="15">
    <w:abstractNumId w:val="59"/>
  </w:num>
  <w:num w:numId="16">
    <w:abstractNumId w:val="64"/>
  </w:num>
  <w:num w:numId="17">
    <w:abstractNumId w:val="25"/>
  </w:num>
  <w:num w:numId="18">
    <w:abstractNumId w:val="87"/>
  </w:num>
  <w:num w:numId="19">
    <w:abstractNumId w:val="20"/>
  </w:num>
  <w:num w:numId="20">
    <w:abstractNumId w:val="27"/>
  </w:num>
  <w:num w:numId="21">
    <w:abstractNumId w:val="36"/>
  </w:num>
  <w:num w:numId="22">
    <w:abstractNumId w:val="71"/>
  </w:num>
  <w:num w:numId="23">
    <w:abstractNumId w:val="24"/>
  </w:num>
  <w:num w:numId="24">
    <w:abstractNumId w:val="53"/>
  </w:num>
  <w:num w:numId="25">
    <w:abstractNumId w:val="0"/>
  </w:num>
  <w:num w:numId="26">
    <w:abstractNumId w:val="56"/>
  </w:num>
  <w:num w:numId="27">
    <w:abstractNumId w:val="38"/>
  </w:num>
  <w:num w:numId="28">
    <w:abstractNumId w:val="48"/>
  </w:num>
  <w:num w:numId="29">
    <w:abstractNumId w:val="83"/>
  </w:num>
  <w:num w:numId="30">
    <w:abstractNumId w:val="81"/>
  </w:num>
  <w:num w:numId="31">
    <w:abstractNumId w:val="41"/>
  </w:num>
  <w:num w:numId="32">
    <w:abstractNumId w:val="78"/>
  </w:num>
  <w:num w:numId="33">
    <w:abstractNumId w:val="86"/>
  </w:num>
  <w:num w:numId="34">
    <w:abstractNumId w:val="1"/>
  </w:num>
  <w:num w:numId="35">
    <w:abstractNumId w:val="31"/>
  </w:num>
  <w:num w:numId="36">
    <w:abstractNumId w:val="15"/>
  </w:num>
  <w:num w:numId="37">
    <w:abstractNumId w:val="7"/>
  </w:num>
  <w:num w:numId="38">
    <w:abstractNumId w:val="40"/>
  </w:num>
  <w:num w:numId="39">
    <w:abstractNumId w:val="57"/>
  </w:num>
  <w:num w:numId="40">
    <w:abstractNumId w:val="75"/>
  </w:num>
  <w:num w:numId="41">
    <w:abstractNumId w:val="65"/>
  </w:num>
  <w:num w:numId="42">
    <w:abstractNumId w:val="35"/>
  </w:num>
  <w:num w:numId="43">
    <w:abstractNumId w:val="52"/>
  </w:num>
  <w:num w:numId="44">
    <w:abstractNumId w:val="30"/>
  </w:num>
  <w:num w:numId="45">
    <w:abstractNumId w:val="85"/>
  </w:num>
  <w:num w:numId="46">
    <w:abstractNumId w:val="28"/>
  </w:num>
  <w:num w:numId="47">
    <w:abstractNumId w:val="26"/>
  </w:num>
  <w:num w:numId="48">
    <w:abstractNumId w:val="70"/>
  </w:num>
  <w:num w:numId="49">
    <w:abstractNumId w:val="22"/>
  </w:num>
  <w:num w:numId="50">
    <w:abstractNumId w:val="16"/>
  </w:num>
  <w:num w:numId="51">
    <w:abstractNumId w:val="12"/>
  </w:num>
  <w:num w:numId="52">
    <w:abstractNumId w:val="18"/>
  </w:num>
  <w:num w:numId="53">
    <w:abstractNumId w:val="51"/>
  </w:num>
  <w:num w:numId="54">
    <w:abstractNumId w:val="2"/>
  </w:num>
  <w:num w:numId="55">
    <w:abstractNumId w:val="42"/>
  </w:num>
  <w:num w:numId="56">
    <w:abstractNumId w:val="74"/>
  </w:num>
  <w:num w:numId="57">
    <w:abstractNumId w:val="44"/>
  </w:num>
  <w:num w:numId="58">
    <w:abstractNumId w:val="32"/>
  </w:num>
  <w:num w:numId="59">
    <w:abstractNumId w:val="69"/>
  </w:num>
  <w:num w:numId="60">
    <w:abstractNumId w:val="61"/>
  </w:num>
  <w:num w:numId="61">
    <w:abstractNumId w:val="17"/>
  </w:num>
  <w:num w:numId="62">
    <w:abstractNumId w:val="11"/>
  </w:num>
  <w:num w:numId="63">
    <w:abstractNumId w:val="80"/>
  </w:num>
  <w:num w:numId="64">
    <w:abstractNumId w:val="46"/>
  </w:num>
  <w:num w:numId="65">
    <w:abstractNumId w:val="67"/>
  </w:num>
  <w:num w:numId="66">
    <w:abstractNumId w:val="49"/>
  </w:num>
  <w:num w:numId="67">
    <w:abstractNumId w:val="21"/>
  </w:num>
  <w:num w:numId="68">
    <w:abstractNumId w:val="88"/>
  </w:num>
  <w:num w:numId="69">
    <w:abstractNumId w:val="47"/>
  </w:num>
  <w:num w:numId="70">
    <w:abstractNumId w:val="84"/>
  </w:num>
  <w:num w:numId="71">
    <w:abstractNumId w:val="13"/>
  </w:num>
  <w:num w:numId="72">
    <w:abstractNumId w:val="89"/>
  </w:num>
  <w:num w:numId="73">
    <w:abstractNumId w:val="9"/>
  </w:num>
  <w:num w:numId="74">
    <w:abstractNumId w:val="45"/>
  </w:num>
  <w:num w:numId="75">
    <w:abstractNumId w:val="58"/>
  </w:num>
  <w:num w:numId="76">
    <w:abstractNumId w:val="37"/>
  </w:num>
  <w:num w:numId="77">
    <w:abstractNumId w:val="66"/>
  </w:num>
  <w:num w:numId="78">
    <w:abstractNumId w:val="19"/>
  </w:num>
  <w:num w:numId="79">
    <w:abstractNumId w:val="82"/>
  </w:num>
  <w:num w:numId="80">
    <w:abstractNumId w:val="33"/>
  </w:num>
  <w:num w:numId="81">
    <w:abstractNumId w:val="6"/>
  </w:num>
  <w:num w:numId="82">
    <w:abstractNumId w:val="60"/>
  </w:num>
  <w:num w:numId="83">
    <w:abstractNumId w:val="63"/>
  </w:num>
  <w:num w:numId="84">
    <w:abstractNumId w:val="10"/>
  </w:num>
  <w:num w:numId="85">
    <w:abstractNumId w:val="79"/>
  </w:num>
  <w:num w:numId="86">
    <w:abstractNumId w:val="77"/>
  </w:num>
  <w:num w:numId="87">
    <w:abstractNumId w:val="29"/>
  </w:num>
  <w:num w:numId="88">
    <w:abstractNumId w:val="14"/>
  </w:num>
  <w:num w:numId="89">
    <w:abstractNumId w:val="72"/>
  </w:num>
  <w:num w:numId="90">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86"/>
    <w:rsid w:val="0003133B"/>
    <w:rsid w:val="00055199"/>
    <w:rsid w:val="0005618B"/>
    <w:rsid w:val="000B2419"/>
    <w:rsid w:val="000B3234"/>
    <w:rsid w:val="00104775"/>
    <w:rsid w:val="00177A6B"/>
    <w:rsid w:val="00214B18"/>
    <w:rsid w:val="002723D6"/>
    <w:rsid w:val="00292DDD"/>
    <w:rsid w:val="002C6DDF"/>
    <w:rsid w:val="002F50D9"/>
    <w:rsid w:val="00314BD2"/>
    <w:rsid w:val="00331FD1"/>
    <w:rsid w:val="003639B2"/>
    <w:rsid w:val="00396FA1"/>
    <w:rsid w:val="003C563C"/>
    <w:rsid w:val="004414BA"/>
    <w:rsid w:val="0045017A"/>
    <w:rsid w:val="00514E79"/>
    <w:rsid w:val="005430B3"/>
    <w:rsid w:val="006041B5"/>
    <w:rsid w:val="00655953"/>
    <w:rsid w:val="00691184"/>
    <w:rsid w:val="00694866"/>
    <w:rsid w:val="00703AF6"/>
    <w:rsid w:val="00792A3D"/>
    <w:rsid w:val="007C03FD"/>
    <w:rsid w:val="008164E5"/>
    <w:rsid w:val="008546F9"/>
    <w:rsid w:val="00864910"/>
    <w:rsid w:val="00895110"/>
    <w:rsid w:val="008C51E3"/>
    <w:rsid w:val="008F797C"/>
    <w:rsid w:val="00903B54"/>
    <w:rsid w:val="00932A36"/>
    <w:rsid w:val="00936B40"/>
    <w:rsid w:val="00953C43"/>
    <w:rsid w:val="009900DB"/>
    <w:rsid w:val="009B7373"/>
    <w:rsid w:val="00A35331"/>
    <w:rsid w:val="00A911F4"/>
    <w:rsid w:val="00AF288C"/>
    <w:rsid w:val="00BA574B"/>
    <w:rsid w:val="00C05E17"/>
    <w:rsid w:val="00C21E50"/>
    <w:rsid w:val="00D16FAB"/>
    <w:rsid w:val="00D44106"/>
    <w:rsid w:val="00D573D7"/>
    <w:rsid w:val="00DD21A6"/>
    <w:rsid w:val="00E00C78"/>
    <w:rsid w:val="00E75901"/>
    <w:rsid w:val="00EA2CBC"/>
    <w:rsid w:val="00EA2F9F"/>
    <w:rsid w:val="00ED3875"/>
    <w:rsid w:val="00ED6C86"/>
    <w:rsid w:val="00F04A81"/>
    <w:rsid w:val="00F07C60"/>
    <w:rsid w:val="00F22933"/>
    <w:rsid w:val="00FE4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974A"/>
  <w15:chartTrackingRefBased/>
  <w15:docId w15:val="{ED7F5D5F-D909-4436-A380-E0487C28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8F7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next w:val="Normlny"/>
    <w:link w:val="Nadpis3Char"/>
    <w:uiPriority w:val="9"/>
    <w:unhideWhenUsed/>
    <w:qFormat/>
    <w:rsid w:val="00ED3875"/>
    <w:pPr>
      <w:keepNext/>
      <w:keepLines/>
      <w:spacing w:after="157"/>
      <w:ind w:left="589" w:hanging="10"/>
      <w:jc w:val="both"/>
      <w:outlineLvl w:val="2"/>
    </w:pPr>
    <w:rPr>
      <w:rFonts w:ascii="Times New Roman" w:eastAsia="Times New Roman" w:hAnsi="Times New Roman" w:cs="Times New Roman"/>
      <w:b/>
      <w:color w:val="000000"/>
      <w:sz w:val="24"/>
      <w:lang w:eastAsia="sk-SK"/>
    </w:rPr>
  </w:style>
  <w:style w:type="paragraph" w:styleId="Nadpis4">
    <w:name w:val="heading 4"/>
    <w:basedOn w:val="Normlny"/>
    <w:next w:val="Normlny"/>
    <w:link w:val="Nadpis4Char"/>
    <w:uiPriority w:val="9"/>
    <w:semiHidden/>
    <w:unhideWhenUsed/>
    <w:qFormat/>
    <w:rsid w:val="006041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D6C86"/>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6C86"/>
    <w:pPr>
      <w:spacing w:after="0" w:line="240" w:lineRule="auto"/>
    </w:pPr>
    <w:rPr>
      <w:rFonts w:eastAsiaTheme="minorEastAsia"/>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rsid w:val="00ED6C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6C86"/>
  </w:style>
  <w:style w:type="paragraph" w:styleId="Pta">
    <w:name w:val="footer"/>
    <w:basedOn w:val="Normlny"/>
    <w:link w:val="PtaChar"/>
    <w:uiPriority w:val="99"/>
    <w:unhideWhenUsed/>
    <w:rsid w:val="00ED6C86"/>
    <w:pPr>
      <w:tabs>
        <w:tab w:val="center" w:pos="4536"/>
        <w:tab w:val="right" w:pos="9072"/>
      </w:tabs>
      <w:spacing w:after="0" w:line="240" w:lineRule="auto"/>
    </w:pPr>
  </w:style>
  <w:style w:type="character" w:customStyle="1" w:styleId="PtaChar">
    <w:name w:val="Päta Char"/>
    <w:basedOn w:val="Predvolenpsmoodseku"/>
    <w:link w:val="Pta"/>
    <w:uiPriority w:val="99"/>
    <w:rsid w:val="00ED6C86"/>
  </w:style>
  <w:style w:type="paragraph" w:styleId="Odsekzoznamu">
    <w:name w:val="List Paragraph"/>
    <w:basedOn w:val="Normlny"/>
    <w:uiPriority w:val="34"/>
    <w:qFormat/>
    <w:rsid w:val="00ED3875"/>
    <w:pPr>
      <w:ind w:left="720"/>
      <w:contextualSpacing/>
    </w:pPr>
  </w:style>
  <w:style w:type="character" w:customStyle="1" w:styleId="Nadpis3Char">
    <w:name w:val="Nadpis 3 Char"/>
    <w:basedOn w:val="Predvolenpsmoodseku"/>
    <w:link w:val="Nadpis3"/>
    <w:uiPriority w:val="9"/>
    <w:rsid w:val="00ED3875"/>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semiHidden/>
    <w:rsid w:val="006041B5"/>
    <w:rPr>
      <w:rFonts w:asciiTheme="majorHAnsi" w:eastAsiaTheme="majorEastAsia" w:hAnsiTheme="majorHAnsi" w:cstheme="majorBidi"/>
      <w:i/>
      <w:iCs/>
      <w:color w:val="2E74B5" w:themeColor="accent1" w:themeShade="BF"/>
    </w:rPr>
  </w:style>
  <w:style w:type="paragraph" w:styleId="Bezriadkovania">
    <w:name w:val="No Spacing"/>
    <w:uiPriority w:val="1"/>
    <w:qFormat/>
    <w:rsid w:val="006041B5"/>
    <w:pPr>
      <w:spacing w:after="0" w:line="240" w:lineRule="auto"/>
    </w:pPr>
  </w:style>
  <w:style w:type="character" w:customStyle="1" w:styleId="Nadpis2Char">
    <w:name w:val="Nadpis 2 Char"/>
    <w:basedOn w:val="Predvolenpsmoodseku"/>
    <w:link w:val="Nadpis2"/>
    <w:uiPriority w:val="9"/>
    <w:semiHidden/>
    <w:rsid w:val="008F797C"/>
    <w:rPr>
      <w:rFonts w:asciiTheme="majorHAnsi" w:eastAsiaTheme="majorEastAsia" w:hAnsiTheme="majorHAnsi" w:cstheme="majorBidi"/>
      <w:color w:val="2E74B5" w:themeColor="accent1" w:themeShade="BF"/>
      <w:sz w:val="26"/>
      <w:szCs w:val="26"/>
    </w:rPr>
  </w:style>
  <w:style w:type="table" w:customStyle="1" w:styleId="TableGrid1">
    <w:name w:val="TableGrid1"/>
    <w:rsid w:val="00331FD1"/>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2">
    <w:name w:val="TableGrid2"/>
    <w:rsid w:val="005430B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3">
    <w:name w:val="TableGrid3"/>
    <w:rsid w:val="008C51E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4">
    <w:name w:val="TableGrid4"/>
    <w:rsid w:val="008C51E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5">
    <w:name w:val="TableGrid5"/>
    <w:rsid w:val="008C51E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6">
    <w:name w:val="TableGrid6"/>
    <w:rsid w:val="008C51E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7">
    <w:name w:val="TableGrid7"/>
    <w:rsid w:val="00FE43FF"/>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8">
    <w:name w:val="TableGrid8"/>
    <w:rsid w:val="00FE43FF"/>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3650-AF78-4EC3-8A4C-C556292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20520</Words>
  <Characters>116966</Characters>
  <Application>Microsoft Office Word</Application>
  <DocSecurity>0</DocSecurity>
  <Lines>974</Lines>
  <Paragraphs>274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zastupca2</dc:creator>
  <cp:keywords/>
  <dc:description/>
  <cp:lastModifiedBy>Dana Švecová</cp:lastModifiedBy>
  <cp:revision>2</cp:revision>
  <dcterms:created xsi:type="dcterms:W3CDTF">2023-03-21T12:00:00Z</dcterms:created>
  <dcterms:modified xsi:type="dcterms:W3CDTF">2023-03-21T12:00:00Z</dcterms:modified>
</cp:coreProperties>
</file>