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27C9C" w14:textId="251DD806" w:rsidR="00655F19" w:rsidRPr="00B835F4" w:rsidRDefault="009C2FEC" w:rsidP="00E04969">
      <w:pPr>
        <w:pageBreakBefore/>
        <w:autoSpaceDE w:val="0"/>
        <w:autoSpaceDN w:val="0"/>
        <w:adjustRightInd w:val="0"/>
        <w:rPr>
          <w:rFonts w:ascii="Times New Roman" w:hAnsi="Times New Roman"/>
          <w:i/>
          <w:sz w:val="20"/>
          <w:szCs w:val="20"/>
          <w:lang w:val="sk-SK"/>
        </w:rPr>
      </w:pPr>
      <w:r>
        <w:rPr>
          <w:rFonts w:ascii="Times New Roman" w:hAnsi="Times New Roman"/>
          <w:i/>
          <w:sz w:val="20"/>
          <w:szCs w:val="20"/>
        </w:rPr>
        <w:t xml:space="preserve">Príručka k procesu verejného obstarávania                                                        </w:t>
      </w:r>
      <w:r w:rsidR="002E0A93" w:rsidRPr="00B835F4">
        <w:rPr>
          <w:rFonts w:ascii="Times New Roman" w:hAnsi="Times New Roman"/>
          <w:i/>
          <w:sz w:val="20"/>
          <w:szCs w:val="20"/>
        </w:rPr>
        <w:t>Pr</w:t>
      </w:r>
      <w:r w:rsidR="002E0A93" w:rsidRPr="00B835F4">
        <w:rPr>
          <w:rFonts w:ascii="Times New Roman" w:hAnsi="Times New Roman"/>
          <w:i/>
          <w:sz w:val="20"/>
          <w:szCs w:val="20"/>
          <w:lang w:val="sk-SK"/>
        </w:rPr>
        <w:t xml:space="preserve">íloha č. </w:t>
      </w:r>
      <w:r w:rsidR="00E04969">
        <w:rPr>
          <w:rFonts w:ascii="Times New Roman" w:hAnsi="Times New Roman"/>
          <w:i/>
          <w:sz w:val="20"/>
          <w:szCs w:val="20"/>
          <w:lang w:val="sk-SK"/>
        </w:rPr>
        <w:t>7</w:t>
      </w:r>
    </w:p>
    <w:p w14:paraId="048365E9" w14:textId="77777777" w:rsidR="00655F19" w:rsidRPr="00CB52C7" w:rsidRDefault="00655F19" w:rsidP="00655F19">
      <w:pPr>
        <w:autoSpaceDE w:val="0"/>
        <w:autoSpaceDN w:val="0"/>
        <w:adjustRightInd w:val="0"/>
        <w:rPr>
          <w:rFonts w:asciiTheme="minorHAnsi" w:hAnsiTheme="minorHAnsi" w:cstheme="minorHAnsi"/>
          <w:b/>
          <w:bCs/>
          <w:szCs w:val="19"/>
        </w:rPr>
      </w:pPr>
    </w:p>
    <w:p w14:paraId="3FE94B39" w14:textId="2C007389" w:rsidR="00655F19" w:rsidRPr="00CB52C7" w:rsidRDefault="001426CD" w:rsidP="00655F19">
      <w:pPr>
        <w:autoSpaceDE w:val="0"/>
        <w:autoSpaceDN w:val="0"/>
        <w:adjustRightInd w:val="0"/>
        <w:jc w:val="center"/>
        <w:rPr>
          <w:rFonts w:asciiTheme="minorHAnsi" w:hAnsiTheme="minorHAnsi" w:cstheme="minorHAnsi"/>
          <w:b/>
          <w:bCs/>
          <w:szCs w:val="19"/>
        </w:rPr>
      </w:pPr>
      <w:r>
        <w:rPr>
          <w:rFonts w:asciiTheme="minorHAnsi" w:hAnsiTheme="minorHAnsi" w:cstheme="minorHAnsi"/>
          <w:b/>
          <w:bCs/>
          <w:szCs w:val="19"/>
        </w:rPr>
        <w:t>Výzva na predloženie ponuky</w:t>
      </w:r>
    </w:p>
    <w:p w14:paraId="2F5A80B1" w14:textId="40195809" w:rsidR="00655F19" w:rsidRDefault="00655F19" w:rsidP="00655F19">
      <w:pPr>
        <w:pBdr>
          <w:bottom w:val="single" w:sz="4" w:space="0" w:color="auto"/>
        </w:pBdr>
        <w:autoSpaceDE w:val="0"/>
        <w:autoSpaceDN w:val="0"/>
        <w:adjustRightInd w:val="0"/>
        <w:rPr>
          <w:rFonts w:asciiTheme="minorHAnsi" w:hAnsiTheme="minorHAnsi" w:cstheme="minorHAnsi"/>
          <w:szCs w:val="19"/>
        </w:rPr>
      </w:pPr>
    </w:p>
    <w:p w14:paraId="2753372D" w14:textId="5BC50AC5" w:rsidR="00E87645" w:rsidRPr="00CB52C7" w:rsidRDefault="00D76244" w:rsidP="00E87645">
      <w:pPr>
        <w:pBdr>
          <w:bottom w:val="single" w:sz="4" w:space="0" w:color="auto"/>
        </w:pBdr>
        <w:autoSpaceDE w:val="0"/>
        <w:autoSpaceDN w:val="0"/>
        <w:adjustRightInd w:val="0"/>
        <w:jc w:val="center"/>
        <w:rPr>
          <w:rFonts w:asciiTheme="minorHAnsi" w:hAnsiTheme="minorHAnsi" w:cstheme="minorHAnsi"/>
          <w:color w:val="000000"/>
          <w:szCs w:val="19"/>
        </w:rPr>
      </w:pPr>
      <w:r>
        <w:rPr>
          <w:rFonts w:asciiTheme="minorHAnsi" w:hAnsiTheme="minorHAnsi" w:cstheme="minorHAnsi"/>
          <w:bCs/>
          <w:color w:val="000000"/>
          <w:szCs w:val="19"/>
        </w:rPr>
        <w:t xml:space="preserve">Stredná odborná škola lesnícka, </w:t>
      </w:r>
      <w:r>
        <w:rPr>
          <w:rFonts w:asciiTheme="minorHAnsi" w:hAnsiTheme="minorHAnsi" w:cstheme="minorHAnsi"/>
          <w:color w:val="000000"/>
          <w:szCs w:val="19"/>
        </w:rPr>
        <w:t>Kollárova 10, 080 01 Prešov</w:t>
      </w:r>
    </w:p>
    <w:p w14:paraId="3E07D9D9" w14:textId="77777777"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 </w:t>
      </w:r>
    </w:p>
    <w:p w14:paraId="4E3D219D"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4895B3FB" w14:textId="57654D86" w:rsidR="00B33C78" w:rsidRDefault="00AD69B5" w:rsidP="00AD69B5">
      <w:pPr>
        <w:autoSpaceDE w:val="0"/>
        <w:autoSpaceDN w:val="0"/>
        <w:adjustRightInd w:val="0"/>
        <w:ind w:left="2836" w:firstLine="709"/>
        <w:jc w:val="right"/>
        <w:rPr>
          <w:rFonts w:asciiTheme="minorHAnsi" w:hAnsiTheme="minorHAnsi" w:cstheme="minorHAnsi"/>
          <w:b/>
          <w:color w:val="000000"/>
          <w:szCs w:val="19"/>
        </w:rPr>
      </w:pPr>
      <w:r w:rsidRPr="00AD69B5">
        <w:rPr>
          <w:rFonts w:asciiTheme="minorHAnsi" w:hAnsiTheme="minorHAnsi" w:cstheme="minorHAnsi"/>
          <w:b/>
          <w:color w:val="000000"/>
          <w:szCs w:val="19"/>
        </w:rPr>
        <w:t xml:space="preserve">V Prešove, </w:t>
      </w:r>
      <w:r w:rsidR="005306B4">
        <w:rPr>
          <w:rFonts w:asciiTheme="minorHAnsi" w:hAnsiTheme="minorHAnsi" w:cstheme="minorHAnsi"/>
          <w:b/>
          <w:color w:val="000000"/>
          <w:szCs w:val="19"/>
        </w:rPr>
        <w:t>0</w:t>
      </w:r>
      <w:r w:rsidR="00656851">
        <w:rPr>
          <w:rFonts w:asciiTheme="minorHAnsi" w:hAnsiTheme="minorHAnsi" w:cstheme="minorHAnsi"/>
          <w:b/>
          <w:color w:val="000000"/>
          <w:szCs w:val="19"/>
        </w:rPr>
        <w:t>7</w:t>
      </w:r>
      <w:r w:rsidR="00644556">
        <w:rPr>
          <w:rFonts w:asciiTheme="minorHAnsi" w:hAnsiTheme="minorHAnsi" w:cstheme="minorHAnsi"/>
          <w:b/>
          <w:color w:val="000000"/>
          <w:szCs w:val="19"/>
        </w:rPr>
        <w:t>.</w:t>
      </w:r>
      <w:r w:rsidR="004A355F">
        <w:rPr>
          <w:rFonts w:asciiTheme="minorHAnsi" w:hAnsiTheme="minorHAnsi" w:cstheme="minorHAnsi"/>
          <w:b/>
          <w:color w:val="000000"/>
          <w:szCs w:val="19"/>
        </w:rPr>
        <w:t>10</w:t>
      </w:r>
      <w:r w:rsidRPr="00AD69B5">
        <w:rPr>
          <w:rFonts w:asciiTheme="minorHAnsi" w:hAnsiTheme="minorHAnsi" w:cstheme="minorHAnsi"/>
          <w:b/>
          <w:color w:val="000000"/>
          <w:szCs w:val="19"/>
        </w:rPr>
        <w:t>.20</w:t>
      </w:r>
      <w:r w:rsidR="00E37433">
        <w:rPr>
          <w:rFonts w:asciiTheme="minorHAnsi" w:hAnsiTheme="minorHAnsi" w:cstheme="minorHAnsi"/>
          <w:b/>
          <w:color w:val="000000"/>
          <w:szCs w:val="19"/>
        </w:rPr>
        <w:t>20</w:t>
      </w:r>
    </w:p>
    <w:p w14:paraId="2DF1BEA8" w14:textId="77777777" w:rsidR="00AD69B5" w:rsidRPr="00AD69B5" w:rsidRDefault="00AD69B5" w:rsidP="00AD69B5">
      <w:pPr>
        <w:autoSpaceDE w:val="0"/>
        <w:autoSpaceDN w:val="0"/>
        <w:adjustRightInd w:val="0"/>
        <w:ind w:left="2836" w:firstLine="709"/>
        <w:jc w:val="right"/>
        <w:rPr>
          <w:rFonts w:asciiTheme="minorHAnsi" w:hAnsiTheme="minorHAnsi" w:cstheme="minorHAnsi"/>
          <w:b/>
          <w:color w:val="000000"/>
          <w:szCs w:val="19"/>
        </w:rPr>
      </w:pPr>
    </w:p>
    <w:p w14:paraId="0B2A8D6E" w14:textId="77777777" w:rsidR="00B33C78" w:rsidRPr="00CB52C7" w:rsidRDefault="00B33C78" w:rsidP="00655F19">
      <w:pPr>
        <w:autoSpaceDE w:val="0"/>
        <w:autoSpaceDN w:val="0"/>
        <w:adjustRightInd w:val="0"/>
        <w:ind w:left="2836" w:firstLine="709"/>
        <w:rPr>
          <w:rFonts w:asciiTheme="minorHAnsi" w:hAnsiTheme="minorHAnsi" w:cstheme="minorHAnsi"/>
          <w:color w:val="000000"/>
          <w:szCs w:val="19"/>
        </w:rPr>
      </w:pPr>
    </w:p>
    <w:p w14:paraId="609A1EC9"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139BEED2" w14:textId="77FCF144" w:rsidR="00655F19" w:rsidRPr="00CB52C7" w:rsidRDefault="00655F19" w:rsidP="00EE4789">
      <w:pPr>
        <w:autoSpaceDE w:val="0"/>
        <w:autoSpaceDN w:val="0"/>
        <w:adjustRightInd w:val="0"/>
        <w:spacing w:line="360" w:lineRule="auto"/>
        <w:rPr>
          <w:rFonts w:asciiTheme="minorHAnsi" w:hAnsiTheme="minorHAnsi" w:cstheme="minorHAnsi"/>
          <w:b/>
          <w:bCs/>
          <w:color w:val="000000"/>
          <w:szCs w:val="19"/>
        </w:rPr>
      </w:pPr>
      <w:r w:rsidRPr="00CB52C7">
        <w:rPr>
          <w:rFonts w:asciiTheme="minorHAnsi" w:hAnsiTheme="minorHAnsi" w:cstheme="minorHAnsi"/>
          <w:color w:val="000000"/>
          <w:szCs w:val="19"/>
        </w:rPr>
        <w:t xml:space="preserve">Vec: </w:t>
      </w:r>
      <w:r w:rsidRPr="00CB52C7">
        <w:rPr>
          <w:rFonts w:asciiTheme="minorHAnsi" w:hAnsiTheme="minorHAnsi" w:cstheme="minorHAnsi"/>
          <w:b/>
          <w:bCs/>
          <w:color w:val="000000"/>
          <w:szCs w:val="19"/>
        </w:rPr>
        <w:t>Výzva na predloženie ponuky</w:t>
      </w:r>
      <w:r w:rsidR="001F18DB">
        <w:rPr>
          <w:rFonts w:asciiTheme="minorHAnsi" w:hAnsiTheme="minorHAnsi" w:cstheme="minorHAnsi"/>
          <w:b/>
          <w:bCs/>
          <w:color w:val="000000"/>
          <w:szCs w:val="19"/>
        </w:rPr>
        <w:t xml:space="preserve"> </w:t>
      </w:r>
    </w:p>
    <w:p w14:paraId="66B82011" w14:textId="77777777" w:rsidR="00B80C4C" w:rsidRDefault="00B80C4C" w:rsidP="00EE4789">
      <w:pPr>
        <w:autoSpaceDE w:val="0"/>
        <w:autoSpaceDN w:val="0"/>
        <w:adjustRightInd w:val="0"/>
        <w:spacing w:line="360" w:lineRule="auto"/>
        <w:jc w:val="both"/>
        <w:rPr>
          <w:rFonts w:asciiTheme="minorHAnsi" w:hAnsiTheme="minorHAnsi" w:cstheme="minorHAnsi"/>
          <w:color w:val="000000"/>
          <w:szCs w:val="19"/>
        </w:rPr>
      </w:pPr>
    </w:p>
    <w:p w14:paraId="21790E52" w14:textId="7BFD5A44" w:rsidR="00655F19" w:rsidRPr="001F18DB" w:rsidRDefault="00D76244" w:rsidP="00EE4789">
      <w:pPr>
        <w:autoSpaceDE w:val="0"/>
        <w:autoSpaceDN w:val="0"/>
        <w:adjustRightInd w:val="0"/>
        <w:spacing w:line="360" w:lineRule="auto"/>
        <w:jc w:val="both"/>
        <w:rPr>
          <w:rFonts w:asciiTheme="minorHAnsi" w:hAnsiTheme="minorHAnsi" w:cstheme="minorHAnsi"/>
          <w:color w:val="FF0000"/>
          <w:szCs w:val="19"/>
          <w:lang w:val="de-DE"/>
        </w:rPr>
      </w:pPr>
      <w:r>
        <w:rPr>
          <w:rFonts w:asciiTheme="minorHAnsi" w:hAnsiTheme="minorHAnsi" w:cstheme="minorHAnsi"/>
          <w:bCs/>
          <w:color w:val="000000"/>
          <w:szCs w:val="19"/>
        </w:rPr>
        <w:t>Stredná odborná škola lesnícka</w:t>
      </w:r>
      <w:r w:rsidR="00655F19" w:rsidRPr="00A0121B">
        <w:rPr>
          <w:rFonts w:asciiTheme="minorHAnsi" w:hAnsiTheme="minorHAnsi" w:cstheme="minorHAnsi"/>
          <w:color w:val="000000"/>
          <w:szCs w:val="19"/>
          <w:lang w:val="de-DE"/>
        </w:rPr>
        <w:t xml:space="preserve">, ako </w:t>
      </w:r>
      <w:sdt>
        <w:sdtPr>
          <w:rPr>
            <w:rFonts w:asciiTheme="minorHAnsi" w:hAnsiTheme="minorHAnsi" w:cstheme="minorHAnsi"/>
            <w:color w:val="000000"/>
            <w:szCs w:val="19"/>
          </w:rPr>
          <w:alias w:val="verejný obstarávateľ"/>
          <w:tag w:val="verejný obstarávateľ"/>
          <w:id w:val="-646130030"/>
          <w:placeholder>
            <w:docPart w:val="5D65C1E4131B4119B44B458386EC6F45"/>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EndPr/>
        <w:sdtContent>
          <w:r w:rsidR="00F90839">
            <w:rPr>
              <w:rFonts w:asciiTheme="minorHAnsi" w:hAnsiTheme="minorHAnsi" w:cstheme="minorHAnsi"/>
              <w:color w:val="000000"/>
              <w:szCs w:val="19"/>
            </w:rPr>
            <w:t xml:space="preserve">verejný obstarávateľ v zmysle § 7 </w:t>
          </w:r>
        </w:sdtContent>
      </w:sdt>
      <w:r w:rsidR="00655F19" w:rsidRPr="00A0121B">
        <w:rPr>
          <w:rFonts w:asciiTheme="minorHAnsi" w:hAnsiTheme="minorHAnsi" w:cstheme="minorHAnsi"/>
          <w:color w:val="000000"/>
          <w:szCs w:val="19"/>
          <w:lang w:val="de-DE"/>
        </w:rPr>
        <w:t xml:space="preserve"> </w:t>
      </w:r>
      <w:r w:rsidR="00655F19" w:rsidRPr="008351E8">
        <w:rPr>
          <w:rFonts w:asciiTheme="minorHAnsi" w:hAnsiTheme="minorHAnsi" w:cstheme="minorHAnsi"/>
          <w:color w:val="000000"/>
          <w:szCs w:val="19"/>
          <w:lang w:val="de-DE"/>
        </w:rPr>
        <w:t xml:space="preserve">písm. </w:t>
      </w:r>
      <w:r w:rsidR="00B33C78">
        <w:rPr>
          <w:rFonts w:asciiTheme="minorHAnsi" w:hAnsiTheme="minorHAnsi" w:cstheme="minorHAnsi"/>
          <w:color w:val="000000"/>
          <w:szCs w:val="19"/>
          <w:lang w:val="de-DE"/>
        </w:rPr>
        <w:t>1</w:t>
      </w:r>
      <w:r w:rsidR="001F18DB" w:rsidRPr="001F18DB">
        <w:rPr>
          <w:rFonts w:asciiTheme="minorHAnsi" w:hAnsiTheme="minorHAnsi" w:cstheme="minorHAnsi"/>
          <w:color w:val="000000" w:themeColor="text1"/>
          <w:szCs w:val="19"/>
          <w:lang w:val="de-DE"/>
        </w:rPr>
        <w:t>d</w:t>
      </w:r>
      <w:r w:rsidR="00655F19" w:rsidRPr="008351E8">
        <w:rPr>
          <w:rFonts w:asciiTheme="minorHAnsi" w:hAnsiTheme="minorHAnsi" w:cstheme="minorHAnsi"/>
          <w:color w:val="000000"/>
          <w:szCs w:val="19"/>
          <w:lang w:val="de-DE"/>
        </w:rPr>
        <w:t xml:space="preserve">) zákona č. </w:t>
      </w:r>
      <w:r w:rsidR="00C35ECE" w:rsidRPr="008351E8">
        <w:rPr>
          <w:rFonts w:asciiTheme="minorHAnsi" w:hAnsiTheme="minorHAnsi" w:cstheme="minorHAnsi"/>
          <w:color w:val="000000"/>
          <w:szCs w:val="19"/>
          <w:lang w:val="de-DE"/>
        </w:rPr>
        <w:t>343/2015</w:t>
      </w:r>
      <w:r w:rsidR="00655F19" w:rsidRPr="008351E8">
        <w:rPr>
          <w:rFonts w:asciiTheme="minorHAnsi" w:hAnsiTheme="minorHAnsi" w:cstheme="minorHAnsi"/>
          <w:color w:val="000000"/>
          <w:szCs w:val="19"/>
          <w:lang w:val="de-DE"/>
        </w:rPr>
        <w:t xml:space="preserve"> Z. z. o verejnom obstarávaní a o zmene a doplnení niektorých zákonov v znení neskorších predpisov (ďalej len „ZVO“) Vás žiadame o predloženie ponuky v zmysle § </w:t>
      </w:r>
      <w:r w:rsidR="00C35ECE" w:rsidRPr="008351E8">
        <w:rPr>
          <w:rFonts w:asciiTheme="minorHAnsi" w:hAnsiTheme="minorHAnsi" w:cstheme="minorHAnsi"/>
          <w:color w:val="000000"/>
          <w:szCs w:val="19"/>
          <w:lang w:val="de-DE"/>
        </w:rPr>
        <w:t>117</w:t>
      </w:r>
      <w:r w:rsidR="00655F19" w:rsidRPr="008351E8">
        <w:rPr>
          <w:rFonts w:asciiTheme="minorHAnsi" w:hAnsiTheme="minorHAnsi" w:cstheme="minorHAnsi"/>
          <w:color w:val="000000"/>
          <w:szCs w:val="19"/>
          <w:lang w:val="de-DE"/>
        </w:rPr>
        <w:t xml:space="preserve"> ZVO na nižšie špecifikovaný predmet zákazky </w:t>
      </w:r>
    </w:p>
    <w:p w14:paraId="1EC2066D" w14:textId="77777777" w:rsidR="00B33C78" w:rsidRPr="008351E8" w:rsidRDefault="00B33C78" w:rsidP="00EE4789">
      <w:pPr>
        <w:autoSpaceDE w:val="0"/>
        <w:autoSpaceDN w:val="0"/>
        <w:adjustRightInd w:val="0"/>
        <w:spacing w:line="360" w:lineRule="auto"/>
        <w:jc w:val="both"/>
        <w:rPr>
          <w:rFonts w:asciiTheme="minorHAnsi" w:hAnsiTheme="minorHAnsi" w:cstheme="minorHAnsi"/>
          <w:color w:val="000000"/>
          <w:szCs w:val="19"/>
          <w:lang w:val="de-DE"/>
        </w:rPr>
      </w:pPr>
    </w:p>
    <w:p w14:paraId="7EF01A66" w14:textId="3E4C7A76" w:rsidR="00162641" w:rsidRPr="006D559F" w:rsidRDefault="00162641" w:rsidP="004A355F">
      <w:pPr>
        <w:spacing w:line="360" w:lineRule="auto"/>
        <w:jc w:val="center"/>
        <w:rPr>
          <w:b/>
        </w:rPr>
      </w:pPr>
      <w:r w:rsidRPr="00DC6FB0">
        <w:rPr>
          <w:b/>
        </w:rPr>
        <w:t>„</w:t>
      </w:r>
      <w:r>
        <w:rPr>
          <w:b/>
        </w:rPr>
        <w:t xml:space="preserve">Obstaranie učebných pomôcok – </w:t>
      </w:r>
      <w:r w:rsidR="005306B4">
        <w:rPr>
          <w:b/>
        </w:rPr>
        <w:t>IKT vybavenie</w:t>
      </w:r>
      <w:proofErr w:type="gramStart"/>
      <w:r>
        <w:rPr>
          <w:b/>
        </w:rPr>
        <w:t>“</w:t>
      </w:r>
      <w:r w:rsidRPr="00DC6FB0">
        <w:rPr>
          <w:b/>
        </w:rPr>
        <w:t xml:space="preserve"> projektu</w:t>
      </w:r>
      <w:proofErr w:type="gramEnd"/>
      <w:r w:rsidRPr="00DC6FB0">
        <w:rPr>
          <w:b/>
        </w:rPr>
        <w:t>: „</w:t>
      </w:r>
      <w:r w:rsidRPr="001760CF">
        <w:rPr>
          <w:b/>
          <w:color w:val="000000" w:themeColor="text1"/>
        </w:rPr>
        <w:t>Zvýšenie počtu žiakov Spojenej školy, Kollárova 10 na praktickom vyučovaní</w:t>
      </w:r>
      <w:r w:rsidRPr="001760CF">
        <w:rPr>
          <w:b/>
          <w:color w:val="000000" w:themeColor="text1"/>
          <w:lang w:val="cs-CZ"/>
        </w:rPr>
        <w:t>“.</w:t>
      </w:r>
    </w:p>
    <w:p w14:paraId="685CA522" w14:textId="77777777" w:rsidR="00FF78F4" w:rsidRPr="00CB52C7" w:rsidRDefault="00FF78F4" w:rsidP="00FF78F4">
      <w:pPr>
        <w:autoSpaceDE w:val="0"/>
        <w:autoSpaceDN w:val="0"/>
        <w:adjustRightInd w:val="0"/>
        <w:spacing w:before="80" w:line="360" w:lineRule="auto"/>
        <w:jc w:val="center"/>
        <w:rPr>
          <w:rFonts w:asciiTheme="minorHAnsi" w:hAnsiTheme="minorHAnsi" w:cstheme="minorHAnsi"/>
          <w:color w:val="000000"/>
          <w:szCs w:val="19"/>
        </w:rPr>
      </w:pPr>
    </w:p>
    <w:p w14:paraId="0EF081C0" w14:textId="50E37ED0" w:rsidR="00655F19" w:rsidRPr="00CB52C7"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Identifikácia </w:t>
      </w:r>
      <w:sdt>
        <w:sdtPr>
          <w:rPr>
            <w:rFonts w:asciiTheme="minorHAnsi" w:hAnsiTheme="minorHAnsi" w:cstheme="minorHAnsi"/>
            <w:b/>
            <w:bCs/>
            <w:color w:val="000000"/>
            <w:sz w:val="19"/>
            <w:szCs w:val="19"/>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F90839">
            <w:rPr>
              <w:rFonts w:asciiTheme="minorHAnsi" w:hAnsiTheme="minorHAnsi" w:cstheme="minorHAnsi"/>
              <w:b/>
              <w:bCs/>
              <w:color w:val="000000"/>
              <w:sz w:val="19"/>
              <w:szCs w:val="19"/>
            </w:rPr>
            <w:t>verejného obstarávateľa</w:t>
          </w:r>
        </w:sdtContent>
      </w:sdt>
      <w:r w:rsidRPr="00CB52C7">
        <w:rPr>
          <w:rFonts w:asciiTheme="minorHAnsi" w:hAnsiTheme="minorHAnsi" w:cstheme="minorHAnsi"/>
          <w:b/>
          <w:bCs/>
          <w:color w:val="000000"/>
          <w:sz w:val="19"/>
          <w:szCs w:val="19"/>
        </w:rPr>
        <w:t xml:space="preserve">: </w:t>
      </w:r>
    </w:p>
    <w:p w14:paraId="2D8A3A13" w14:textId="21401ED0" w:rsidR="00655F19" w:rsidRPr="00CB52C7" w:rsidRDefault="00856CBC" w:rsidP="00EE4789">
      <w:pPr>
        <w:pStyle w:val="Odsekzoznamu"/>
        <w:autoSpaceDE w:val="0"/>
        <w:autoSpaceDN w:val="0"/>
        <w:adjustRightInd w:val="0"/>
        <w:spacing w:before="120" w:line="360" w:lineRule="auto"/>
        <w:contextualSpacing w:val="0"/>
        <w:rPr>
          <w:rFonts w:asciiTheme="minorHAnsi" w:hAnsiTheme="minorHAnsi" w:cstheme="minorHAnsi"/>
          <w:b/>
          <w:bCs/>
          <w:color w:val="000000"/>
          <w:sz w:val="19"/>
          <w:szCs w:val="19"/>
        </w:rPr>
      </w:pPr>
      <w:sdt>
        <w:sdtPr>
          <w:rPr>
            <w:rFonts w:asciiTheme="minorHAnsi" w:hAnsiTheme="minorHAnsi" w:cstheme="minorHAnsi"/>
            <w:b/>
            <w:bCs/>
            <w:color w:val="000000"/>
            <w:sz w:val="19"/>
            <w:szCs w:val="19"/>
          </w:rPr>
          <w:id w:val="388300239"/>
          <w:placeholder>
            <w:docPart w:val="671AB9ED760244F584DCC80D9C3E7A33"/>
          </w:placeholder>
          <w:dropDownList>
            <w:listItem w:value="Vyberte položku."/>
            <w:listItem w:displayText="Verejný obstarávateľ" w:value="Verejný obstarávateľ"/>
            <w:listItem w:displayText="Obstarávateľ" w:value="Obstarávateľ"/>
          </w:dropDownList>
        </w:sdtPr>
        <w:sdtEndPr/>
        <w:sdtContent>
          <w:r w:rsidR="00F90839">
            <w:rPr>
              <w:rFonts w:asciiTheme="minorHAnsi" w:hAnsiTheme="minorHAnsi" w:cstheme="minorHAnsi"/>
              <w:b/>
              <w:bCs/>
              <w:color w:val="000000"/>
              <w:sz w:val="19"/>
              <w:szCs w:val="19"/>
            </w:rPr>
            <w:t>Verejný obstarávateľ</w:t>
          </w:r>
        </w:sdtContent>
      </w:sdt>
      <w:r w:rsidR="00C06AD4" w:rsidRPr="00CB52C7">
        <w:rPr>
          <w:rFonts w:asciiTheme="minorHAnsi" w:hAnsiTheme="minorHAnsi" w:cstheme="minorHAnsi"/>
          <w:b/>
          <w:bCs/>
          <w:color w:val="000000"/>
          <w:sz w:val="19"/>
          <w:szCs w:val="19"/>
        </w:rPr>
        <w:t xml:space="preserve"> </w:t>
      </w:r>
      <w:r w:rsidR="00655F19" w:rsidRPr="00CB52C7">
        <w:rPr>
          <w:rFonts w:asciiTheme="minorHAnsi" w:hAnsiTheme="minorHAnsi" w:cstheme="minorHAnsi"/>
          <w:b/>
          <w:bCs/>
          <w:color w:val="000000"/>
          <w:sz w:val="19"/>
          <w:szCs w:val="19"/>
        </w:rPr>
        <w:t xml:space="preserve">v </w:t>
      </w:r>
      <w:r w:rsidR="00655F19" w:rsidRPr="00EE4789">
        <w:rPr>
          <w:rFonts w:asciiTheme="minorHAnsi" w:hAnsiTheme="minorHAnsi" w:cstheme="minorHAnsi"/>
          <w:b/>
          <w:bCs/>
          <w:color w:val="000000"/>
          <w:sz w:val="19"/>
          <w:szCs w:val="19"/>
        </w:rPr>
        <w:t xml:space="preserve">zmysle § </w:t>
      </w:r>
      <w:r w:rsidR="00EE4789" w:rsidRPr="00EE4789">
        <w:rPr>
          <w:rFonts w:asciiTheme="minorHAnsi" w:hAnsiTheme="minorHAnsi" w:cstheme="minorHAnsi"/>
          <w:b/>
          <w:bCs/>
          <w:color w:val="000000"/>
          <w:sz w:val="19"/>
          <w:szCs w:val="19"/>
        </w:rPr>
        <w:t>7</w:t>
      </w:r>
      <w:r w:rsidR="00655F19" w:rsidRPr="00EE4789">
        <w:rPr>
          <w:rFonts w:asciiTheme="minorHAnsi" w:hAnsiTheme="minorHAnsi" w:cstheme="minorHAnsi"/>
          <w:b/>
          <w:bCs/>
          <w:color w:val="000000"/>
          <w:sz w:val="19"/>
          <w:szCs w:val="19"/>
        </w:rPr>
        <w:t xml:space="preserve"> ods. </w:t>
      </w:r>
      <w:r w:rsidR="00EE4789" w:rsidRPr="00EE4789">
        <w:rPr>
          <w:rFonts w:asciiTheme="minorHAnsi" w:hAnsiTheme="minorHAnsi" w:cstheme="minorHAnsi"/>
          <w:b/>
          <w:bCs/>
          <w:color w:val="000000"/>
          <w:sz w:val="19"/>
          <w:szCs w:val="19"/>
        </w:rPr>
        <w:t>1</w:t>
      </w:r>
      <w:r w:rsidR="00655F19" w:rsidRPr="00EE4789">
        <w:rPr>
          <w:rFonts w:asciiTheme="minorHAnsi" w:hAnsiTheme="minorHAnsi" w:cstheme="minorHAnsi"/>
          <w:b/>
          <w:bCs/>
          <w:color w:val="000000"/>
          <w:sz w:val="19"/>
          <w:szCs w:val="19"/>
        </w:rPr>
        <w:t xml:space="preserve"> písm.</w:t>
      </w:r>
      <w:r w:rsidR="00EE4789" w:rsidRPr="00EE4789">
        <w:rPr>
          <w:rFonts w:asciiTheme="minorHAnsi" w:hAnsiTheme="minorHAnsi" w:cstheme="minorHAnsi"/>
          <w:b/>
          <w:bCs/>
          <w:color w:val="000000"/>
          <w:sz w:val="19"/>
          <w:szCs w:val="19"/>
        </w:rPr>
        <w:t xml:space="preserve"> </w:t>
      </w:r>
      <w:r w:rsidR="001F18DB">
        <w:rPr>
          <w:rFonts w:asciiTheme="minorHAnsi" w:hAnsiTheme="minorHAnsi" w:cstheme="minorHAnsi"/>
          <w:b/>
          <w:bCs/>
          <w:color w:val="000000"/>
          <w:sz w:val="19"/>
          <w:szCs w:val="19"/>
        </w:rPr>
        <w:t>d</w:t>
      </w:r>
      <w:r w:rsidR="00EE4789">
        <w:rPr>
          <w:rFonts w:asciiTheme="minorHAnsi" w:hAnsiTheme="minorHAnsi" w:cstheme="minorHAnsi"/>
          <w:b/>
          <w:bCs/>
          <w:color w:val="000000"/>
          <w:sz w:val="19"/>
          <w:szCs w:val="19"/>
        </w:rPr>
        <w:t xml:space="preserve"> </w:t>
      </w:r>
      <w:r w:rsidR="00655F19" w:rsidRPr="00CB52C7">
        <w:rPr>
          <w:rFonts w:asciiTheme="minorHAnsi" w:hAnsiTheme="minorHAnsi" w:cstheme="minorHAnsi"/>
          <w:b/>
          <w:bCs/>
          <w:color w:val="000000"/>
          <w:sz w:val="19"/>
          <w:szCs w:val="19"/>
        </w:rPr>
        <w:t xml:space="preserve">ZVO: </w:t>
      </w:r>
    </w:p>
    <w:p w14:paraId="57E1E75C" w14:textId="2FA89702" w:rsidR="00655F19" w:rsidRPr="00CB52C7" w:rsidRDefault="00655F19" w:rsidP="00EE4789">
      <w:pPr>
        <w:pStyle w:val="Odsekzoznamu"/>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Názov verejného obstarávateľa</w:t>
      </w:r>
      <w:r w:rsidR="00E878BF">
        <w:rPr>
          <w:rFonts w:asciiTheme="minorHAnsi" w:hAnsiTheme="minorHAnsi" w:cstheme="minorHAnsi"/>
          <w:b/>
          <w:bCs/>
          <w:color w:val="000000"/>
          <w:sz w:val="19"/>
          <w:szCs w:val="19"/>
        </w:rPr>
        <w:t xml:space="preserve"> / obstarávateľa</w:t>
      </w:r>
      <w:r w:rsidR="000F6728">
        <w:rPr>
          <w:rFonts w:asciiTheme="minorHAnsi" w:hAnsiTheme="minorHAnsi" w:cstheme="minorHAnsi"/>
          <w:b/>
          <w:bCs/>
          <w:color w:val="000000"/>
          <w:sz w:val="19"/>
          <w:szCs w:val="19"/>
        </w:rPr>
        <w:t>:</w:t>
      </w:r>
      <w:r w:rsidR="00EE4789">
        <w:rPr>
          <w:rFonts w:asciiTheme="minorHAnsi" w:hAnsiTheme="minorHAnsi" w:cstheme="minorHAnsi"/>
          <w:b/>
          <w:bCs/>
          <w:color w:val="000000"/>
          <w:sz w:val="19"/>
          <w:szCs w:val="19"/>
        </w:rPr>
        <w:t xml:space="preserve"> </w:t>
      </w:r>
      <w:r w:rsidR="00162641">
        <w:rPr>
          <w:rFonts w:asciiTheme="minorHAnsi" w:hAnsiTheme="minorHAnsi" w:cstheme="minorHAnsi"/>
          <w:bCs/>
          <w:color w:val="000000"/>
          <w:sz w:val="19"/>
          <w:szCs w:val="19"/>
        </w:rPr>
        <w:t>Stredná odborná škola lesnícka</w:t>
      </w:r>
    </w:p>
    <w:p w14:paraId="10759562" w14:textId="5AB77BD3" w:rsidR="00655F19" w:rsidRDefault="00655F19" w:rsidP="00EE4789">
      <w:pPr>
        <w:pStyle w:val="Odsekzoznamu"/>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Sídlo: </w:t>
      </w:r>
      <w:r w:rsidR="00162641">
        <w:rPr>
          <w:rFonts w:asciiTheme="minorHAnsi" w:hAnsiTheme="minorHAnsi" w:cstheme="minorHAnsi"/>
          <w:color w:val="000000"/>
          <w:sz w:val="19"/>
          <w:szCs w:val="19"/>
        </w:rPr>
        <w:t>Kollárova 10, 080 01 Prešov</w:t>
      </w:r>
    </w:p>
    <w:p w14:paraId="05F62BDC" w14:textId="774E8B3E" w:rsidR="00B80C4C" w:rsidRPr="00B80C4C" w:rsidRDefault="00655F19" w:rsidP="00B80C4C">
      <w:pPr>
        <w:pStyle w:val="Odsekzoznamu"/>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Štatutárny zástupca:  </w:t>
      </w:r>
      <w:r w:rsidR="00B80C4C">
        <w:rPr>
          <w:rFonts w:asciiTheme="minorHAnsi" w:hAnsiTheme="minorHAnsi" w:cstheme="minorHAnsi"/>
          <w:color w:val="000000"/>
          <w:sz w:val="19"/>
          <w:szCs w:val="19"/>
        </w:rPr>
        <w:t xml:space="preserve">Ing. </w:t>
      </w:r>
      <w:r w:rsidR="00162641">
        <w:rPr>
          <w:rFonts w:asciiTheme="minorHAnsi" w:hAnsiTheme="minorHAnsi" w:cstheme="minorHAnsi"/>
          <w:color w:val="000000"/>
          <w:sz w:val="19"/>
          <w:szCs w:val="19"/>
        </w:rPr>
        <w:t>Miroslav Fuchs, PhD.</w:t>
      </w:r>
      <w:r w:rsidR="00B80C4C">
        <w:rPr>
          <w:rFonts w:asciiTheme="minorHAnsi" w:hAnsiTheme="minorHAnsi" w:cstheme="minorHAnsi"/>
          <w:color w:val="000000"/>
          <w:sz w:val="19"/>
          <w:szCs w:val="19"/>
        </w:rPr>
        <w:t xml:space="preserve"> – </w:t>
      </w:r>
      <w:r w:rsidR="00162641">
        <w:rPr>
          <w:rFonts w:asciiTheme="minorHAnsi" w:hAnsiTheme="minorHAnsi" w:cstheme="minorHAnsi"/>
          <w:color w:val="000000"/>
          <w:sz w:val="19"/>
          <w:szCs w:val="19"/>
        </w:rPr>
        <w:t>riaditeľ školy</w:t>
      </w:r>
      <w:r w:rsidR="00B80C4C">
        <w:rPr>
          <w:rFonts w:asciiTheme="minorHAnsi" w:hAnsiTheme="minorHAnsi" w:cstheme="minorHAnsi"/>
          <w:color w:val="000000"/>
          <w:sz w:val="19"/>
          <w:szCs w:val="19"/>
        </w:rPr>
        <w:t xml:space="preserve"> </w:t>
      </w:r>
    </w:p>
    <w:p w14:paraId="6B470217" w14:textId="09F1EAE0" w:rsidR="00655F19" w:rsidRPr="00CB52C7" w:rsidRDefault="00655F19" w:rsidP="00EE4789">
      <w:pPr>
        <w:pStyle w:val="Odsekzoznamu"/>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IČO</w:t>
      </w:r>
      <w:bookmarkStart w:id="0" w:name="_Hlk513118556"/>
      <w:r w:rsidR="00556B64">
        <w:rPr>
          <w:rFonts w:asciiTheme="minorHAnsi" w:hAnsiTheme="minorHAnsi" w:cstheme="minorHAnsi"/>
          <w:color w:val="000000"/>
          <w:sz w:val="19"/>
          <w:szCs w:val="19"/>
        </w:rPr>
        <w:t>:</w:t>
      </w:r>
      <w:r w:rsidR="00556B64">
        <w:rPr>
          <w:rFonts w:asciiTheme="minorHAnsi" w:hAnsiTheme="minorHAnsi" w:cstheme="minorHAnsi"/>
          <w:color w:val="000000"/>
          <w:sz w:val="19"/>
          <w:szCs w:val="19"/>
        </w:rPr>
        <w:tab/>
      </w:r>
      <w:r w:rsidR="00E87645">
        <w:rPr>
          <w:rFonts w:asciiTheme="minorHAnsi" w:hAnsiTheme="minorHAnsi" w:cstheme="minorHAnsi"/>
          <w:color w:val="000000"/>
          <w:sz w:val="19"/>
          <w:szCs w:val="19"/>
        </w:rPr>
        <w:tab/>
      </w:r>
      <w:r w:rsidR="00162641">
        <w:rPr>
          <w:rFonts w:asciiTheme="minorHAnsi" w:hAnsiTheme="minorHAnsi" w:cstheme="minorHAnsi"/>
          <w:color w:val="000000"/>
          <w:sz w:val="19"/>
          <w:szCs w:val="19"/>
        </w:rPr>
        <w:t>51896109</w:t>
      </w:r>
    </w:p>
    <w:bookmarkEnd w:id="0"/>
    <w:p w14:paraId="692C7C18" w14:textId="22FCCE2B" w:rsidR="00556B64" w:rsidRPr="00603CB2" w:rsidRDefault="00655F19" w:rsidP="00603CB2">
      <w:pPr>
        <w:pStyle w:val="Odsekzoznamu"/>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DIČ</w:t>
      </w:r>
      <w:r w:rsidRPr="00420DB0">
        <w:rPr>
          <w:rFonts w:asciiTheme="minorHAnsi" w:hAnsiTheme="minorHAnsi" w:cstheme="minorHAnsi"/>
          <w:color w:val="000000"/>
          <w:sz w:val="19"/>
          <w:szCs w:val="19"/>
        </w:rPr>
        <w:t xml:space="preserve">:      </w:t>
      </w:r>
      <w:r w:rsidR="00556B64">
        <w:rPr>
          <w:rFonts w:asciiTheme="minorHAnsi" w:hAnsiTheme="minorHAnsi" w:cstheme="minorHAnsi"/>
          <w:color w:val="000000"/>
          <w:sz w:val="19"/>
          <w:szCs w:val="19"/>
        </w:rPr>
        <w:tab/>
      </w:r>
      <w:r w:rsidR="00556B64">
        <w:rPr>
          <w:rFonts w:asciiTheme="minorHAnsi" w:hAnsiTheme="minorHAnsi" w:cstheme="minorHAnsi"/>
          <w:color w:val="000000"/>
          <w:sz w:val="19"/>
          <w:szCs w:val="19"/>
        </w:rPr>
        <w:tab/>
      </w:r>
      <w:r w:rsidR="00E37433">
        <w:rPr>
          <w:rFonts w:asciiTheme="minorHAnsi" w:hAnsiTheme="minorHAnsi" w:cstheme="minorHAnsi"/>
          <w:color w:val="000000"/>
          <w:sz w:val="19"/>
          <w:szCs w:val="19"/>
        </w:rPr>
        <w:t>2120829909</w:t>
      </w:r>
    </w:p>
    <w:p w14:paraId="32AD155B" w14:textId="1D5F05D0" w:rsidR="00655F19" w:rsidRPr="00F7268F" w:rsidRDefault="00655F19" w:rsidP="00556B64">
      <w:pPr>
        <w:pStyle w:val="Odsekzoznamu"/>
        <w:tabs>
          <w:tab w:val="num" w:pos="567"/>
        </w:tabs>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Tel.:     </w:t>
      </w:r>
      <w:r w:rsidR="00B33C78">
        <w:rPr>
          <w:rFonts w:asciiTheme="minorHAnsi" w:hAnsiTheme="minorHAnsi" w:cstheme="minorHAnsi"/>
          <w:color w:val="000000"/>
          <w:sz w:val="19"/>
          <w:szCs w:val="19"/>
        </w:rPr>
        <w:t xml:space="preserve"> </w:t>
      </w:r>
      <w:bookmarkStart w:id="1" w:name="_Hlk513118807"/>
      <w:r w:rsidR="00556B64">
        <w:rPr>
          <w:rFonts w:asciiTheme="minorHAnsi" w:hAnsiTheme="minorHAnsi" w:cstheme="minorHAnsi"/>
          <w:color w:val="000000"/>
          <w:sz w:val="19"/>
          <w:szCs w:val="19"/>
        </w:rPr>
        <w:tab/>
      </w:r>
      <w:r w:rsidR="00556B64">
        <w:rPr>
          <w:rFonts w:asciiTheme="minorHAnsi" w:hAnsiTheme="minorHAnsi" w:cstheme="minorHAnsi"/>
          <w:color w:val="000000"/>
          <w:sz w:val="19"/>
          <w:szCs w:val="19"/>
        </w:rPr>
        <w:tab/>
      </w:r>
      <w:bookmarkEnd w:id="1"/>
      <w:r w:rsidR="00162641">
        <w:rPr>
          <w:rFonts w:asciiTheme="minorHAnsi" w:hAnsiTheme="minorHAnsi" w:cstheme="minorHAnsi"/>
          <w:color w:val="000000"/>
          <w:sz w:val="19"/>
          <w:szCs w:val="19"/>
        </w:rPr>
        <w:t>+421 905 970 151</w:t>
      </w:r>
    </w:p>
    <w:p w14:paraId="351901CD" w14:textId="068B1B98" w:rsidR="00655F19" w:rsidRPr="00CB52C7" w:rsidRDefault="00655F19" w:rsidP="00EE4789">
      <w:pPr>
        <w:pStyle w:val="Odsekzoznamu"/>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E-mail:     </w:t>
      </w:r>
      <w:r w:rsidR="00162641">
        <w:rPr>
          <w:rFonts w:asciiTheme="minorHAnsi" w:hAnsiTheme="minorHAnsi" w:cstheme="minorHAnsi"/>
          <w:color w:val="000000"/>
          <w:sz w:val="19"/>
          <w:szCs w:val="19"/>
        </w:rPr>
        <w:t>riaditel</w:t>
      </w:r>
      <w:r w:rsidR="00B80C4C">
        <w:rPr>
          <w:rFonts w:asciiTheme="minorHAnsi" w:hAnsiTheme="minorHAnsi" w:cstheme="minorHAnsi"/>
          <w:color w:val="000000"/>
          <w:sz w:val="19"/>
          <w:szCs w:val="19"/>
        </w:rPr>
        <w:t>@</w:t>
      </w:r>
      <w:r w:rsidR="00162641">
        <w:rPr>
          <w:rFonts w:asciiTheme="minorHAnsi" w:hAnsiTheme="minorHAnsi" w:cstheme="minorHAnsi"/>
          <w:color w:val="000000"/>
          <w:sz w:val="19"/>
          <w:szCs w:val="19"/>
        </w:rPr>
        <w:t>slspo.sk</w:t>
      </w:r>
    </w:p>
    <w:p w14:paraId="1D8C0AF9" w14:textId="730994AD" w:rsidR="00556B64" w:rsidRDefault="00655F19" w:rsidP="00EE4789">
      <w:pPr>
        <w:pStyle w:val="Odsekzoznamu"/>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Internetová stránk</w:t>
      </w:r>
      <w:r w:rsidR="00B33C78">
        <w:rPr>
          <w:rFonts w:asciiTheme="minorHAnsi" w:hAnsiTheme="minorHAnsi" w:cstheme="minorHAnsi"/>
          <w:color w:val="000000"/>
          <w:sz w:val="19"/>
          <w:szCs w:val="19"/>
        </w:rPr>
        <w:t>a:</w:t>
      </w:r>
      <w:r w:rsidR="00603CB2">
        <w:rPr>
          <w:rStyle w:val="Hypertextovprepojenie"/>
          <w:rFonts w:asciiTheme="minorHAnsi" w:hAnsiTheme="minorHAnsi" w:cstheme="minorHAnsi"/>
          <w:szCs w:val="19"/>
        </w:rPr>
        <w:t xml:space="preserve"> </w:t>
      </w:r>
      <w:hyperlink r:id="rId11" w:history="1">
        <w:r w:rsidR="00162641">
          <w:rPr>
            <w:rStyle w:val="Hypertextovprepojenie"/>
          </w:rPr>
          <w:t>https://slspo.edupage.org/</w:t>
        </w:r>
      </w:hyperlink>
    </w:p>
    <w:p w14:paraId="56CDF39C" w14:textId="326F01B4" w:rsidR="00655F19" w:rsidRPr="00162641" w:rsidRDefault="00655F19" w:rsidP="00EE4789">
      <w:pPr>
        <w:pStyle w:val="Odsekzoznamu"/>
        <w:autoSpaceDE w:val="0"/>
        <w:autoSpaceDN w:val="0"/>
        <w:adjustRightInd w:val="0"/>
        <w:spacing w:before="120" w:line="360" w:lineRule="auto"/>
        <w:contextualSpacing w:val="0"/>
        <w:rPr>
          <w:rFonts w:asciiTheme="majorHAnsi" w:hAnsiTheme="majorHAnsi" w:cstheme="majorHAnsi"/>
          <w:color w:val="000000"/>
          <w:sz w:val="19"/>
          <w:szCs w:val="19"/>
        </w:rPr>
      </w:pPr>
      <w:r w:rsidRPr="00162641">
        <w:rPr>
          <w:rFonts w:asciiTheme="majorHAnsi" w:hAnsiTheme="majorHAnsi" w:cstheme="majorHAnsi"/>
          <w:color w:val="000000"/>
          <w:sz w:val="19"/>
          <w:szCs w:val="19"/>
        </w:rPr>
        <w:t>Bankové spojenie:</w:t>
      </w:r>
      <w:r w:rsidR="00B80C4C" w:rsidRPr="00162641">
        <w:rPr>
          <w:rFonts w:asciiTheme="majorHAnsi" w:hAnsiTheme="majorHAnsi" w:cstheme="majorHAnsi"/>
          <w:color w:val="000000"/>
          <w:sz w:val="19"/>
          <w:szCs w:val="19"/>
        </w:rPr>
        <w:t xml:space="preserve"> </w:t>
      </w:r>
      <w:r w:rsidR="00162641" w:rsidRPr="00162641">
        <w:rPr>
          <w:rFonts w:asciiTheme="majorHAnsi" w:hAnsiTheme="majorHAnsi" w:cstheme="majorHAnsi"/>
          <w:sz w:val="19"/>
          <w:szCs w:val="19"/>
        </w:rPr>
        <w:t>Štátna pokladnica</w:t>
      </w:r>
    </w:p>
    <w:p w14:paraId="36078346" w14:textId="3B8A5004" w:rsidR="00655F19" w:rsidRPr="00162641" w:rsidRDefault="00E12537" w:rsidP="00EE4789">
      <w:pPr>
        <w:pStyle w:val="Odsekzoznamu"/>
        <w:autoSpaceDE w:val="0"/>
        <w:autoSpaceDN w:val="0"/>
        <w:adjustRightInd w:val="0"/>
        <w:spacing w:before="120" w:line="360" w:lineRule="auto"/>
        <w:contextualSpacing w:val="0"/>
        <w:rPr>
          <w:rFonts w:asciiTheme="majorHAnsi" w:hAnsiTheme="majorHAnsi" w:cstheme="majorHAnsi"/>
          <w:color w:val="000000"/>
          <w:sz w:val="19"/>
          <w:szCs w:val="19"/>
        </w:rPr>
      </w:pPr>
      <w:r w:rsidRPr="00162641">
        <w:rPr>
          <w:rFonts w:asciiTheme="majorHAnsi" w:hAnsiTheme="majorHAnsi" w:cstheme="majorHAnsi"/>
          <w:color w:val="000000"/>
          <w:sz w:val="19"/>
          <w:szCs w:val="19"/>
        </w:rPr>
        <w:t>IBAN</w:t>
      </w:r>
      <w:r w:rsidR="00655F19" w:rsidRPr="00162641">
        <w:rPr>
          <w:rFonts w:asciiTheme="majorHAnsi" w:hAnsiTheme="majorHAnsi" w:cstheme="majorHAnsi"/>
          <w:color w:val="000000"/>
          <w:sz w:val="19"/>
          <w:szCs w:val="19"/>
        </w:rPr>
        <w:t xml:space="preserve">:         </w:t>
      </w:r>
      <w:r w:rsidR="00162641" w:rsidRPr="00162641">
        <w:rPr>
          <w:rFonts w:asciiTheme="majorHAnsi" w:hAnsiTheme="majorHAnsi" w:cstheme="majorHAnsi"/>
          <w:sz w:val="19"/>
          <w:szCs w:val="19"/>
        </w:rPr>
        <w:t>SK7581800000007000610951</w:t>
      </w:r>
    </w:p>
    <w:p w14:paraId="419E9C78" w14:textId="286AFF17" w:rsidR="00C4155A" w:rsidRDefault="00C4155A"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Miesto predloženia/doručenia ponuky</w:t>
      </w:r>
      <w:r w:rsidR="000F6728">
        <w:rPr>
          <w:rFonts w:asciiTheme="minorHAnsi" w:hAnsiTheme="minorHAnsi" w:cstheme="minorHAnsi"/>
          <w:b/>
          <w:bCs/>
          <w:color w:val="000000"/>
          <w:sz w:val="19"/>
          <w:szCs w:val="19"/>
        </w:rPr>
        <w:t>:</w:t>
      </w:r>
    </w:p>
    <w:p w14:paraId="1F43776A" w14:textId="678188FC" w:rsidR="000B5B00" w:rsidRPr="000B5B00" w:rsidRDefault="000B5B00" w:rsidP="00EE4789">
      <w:pPr>
        <w:pStyle w:val="Odsekzoznamu"/>
        <w:autoSpaceDE w:val="0"/>
        <w:autoSpaceDN w:val="0"/>
        <w:adjustRightInd w:val="0"/>
        <w:spacing w:line="360" w:lineRule="auto"/>
        <w:contextualSpacing w:val="0"/>
        <w:rPr>
          <w:rFonts w:asciiTheme="minorHAnsi" w:hAnsiTheme="minorHAnsi" w:cstheme="minorHAnsi"/>
          <w:bCs/>
          <w:color w:val="000000"/>
          <w:sz w:val="19"/>
          <w:szCs w:val="19"/>
        </w:rPr>
      </w:pPr>
      <w:r w:rsidRPr="00827381">
        <w:rPr>
          <w:rFonts w:asciiTheme="minorHAnsi" w:hAnsiTheme="minorHAnsi" w:cstheme="minorHAnsi"/>
          <w:bCs/>
          <w:color w:val="000000"/>
          <w:sz w:val="19"/>
          <w:szCs w:val="19"/>
        </w:rPr>
        <w:t>Agentúra regionálneho rozvoja PSK, Prostějovská 117/A, 080 01 Prešov</w:t>
      </w:r>
    </w:p>
    <w:p w14:paraId="7B1CC8FD" w14:textId="6F7107DB" w:rsidR="00C4155A" w:rsidRDefault="00C4155A"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Kontaktná osoba na prevzatie ponuky</w:t>
      </w:r>
      <w:r w:rsidR="000F6728">
        <w:rPr>
          <w:rFonts w:asciiTheme="minorHAnsi" w:hAnsiTheme="minorHAnsi" w:cstheme="minorHAnsi"/>
          <w:b/>
          <w:bCs/>
          <w:color w:val="000000"/>
          <w:sz w:val="19"/>
          <w:szCs w:val="19"/>
        </w:rPr>
        <w:t>:</w:t>
      </w:r>
    </w:p>
    <w:p w14:paraId="34AF6EF1" w14:textId="3F3EB7F8" w:rsidR="00E32A08" w:rsidRPr="008000D0" w:rsidRDefault="00644556" w:rsidP="008000D0">
      <w:pPr>
        <w:autoSpaceDE w:val="0"/>
        <w:autoSpaceDN w:val="0"/>
        <w:adjustRightInd w:val="0"/>
        <w:spacing w:line="360" w:lineRule="auto"/>
        <w:ind w:left="360" w:firstLine="360"/>
        <w:rPr>
          <w:rFonts w:asciiTheme="minorHAnsi" w:hAnsiTheme="minorHAnsi" w:cstheme="minorHAnsi"/>
          <w:bCs/>
          <w:color w:val="000000"/>
          <w:szCs w:val="19"/>
        </w:rPr>
      </w:pPr>
      <w:r>
        <w:rPr>
          <w:rFonts w:asciiTheme="minorHAnsi" w:hAnsiTheme="minorHAnsi" w:cstheme="minorHAnsi"/>
          <w:bCs/>
          <w:color w:val="000000"/>
          <w:szCs w:val="19"/>
        </w:rPr>
        <w:t>Mgr. Jarmila Fabianová; tel. č.: 0915 963 037</w:t>
      </w:r>
      <w:r w:rsidR="000B5B00" w:rsidRPr="008000D0">
        <w:rPr>
          <w:rFonts w:asciiTheme="minorHAnsi" w:hAnsiTheme="minorHAnsi" w:cstheme="minorHAnsi"/>
          <w:bCs/>
          <w:color w:val="000000"/>
          <w:szCs w:val="19"/>
        </w:rPr>
        <w:t xml:space="preserve"> </w:t>
      </w:r>
    </w:p>
    <w:p w14:paraId="691EACDE" w14:textId="464B6281" w:rsidR="00655F19" w:rsidRPr="00B80C4C"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Predmet obstarávania:</w:t>
      </w:r>
    </w:p>
    <w:p w14:paraId="550EC4CE" w14:textId="6CDCBF18" w:rsidR="00B80C4C" w:rsidRDefault="00B80C4C" w:rsidP="00B80C4C">
      <w:pPr>
        <w:pStyle w:val="Odsekzoznamu"/>
        <w:autoSpaceDE w:val="0"/>
        <w:autoSpaceDN w:val="0"/>
        <w:adjustRightInd w:val="0"/>
        <w:spacing w:before="120" w:line="360" w:lineRule="auto"/>
        <w:contextualSpacing w:val="0"/>
        <w:rPr>
          <w:rFonts w:asciiTheme="minorHAnsi" w:hAnsiTheme="minorHAnsi" w:cstheme="minorHAnsi"/>
          <w:color w:val="000000"/>
          <w:sz w:val="19"/>
          <w:szCs w:val="19"/>
        </w:rPr>
      </w:pPr>
      <w:r w:rsidRPr="00162641">
        <w:rPr>
          <w:rFonts w:asciiTheme="minorHAnsi" w:hAnsiTheme="minorHAnsi" w:cstheme="minorHAnsi"/>
          <w:color w:val="000000"/>
          <w:sz w:val="19"/>
          <w:szCs w:val="19"/>
        </w:rPr>
        <w:t>„</w:t>
      </w:r>
      <w:r w:rsidR="00162641" w:rsidRPr="00162641">
        <w:rPr>
          <w:sz w:val="19"/>
          <w:szCs w:val="19"/>
        </w:rPr>
        <w:t xml:space="preserve">Obstaranie učebných pomôcok – </w:t>
      </w:r>
      <w:r w:rsidR="005306B4">
        <w:rPr>
          <w:sz w:val="19"/>
          <w:szCs w:val="19"/>
        </w:rPr>
        <w:t>IKT vybavenie</w:t>
      </w:r>
      <w:r w:rsidR="00162641" w:rsidRPr="00162641">
        <w:rPr>
          <w:sz w:val="19"/>
          <w:szCs w:val="19"/>
        </w:rPr>
        <w:t>“ projektu: „</w:t>
      </w:r>
      <w:r w:rsidR="00162641" w:rsidRPr="00162641">
        <w:rPr>
          <w:color w:val="000000" w:themeColor="text1"/>
          <w:sz w:val="19"/>
          <w:szCs w:val="19"/>
        </w:rPr>
        <w:t>Zvýšenie počtu žiakov Spojenej školy, Kollárova 10 na praktickom vyučovaní</w:t>
      </w:r>
      <w:r w:rsidRPr="00162641">
        <w:rPr>
          <w:rFonts w:asciiTheme="minorHAnsi" w:hAnsiTheme="minorHAnsi" w:cstheme="minorHAnsi"/>
          <w:color w:val="000000"/>
          <w:sz w:val="19"/>
          <w:szCs w:val="19"/>
        </w:rPr>
        <w:t>“</w:t>
      </w:r>
    </w:p>
    <w:p w14:paraId="6B9BFE3E" w14:textId="77777777" w:rsidR="004A355F" w:rsidRPr="00162641" w:rsidRDefault="004A355F" w:rsidP="00B80C4C">
      <w:pPr>
        <w:pStyle w:val="Odsekzoznamu"/>
        <w:autoSpaceDE w:val="0"/>
        <w:autoSpaceDN w:val="0"/>
        <w:adjustRightInd w:val="0"/>
        <w:spacing w:before="120" w:line="360" w:lineRule="auto"/>
        <w:contextualSpacing w:val="0"/>
        <w:rPr>
          <w:rFonts w:asciiTheme="minorHAnsi" w:hAnsiTheme="minorHAnsi" w:cstheme="minorHAnsi"/>
          <w:color w:val="000000"/>
          <w:sz w:val="19"/>
          <w:szCs w:val="19"/>
        </w:rPr>
      </w:pPr>
    </w:p>
    <w:p w14:paraId="58DAACEB" w14:textId="632A662C" w:rsidR="00655F19" w:rsidRPr="00CB52C7"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lastRenderedPageBreak/>
        <w:t xml:space="preserve">Typ zmluvy, ktorá bude výsledkom verejného obstarávania: </w:t>
      </w:r>
    </w:p>
    <w:p w14:paraId="58289F44" w14:textId="3E95799B" w:rsidR="00655F19" w:rsidRPr="00317249" w:rsidRDefault="00162641" w:rsidP="00EE4789">
      <w:pPr>
        <w:pStyle w:val="Odsekzoznamu"/>
        <w:autoSpaceDE w:val="0"/>
        <w:autoSpaceDN w:val="0"/>
        <w:adjustRightInd w:val="0"/>
        <w:spacing w:before="120" w:line="360" w:lineRule="auto"/>
        <w:contextualSpacing w:val="0"/>
        <w:jc w:val="both"/>
        <w:rPr>
          <w:rFonts w:asciiTheme="minorHAnsi" w:hAnsiTheme="minorHAnsi" w:cstheme="minorHAnsi"/>
          <w:color w:val="000000" w:themeColor="text1"/>
          <w:sz w:val="19"/>
          <w:szCs w:val="19"/>
        </w:rPr>
      </w:pPr>
      <w:r w:rsidRPr="00317249">
        <w:rPr>
          <w:rFonts w:asciiTheme="minorHAnsi" w:hAnsiTheme="minorHAnsi" w:cstheme="minorHAnsi"/>
          <w:color w:val="000000" w:themeColor="text1"/>
          <w:sz w:val="19"/>
          <w:szCs w:val="19"/>
        </w:rPr>
        <w:t>Kúpna z</w:t>
      </w:r>
      <w:r w:rsidR="000B5B00" w:rsidRPr="00317249">
        <w:rPr>
          <w:rFonts w:asciiTheme="minorHAnsi" w:hAnsiTheme="minorHAnsi" w:cstheme="minorHAnsi"/>
          <w:color w:val="000000" w:themeColor="text1"/>
          <w:sz w:val="19"/>
          <w:szCs w:val="19"/>
        </w:rPr>
        <w:t xml:space="preserve">mluva </w:t>
      </w:r>
    </w:p>
    <w:p w14:paraId="178E56BC" w14:textId="77777777" w:rsidR="00C2324E" w:rsidRDefault="00655F19" w:rsidP="00C2324E">
      <w:pPr>
        <w:pStyle w:val="Odsekzoznamu"/>
        <w:numPr>
          <w:ilvl w:val="0"/>
          <w:numId w:val="6"/>
        </w:numPr>
        <w:autoSpaceDE w:val="0"/>
        <w:autoSpaceDN w:val="0"/>
        <w:adjustRightInd w:val="0"/>
        <w:spacing w:before="120" w:line="360"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Podrobný opis predmetu zákazky (predmetu obstarávania):</w:t>
      </w:r>
      <w:r w:rsidR="00C4155A" w:rsidRPr="00CB52C7">
        <w:rPr>
          <w:rFonts w:asciiTheme="minorHAnsi" w:hAnsiTheme="minorHAnsi" w:cstheme="minorHAnsi"/>
          <w:b/>
          <w:bCs/>
          <w:color w:val="000000"/>
          <w:sz w:val="19"/>
          <w:szCs w:val="19"/>
        </w:rPr>
        <w:t xml:space="preserve"> </w:t>
      </w:r>
    </w:p>
    <w:p w14:paraId="1778BEAA" w14:textId="6D213B1E" w:rsidR="00C2324E" w:rsidRPr="00C2324E" w:rsidRDefault="00C2324E" w:rsidP="00C2324E">
      <w:pPr>
        <w:pStyle w:val="Odsekzoznamu"/>
        <w:autoSpaceDE w:val="0"/>
        <w:autoSpaceDN w:val="0"/>
        <w:adjustRightInd w:val="0"/>
        <w:spacing w:before="120" w:line="360" w:lineRule="auto"/>
        <w:contextualSpacing w:val="0"/>
        <w:jc w:val="both"/>
        <w:rPr>
          <w:rFonts w:asciiTheme="minorHAnsi" w:hAnsiTheme="minorHAnsi" w:cstheme="minorHAnsi"/>
          <w:b/>
          <w:bCs/>
          <w:color w:val="000000"/>
          <w:sz w:val="19"/>
          <w:szCs w:val="19"/>
        </w:rPr>
      </w:pPr>
      <w:r w:rsidRPr="00162641">
        <w:rPr>
          <w:sz w:val="19"/>
          <w:szCs w:val="19"/>
        </w:rPr>
        <w:t xml:space="preserve">Obstaranie učebných pomôcok – </w:t>
      </w:r>
      <w:r w:rsidR="005306B4">
        <w:rPr>
          <w:sz w:val="19"/>
          <w:szCs w:val="19"/>
        </w:rPr>
        <w:t>IKT vybavenie</w:t>
      </w:r>
      <w:r w:rsidRPr="00162641">
        <w:rPr>
          <w:sz w:val="19"/>
          <w:szCs w:val="19"/>
        </w:rPr>
        <w:t>“ projektu: „</w:t>
      </w:r>
      <w:r w:rsidRPr="00162641">
        <w:rPr>
          <w:color w:val="000000" w:themeColor="text1"/>
          <w:sz w:val="19"/>
          <w:szCs w:val="19"/>
        </w:rPr>
        <w:t>Zvýšenie počtu žiakov Spojenej školy, Kollárova 10 na praktickom vyučovaní</w:t>
      </w:r>
      <w:r w:rsidRPr="00C2324E">
        <w:rPr>
          <w:rFonts w:asciiTheme="minorHAnsi" w:hAnsiTheme="minorHAnsi" w:cstheme="minorHAnsi"/>
          <w:sz w:val="19"/>
          <w:szCs w:val="19"/>
        </w:rPr>
        <w:t>, b</w:t>
      </w:r>
      <w:r w:rsidRPr="00C2324E">
        <w:rPr>
          <w:rFonts w:asciiTheme="majorHAnsi" w:hAnsiTheme="majorHAnsi" w:cstheme="majorHAnsi"/>
          <w:bCs/>
          <w:color w:val="000000"/>
          <w:sz w:val="19"/>
          <w:szCs w:val="19"/>
        </w:rPr>
        <w:t xml:space="preserve">ližšia špecifikácia </w:t>
      </w:r>
      <w:r w:rsidRPr="00317249">
        <w:rPr>
          <w:rFonts w:asciiTheme="majorHAnsi" w:hAnsiTheme="majorHAnsi" w:cstheme="majorHAnsi"/>
          <w:bCs/>
          <w:color w:val="000000" w:themeColor="text1"/>
          <w:sz w:val="19"/>
          <w:szCs w:val="19"/>
        </w:rPr>
        <w:t>je v prílohe č. 1</w:t>
      </w:r>
      <w:r w:rsidRPr="00317249">
        <w:rPr>
          <w:rFonts w:asciiTheme="majorHAnsi" w:hAnsiTheme="majorHAnsi" w:cstheme="majorHAnsi"/>
          <w:bCs/>
          <w:i/>
          <w:color w:val="000000" w:themeColor="text1"/>
          <w:sz w:val="19"/>
          <w:szCs w:val="19"/>
        </w:rPr>
        <w:t xml:space="preserve"> </w:t>
      </w:r>
      <w:r w:rsidRPr="00C2324E">
        <w:rPr>
          <w:rFonts w:asciiTheme="minorHAnsi" w:hAnsiTheme="minorHAnsi" w:cstheme="minorHAnsi"/>
          <w:b/>
          <w:bCs/>
          <w:i/>
          <w:color w:val="000000"/>
          <w:sz w:val="19"/>
          <w:szCs w:val="19"/>
        </w:rPr>
        <w:t>„Špecifikácia - cenový formulár“</w:t>
      </w:r>
      <w:r w:rsidRPr="00C2324E">
        <w:rPr>
          <w:rFonts w:asciiTheme="majorHAnsi" w:hAnsiTheme="majorHAnsi" w:cstheme="majorHAnsi"/>
          <w:bCs/>
          <w:i/>
          <w:color w:val="000000"/>
          <w:sz w:val="19"/>
          <w:szCs w:val="19"/>
        </w:rPr>
        <w:t xml:space="preserve">. </w:t>
      </w:r>
      <w:r w:rsidRPr="00C2324E">
        <w:rPr>
          <w:color w:val="140D13"/>
          <w:sz w:val="19"/>
          <w:szCs w:val="19"/>
        </w:rPr>
        <w:t>Ak sa kdekoľvek v súťažných podkladoch objaví akýkoľvek odkaz na konkrétnu značku, typ, výrobcu, výrobný postup, patent, krajinu, oblasť alebo miesto pôvodu alebo výroby je možné nahradiť ekvivalentnou náhradou, ktorá však musí dosahovať minimálne technické požiadavky a kvalitatívne parametre ako pôvodne navrhované. Ak uchádzač využije možnosť predložiť ekvivalentnú náhradu vyznačí to farebne vo svojej ponuke.</w:t>
      </w:r>
    </w:p>
    <w:p w14:paraId="06D6884A" w14:textId="4E037556" w:rsidR="004F63EB" w:rsidRDefault="004F63EB"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b/>
          <w:bCs/>
          <w:color w:val="000000"/>
          <w:sz w:val="19"/>
          <w:szCs w:val="19"/>
          <w:lang w:eastAsia="en-US"/>
        </w:rPr>
      </w:pPr>
      <w:bookmarkStart w:id="2" w:name="_Hlk6297421"/>
      <w:r>
        <w:rPr>
          <w:rFonts w:asciiTheme="minorHAnsi" w:hAnsiTheme="minorHAnsi" w:cstheme="minorHAnsi"/>
          <w:b/>
          <w:bCs/>
          <w:color w:val="000000"/>
          <w:sz w:val="19"/>
          <w:szCs w:val="19"/>
          <w:lang w:eastAsia="en-US"/>
        </w:rPr>
        <w:t>Predpokladaná hodnota zákazky:</w:t>
      </w:r>
    </w:p>
    <w:p w14:paraId="75B9457F" w14:textId="0524FE3C" w:rsidR="004F63EB" w:rsidRPr="004F63EB" w:rsidRDefault="004F63EB" w:rsidP="004F63EB">
      <w:pPr>
        <w:pStyle w:val="Odsekzoznamu"/>
        <w:autoSpaceDE w:val="0"/>
        <w:autoSpaceDN w:val="0"/>
        <w:adjustRightInd w:val="0"/>
        <w:spacing w:before="120" w:line="360" w:lineRule="auto"/>
        <w:contextualSpacing w:val="0"/>
        <w:rPr>
          <w:rFonts w:asciiTheme="minorHAnsi" w:hAnsiTheme="minorHAnsi" w:cstheme="minorHAnsi"/>
          <w:color w:val="000000"/>
          <w:sz w:val="19"/>
          <w:szCs w:val="19"/>
          <w:lang w:eastAsia="en-US"/>
        </w:rPr>
      </w:pPr>
      <w:r w:rsidRPr="004F63EB">
        <w:rPr>
          <w:rFonts w:asciiTheme="minorHAnsi" w:hAnsiTheme="minorHAnsi" w:cstheme="minorHAnsi"/>
          <w:color w:val="000000"/>
          <w:sz w:val="19"/>
          <w:szCs w:val="19"/>
          <w:lang w:eastAsia="en-US"/>
        </w:rPr>
        <w:t>69.641,96 Eur bez DPH</w:t>
      </w:r>
    </w:p>
    <w:p w14:paraId="12D2E690" w14:textId="795D2EBA" w:rsidR="00655F19" w:rsidRPr="00443401"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b/>
          <w:bCs/>
          <w:color w:val="000000"/>
          <w:sz w:val="19"/>
          <w:szCs w:val="19"/>
          <w:lang w:eastAsia="en-US"/>
        </w:rPr>
      </w:pPr>
      <w:r w:rsidRPr="00443401">
        <w:rPr>
          <w:rFonts w:asciiTheme="minorHAnsi" w:hAnsiTheme="minorHAnsi" w:cstheme="minorHAnsi"/>
          <w:b/>
          <w:bCs/>
          <w:color w:val="000000"/>
          <w:sz w:val="19"/>
          <w:szCs w:val="19"/>
          <w:lang w:eastAsia="en-US"/>
        </w:rPr>
        <w:t xml:space="preserve">Miesto dodania predmetu zákazky: </w:t>
      </w:r>
      <w:bookmarkEnd w:id="2"/>
    </w:p>
    <w:p w14:paraId="3E9B20AD" w14:textId="4D203EA9" w:rsidR="00C2324E" w:rsidRDefault="00C2324E" w:rsidP="00C2324E">
      <w:pPr>
        <w:pStyle w:val="Odsekzoznamu"/>
        <w:autoSpaceDE w:val="0"/>
        <w:autoSpaceDN w:val="0"/>
        <w:adjustRightInd w:val="0"/>
        <w:spacing w:before="120" w:line="360" w:lineRule="auto"/>
        <w:contextualSpacing w:val="0"/>
        <w:rPr>
          <w:rFonts w:asciiTheme="minorHAnsi" w:hAnsiTheme="minorHAnsi" w:cstheme="minorHAnsi"/>
          <w:b/>
          <w:bCs/>
          <w:color w:val="000000"/>
          <w:sz w:val="19"/>
          <w:szCs w:val="19"/>
        </w:rPr>
      </w:pPr>
      <w:r>
        <w:rPr>
          <w:rFonts w:asciiTheme="minorHAnsi" w:hAnsiTheme="minorHAnsi" w:cstheme="minorHAnsi"/>
          <w:bCs/>
          <w:color w:val="000000"/>
          <w:sz w:val="19"/>
          <w:szCs w:val="19"/>
        </w:rPr>
        <w:t>Stredná odborná škola lesnícka,</w:t>
      </w:r>
      <w:r w:rsidRPr="00443401">
        <w:rPr>
          <w:rFonts w:asciiTheme="minorHAnsi" w:hAnsiTheme="minorHAnsi" w:cstheme="minorHAnsi"/>
          <w:b/>
          <w:bCs/>
          <w:color w:val="000000"/>
          <w:sz w:val="19"/>
          <w:szCs w:val="19"/>
        </w:rPr>
        <w:t xml:space="preserve"> </w:t>
      </w:r>
      <w:r>
        <w:rPr>
          <w:rFonts w:asciiTheme="minorHAnsi" w:hAnsiTheme="minorHAnsi" w:cstheme="minorHAnsi"/>
          <w:color w:val="000000"/>
          <w:sz w:val="19"/>
          <w:szCs w:val="19"/>
        </w:rPr>
        <w:t>Kollárova 10, 080 01 Prešov</w:t>
      </w:r>
    </w:p>
    <w:p w14:paraId="0233130E" w14:textId="6D67B517" w:rsidR="000D048B" w:rsidRPr="00443401"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b/>
          <w:bCs/>
          <w:color w:val="000000"/>
          <w:sz w:val="19"/>
          <w:szCs w:val="19"/>
        </w:rPr>
      </w:pPr>
      <w:r w:rsidRPr="00443401">
        <w:rPr>
          <w:rFonts w:asciiTheme="minorHAnsi" w:hAnsiTheme="minorHAnsi" w:cstheme="minorHAnsi"/>
          <w:b/>
          <w:bCs/>
          <w:color w:val="000000"/>
          <w:sz w:val="19"/>
          <w:szCs w:val="19"/>
        </w:rPr>
        <w:t>Lehoty na dodanie alebo dokončenie predmetu zák</w:t>
      </w:r>
      <w:r w:rsidR="00C4155A" w:rsidRPr="00443401">
        <w:rPr>
          <w:rFonts w:asciiTheme="minorHAnsi" w:hAnsiTheme="minorHAnsi" w:cstheme="minorHAnsi"/>
          <w:b/>
          <w:bCs/>
          <w:color w:val="000000"/>
          <w:sz w:val="19"/>
          <w:szCs w:val="19"/>
        </w:rPr>
        <w:t xml:space="preserve">azky alebo trvanie zmluvy: </w:t>
      </w:r>
    </w:p>
    <w:p w14:paraId="416E58D0" w14:textId="7E0E5A1B" w:rsidR="00C2324E" w:rsidRPr="00FA5D25" w:rsidRDefault="00C2324E" w:rsidP="00C2324E">
      <w:pPr>
        <w:pStyle w:val="Odsekzoznamu"/>
        <w:autoSpaceDE w:val="0"/>
        <w:autoSpaceDN w:val="0"/>
        <w:adjustRightInd w:val="0"/>
        <w:spacing w:line="360" w:lineRule="auto"/>
        <w:contextualSpacing w:val="0"/>
        <w:rPr>
          <w:rFonts w:asciiTheme="minorHAnsi" w:hAnsiTheme="minorHAnsi" w:cstheme="minorHAnsi"/>
          <w:bCs/>
          <w:color w:val="000000" w:themeColor="text1"/>
          <w:sz w:val="19"/>
          <w:szCs w:val="19"/>
        </w:rPr>
      </w:pPr>
      <w:r w:rsidRPr="00FA5D25">
        <w:rPr>
          <w:rFonts w:asciiTheme="minorHAnsi" w:hAnsiTheme="minorHAnsi" w:cstheme="minorHAnsi"/>
          <w:bCs/>
          <w:color w:val="000000" w:themeColor="text1"/>
          <w:sz w:val="19"/>
          <w:szCs w:val="19"/>
        </w:rPr>
        <w:t>1</w:t>
      </w:r>
      <w:r w:rsidR="00FA5D25" w:rsidRPr="00FA5D25">
        <w:rPr>
          <w:rFonts w:asciiTheme="minorHAnsi" w:hAnsiTheme="minorHAnsi" w:cstheme="minorHAnsi"/>
          <w:bCs/>
          <w:color w:val="000000" w:themeColor="text1"/>
          <w:sz w:val="19"/>
          <w:szCs w:val="19"/>
        </w:rPr>
        <w:t>2</w:t>
      </w:r>
      <w:r w:rsidRPr="00FA5D25">
        <w:rPr>
          <w:rFonts w:asciiTheme="minorHAnsi" w:hAnsiTheme="minorHAnsi" w:cstheme="minorHAnsi"/>
          <w:bCs/>
          <w:color w:val="000000" w:themeColor="text1"/>
          <w:sz w:val="19"/>
          <w:szCs w:val="19"/>
        </w:rPr>
        <w:t xml:space="preserve"> týždňov</w:t>
      </w:r>
    </w:p>
    <w:p w14:paraId="4A2C4A9B" w14:textId="5C402298" w:rsidR="00317249" w:rsidRPr="00362414" w:rsidRDefault="00655F19" w:rsidP="00317249">
      <w:pPr>
        <w:pStyle w:val="Odsekzoznamu"/>
        <w:numPr>
          <w:ilvl w:val="0"/>
          <w:numId w:val="6"/>
        </w:numPr>
        <w:autoSpaceDE w:val="0"/>
        <w:autoSpaceDN w:val="0"/>
        <w:adjustRightInd w:val="0"/>
        <w:spacing w:line="360" w:lineRule="auto"/>
        <w:ind w:left="709"/>
        <w:contextualSpacing w:val="0"/>
        <w:rPr>
          <w:rFonts w:asciiTheme="minorHAnsi" w:hAnsiTheme="minorHAnsi" w:cstheme="minorHAnsi"/>
          <w:b/>
          <w:bCs/>
          <w:color w:val="000000"/>
          <w:sz w:val="19"/>
          <w:szCs w:val="19"/>
        </w:rPr>
      </w:pPr>
      <w:r w:rsidRPr="00317249">
        <w:rPr>
          <w:rFonts w:asciiTheme="minorHAnsi" w:hAnsiTheme="minorHAnsi" w:cstheme="minorHAnsi"/>
          <w:b/>
          <w:bCs/>
          <w:color w:val="000000" w:themeColor="text1"/>
          <w:sz w:val="20"/>
          <w:szCs w:val="20"/>
        </w:rPr>
        <w:t>Súťažné podklady k výzve na predloženie cenovej ponuky:</w:t>
      </w:r>
      <w:r w:rsidR="00C4155A" w:rsidRPr="00317249">
        <w:rPr>
          <w:rFonts w:asciiTheme="minorHAnsi" w:hAnsiTheme="minorHAnsi" w:cstheme="minorHAnsi"/>
          <w:b/>
          <w:bCs/>
          <w:color w:val="000000" w:themeColor="text1"/>
          <w:sz w:val="20"/>
          <w:szCs w:val="20"/>
        </w:rPr>
        <w:t xml:space="preserve"> </w:t>
      </w:r>
      <w:r w:rsidR="00317249" w:rsidRPr="00362414">
        <w:rPr>
          <w:rFonts w:asciiTheme="minorHAnsi" w:hAnsiTheme="minorHAnsi" w:cstheme="minorHAnsi"/>
          <w:bCs/>
          <w:color w:val="000000"/>
          <w:sz w:val="19"/>
          <w:szCs w:val="19"/>
        </w:rPr>
        <w:t xml:space="preserve">Súčasťou výzvy je </w:t>
      </w:r>
      <w:r w:rsidR="00317249" w:rsidRPr="00586BB1">
        <w:rPr>
          <w:rFonts w:asciiTheme="minorHAnsi" w:hAnsiTheme="minorHAnsi" w:cstheme="minorHAnsi"/>
          <w:b/>
          <w:bCs/>
          <w:i/>
          <w:color w:val="000000"/>
          <w:sz w:val="19"/>
          <w:szCs w:val="19"/>
          <w:lang w:eastAsia="en-US"/>
        </w:rPr>
        <w:t>„Špecifikácia - cenový formulár“</w:t>
      </w:r>
      <w:r w:rsidR="00317249">
        <w:rPr>
          <w:rFonts w:asciiTheme="minorHAnsi" w:hAnsiTheme="minorHAnsi" w:cstheme="minorHAnsi"/>
          <w:bCs/>
          <w:color w:val="000000"/>
          <w:sz w:val="19"/>
          <w:szCs w:val="19"/>
        </w:rPr>
        <w:t xml:space="preserve"> -</w:t>
      </w:r>
      <w:r w:rsidR="00317249" w:rsidRPr="00362414">
        <w:rPr>
          <w:rFonts w:asciiTheme="minorHAnsi" w:hAnsiTheme="minorHAnsi" w:cstheme="minorHAnsi"/>
          <w:bCs/>
          <w:color w:val="000000"/>
          <w:sz w:val="19"/>
          <w:szCs w:val="19"/>
        </w:rPr>
        <w:t xml:space="preserve"> </w:t>
      </w:r>
      <w:r w:rsidR="00317249">
        <w:rPr>
          <w:rFonts w:asciiTheme="minorHAnsi" w:hAnsiTheme="minorHAnsi" w:cstheme="minorHAnsi"/>
          <w:bCs/>
          <w:color w:val="000000"/>
          <w:sz w:val="19"/>
          <w:szCs w:val="19"/>
        </w:rPr>
        <w:t xml:space="preserve">príloha č. </w:t>
      </w:r>
      <w:r w:rsidR="00DE00B9">
        <w:rPr>
          <w:rFonts w:asciiTheme="minorHAnsi" w:hAnsiTheme="minorHAnsi" w:cstheme="minorHAnsi"/>
          <w:bCs/>
          <w:color w:val="000000"/>
          <w:sz w:val="19"/>
          <w:szCs w:val="19"/>
        </w:rPr>
        <w:t>1</w:t>
      </w:r>
    </w:p>
    <w:p w14:paraId="6312DA85" w14:textId="45863F04" w:rsidR="00655F19" w:rsidRPr="00317249" w:rsidRDefault="00655F19" w:rsidP="0086426C">
      <w:pPr>
        <w:pStyle w:val="Odsekzoznamu"/>
        <w:numPr>
          <w:ilvl w:val="0"/>
          <w:numId w:val="6"/>
        </w:numPr>
        <w:autoSpaceDE w:val="0"/>
        <w:autoSpaceDN w:val="0"/>
        <w:adjustRightInd w:val="0"/>
        <w:spacing w:before="120" w:line="360" w:lineRule="auto"/>
        <w:contextualSpacing w:val="0"/>
        <w:rPr>
          <w:rFonts w:asciiTheme="minorHAnsi" w:hAnsiTheme="minorHAnsi" w:cstheme="minorHAnsi"/>
          <w:color w:val="000000"/>
          <w:sz w:val="19"/>
          <w:szCs w:val="19"/>
        </w:rPr>
      </w:pPr>
      <w:r w:rsidRPr="00317249">
        <w:rPr>
          <w:rFonts w:asciiTheme="minorHAnsi" w:hAnsiTheme="minorHAnsi" w:cstheme="minorHAnsi"/>
          <w:b/>
          <w:bCs/>
          <w:color w:val="000000"/>
          <w:sz w:val="19"/>
          <w:szCs w:val="19"/>
        </w:rPr>
        <w:t>Financovanie predmetu zákazky:</w:t>
      </w:r>
      <w:r w:rsidR="00C4155A" w:rsidRPr="00317249">
        <w:rPr>
          <w:rFonts w:asciiTheme="minorHAnsi" w:hAnsiTheme="minorHAnsi" w:cstheme="minorHAnsi"/>
          <w:b/>
          <w:bCs/>
          <w:color w:val="000000"/>
          <w:sz w:val="19"/>
          <w:szCs w:val="19"/>
        </w:rPr>
        <w:t xml:space="preserve"> </w:t>
      </w:r>
      <w:r w:rsidR="00E878BF" w:rsidRPr="00317249">
        <w:rPr>
          <w:rFonts w:asciiTheme="minorHAnsi" w:hAnsiTheme="minorHAnsi" w:cstheme="minorHAnsi"/>
          <w:bCs/>
          <w:color w:val="000000"/>
          <w:sz w:val="19"/>
          <w:szCs w:val="19"/>
        </w:rPr>
        <w:t>Integrovaný regionálny operačný program</w:t>
      </w:r>
      <w:r w:rsidRPr="00317249">
        <w:rPr>
          <w:rFonts w:asciiTheme="minorHAnsi" w:hAnsiTheme="minorHAnsi" w:cstheme="minorHAnsi"/>
          <w:color w:val="000000"/>
          <w:sz w:val="19"/>
          <w:szCs w:val="19"/>
        </w:rPr>
        <w:t xml:space="preserve"> </w:t>
      </w:r>
    </w:p>
    <w:p w14:paraId="394A1C6C" w14:textId="3997D9C2" w:rsidR="00655F19"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na predloženie ponuky:</w:t>
      </w:r>
      <w:r w:rsidR="00C4155A" w:rsidRPr="00CB52C7">
        <w:rPr>
          <w:rFonts w:asciiTheme="minorHAnsi" w:hAnsiTheme="minorHAnsi" w:cstheme="minorHAnsi"/>
          <w:b/>
          <w:bCs/>
          <w:color w:val="000000"/>
          <w:sz w:val="19"/>
          <w:szCs w:val="19"/>
        </w:rPr>
        <w:t xml:space="preserve"> </w:t>
      </w:r>
    </w:p>
    <w:p w14:paraId="45AB50DC" w14:textId="76369ED6" w:rsidR="000D048B" w:rsidRPr="00B35319" w:rsidRDefault="00C61BE8" w:rsidP="0097411E">
      <w:pPr>
        <w:pStyle w:val="Odsekzoznamu"/>
        <w:autoSpaceDE w:val="0"/>
        <w:autoSpaceDN w:val="0"/>
        <w:adjustRightInd w:val="0"/>
        <w:spacing w:before="120" w:line="360" w:lineRule="auto"/>
        <w:contextualSpacing w:val="0"/>
        <w:rPr>
          <w:rFonts w:asciiTheme="minorHAnsi" w:hAnsiTheme="minorHAnsi" w:cstheme="minorHAnsi"/>
          <w:color w:val="000000" w:themeColor="text1"/>
          <w:sz w:val="19"/>
          <w:szCs w:val="19"/>
        </w:rPr>
      </w:pPr>
      <w:r w:rsidRPr="00B35319">
        <w:rPr>
          <w:rFonts w:asciiTheme="minorHAnsi" w:hAnsiTheme="minorHAnsi" w:cstheme="minorHAnsi"/>
          <w:color w:val="000000" w:themeColor="text1"/>
          <w:sz w:val="19"/>
          <w:szCs w:val="19"/>
        </w:rPr>
        <w:t xml:space="preserve">Do </w:t>
      </w:r>
      <w:r w:rsidR="00DE00B9">
        <w:rPr>
          <w:rFonts w:asciiTheme="minorHAnsi" w:hAnsiTheme="minorHAnsi" w:cstheme="minorHAnsi"/>
          <w:color w:val="000000" w:themeColor="text1"/>
          <w:sz w:val="19"/>
          <w:szCs w:val="19"/>
        </w:rPr>
        <w:t>1</w:t>
      </w:r>
      <w:r w:rsidR="004A355F">
        <w:rPr>
          <w:rFonts w:asciiTheme="minorHAnsi" w:hAnsiTheme="minorHAnsi" w:cstheme="minorHAnsi"/>
          <w:color w:val="000000" w:themeColor="text1"/>
          <w:sz w:val="19"/>
          <w:szCs w:val="19"/>
        </w:rPr>
        <w:t>6</w:t>
      </w:r>
      <w:r w:rsidR="000800D1" w:rsidRPr="00B35319">
        <w:rPr>
          <w:rFonts w:asciiTheme="minorHAnsi" w:hAnsiTheme="minorHAnsi" w:cstheme="minorHAnsi"/>
          <w:color w:val="000000" w:themeColor="text1"/>
          <w:sz w:val="19"/>
          <w:szCs w:val="19"/>
        </w:rPr>
        <w:t>.</w:t>
      </w:r>
      <w:r w:rsidR="004A355F">
        <w:rPr>
          <w:rFonts w:asciiTheme="minorHAnsi" w:hAnsiTheme="minorHAnsi" w:cstheme="minorHAnsi"/>
          <w:color w:val="000000" w:themeColor="text1"/>
          <w:sz w:val="19"/>
          <w:szCs w:val="19"/>
        </w:rPr>
        <w:t>10</w:t>
      </w:r>
      <w:r w:rsidR="000800D1" w:rsidRPr="00B35319">
        <w:rPr>
          <w:rFonts w:asciiTheme="minorHAnsi" w:hAnsiTheme="minorHAnsi" w:cstheme="minorHAnsi"/>
          <w:color w:val="000000" w:themeColor="text1"/>
          <w:sz w:val="19"/>
          <w:szCs w:val="19"/>
        </w:rPr>
        <w:t>.20</w:t>
      </w:r>
      <w:r w:rsidR="00E37433">
        <w:rPr>
          <w:rFonts w:asciiTheme="minorHAnsi" w:hAnsiTheme="minorHAnsi" w:cstheme="minorHAnsi"/>
          <w:color w:val="000000" w:themeColor="text1"/>
          <w:sz w:val="19"/>
          <w:szCs w:val="19"/>
        </w:rPr>
        <w:t>20</w:t>
      </w:r>
      <w:r w:rsidR="00121558" w:rsidRPr="00B35319">
        <w:rPr>
          <w:rFonts w:asciiTheme="minorHAnsi" w:hAnsiTheme="minorHAnsi" w:cstheme="minorHAnsi"/>
          <w:color w:val="000000" w:themeColor="text1"/>
          <w:sz w:val="19"/>
          <w:szCs w:val="19"/>
        </w:rPr>
        <w:t>;</w:t>
      </w:r>
      <w:r w:rsidR="000800D1" w:rsidRPr="00B35319">
        <w:rPr>
          <w:rFonts w:asciiTheme="minorHAnsi" w:hAnsiTheme="minorHAnsi" w:cstheme="minorHAnsi"/>
          <w:color w:val="000000" w:themeColor="text1"/>
          <w:sz w:val="19"/>
          <w:szCs w:val="19"/>
        </w:rPr>
        <w:t xml:space="preserve"> </w:t>
      </w:r>
      <w:r w:rsidRPr="00B35319">
        <w:rPr>
          <w:rFonts w:asciiTheme="minorHAnsi" w:hAnsiTheme="minorHAnsi" w:cstheme="minorHAnsi"/>
          <w:color w:val="000000" w:themeColor="text1"/>
          <w:sz w:val="19"/>
          <w:szCs w:val="19"/>
        </w:rPr>
        <w:t xml:space="preserve">do </w:t>
      </w:r>
      <w:r w:rsidR="00E37433">
        <w:rPr>
          <w:rFonts w:asciiTheme="minorHAnsi" w:hAnsiTheme="minorHAnsi" w:cstheme="minorHAnsi"/>
          <w:color w:val="000000" w:themeColor="text1"/>
          <w:sz w:val="19"/>
          <w:szCs w:val="19"/>
        </w:rPr>
        <w:t>14</w:t>
      </w:r>
      <w:r w:rsidR="000800D1" w:rsidRPr="00B35319">
        <w:rPr>
          <w:rFonts w:asciiTheme="minorHAnsi" w:hAnsiTheme="minorHAnsi" w:cstheme="minorHAnsi"/>
          <w:color w:val="000000" w:themeColor="text1"/>
          <w:sz w:val="19"/>
          <w:szCs w:val="19"/>
        </w:rPr>
        <w:t>,00 hod</w:t>
      </w:r>
      <w:r w:rsidR="00B35319" w:rsidRPr="00B35319">
        <w:rPr>
          <w:rFonts w:asciiTheme="minorHAnsi" w:hAnsiTheme="minorHAnsi" w:cstheme="minorHAnsi"/>
          <w:color w:val="000000" w:themeColor="text1"/>
          <w:sz w:val="19"/>
          <w:szCs w:val="19"/>
        </w:rPr>
        <w:t>..</w:t>
      </w:r>
    </w:p>
    <w:p w14:paraId="77011972" w14:textId="212F4E78" w:rsidR="00655F19"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Spôsob predloženia ponuky: </w:t>
      </w:r>
    </w:p>
    <w:p w14:paraId="01971B10" w14:textId="77777777" w:rsidR="00D16C9C" w:rsidRDefault="00D16C9C" w:rsidP="004A355F">
      <w:pPr>
        <w:spacing w:line="360" w:lineRule="auto"/>
        <w:jc w:val="both"/>
        <w:rPr>
          <w:rFonts w:asciiTheme="minorHAnsi" w:hAnsiTheme="minorHAnsi" w:cstheme="minorHAnsi"/>
          <w:bCs/>
          <w:color w:val="000000"/>
          <w:szCs w:val="19"/>
        </w:rPr>
      </w:pPr>
      <w:bookmarkStart w:id="3" w:name="_Hlk513109984"/>
      <w:r>
        <w:rPr>
          <w:rFonts w:asciiTheme="minorHAnsi" w:hAnsiTheme="minorHAnsi" w:cstheme="minorHAnsi"/>
          <w:bCs/>
          <w:color w:val="000000"/>
          <w:szCs w:val="19"/>
        </w:rPr>
        <w:t xml:space="preserve">              </w:t>
      </w:r>
      <w:r w:rsidR="000800D1" w:rsidRPr="00974AF4">
        <w:rPr>
          <w:rFonts w:asciiTheme="minorHAnsi" w:hAnsiTheme="minorHAnsi" w:cstheme="minorHAnsi"/>
          <w:bCs/>
          <w:color w:val="000000"/>
          <w:szCs w:val="19"/>
        </w:rPr>
        <w:t>Ponuka musí byť vyhotovená v </w:t>
      </w:r>
      <w:proofErr w:type="gramStart"/>
      <w:r w:rsidR="000800D1" w:rsidRPr="00974AF4">
        <w:rPr>
          <w:rFonts w:asciiTheme="minorHAnsi" w:hAnsiTheme="minorHAnsi" w:cstheme="minorHAnsi"/>
          <w:bCs/>
          <w:color w:val="000000"/>
          <w:szCs w:val="19"/>
        </w:rPr>
        <w:t>písomnej  forme</w:t>
      </w:r>
      <w:proofErr w:type="gramEnd"/>
      <w:r w:rsidR="000800D1" w:rsidRPr="00974AF4">
        <w:rPr>
          <w:rFonts w:asciiTheme="minorHAnsi" w:hAnsiTheme="minorHAnsi" w:cstheme="minorHAnsi"/>
          <w:bCs/>
          <w:color w:val="000000"/>
          <w:szCs w:val="19"/>
        </w:rPr>
        <w:t xml:space="preserve"> v jednom vyhotovení, doručená spolu so všetkými</w:t>
      </w:r>
      <w:r>
        <w:rPr>
          <w:rFonts w:asciiTheme="minorHAnsi" w:hAnsiTheme="minorHAnsi" w:cstheme="minorHAnsi"/>
          <w:bCs/>
          <w:color w:val="000000"/>
          <w:szCs w:val="19"/>
        </w:rPr>
        <w:t xml:space="preserve"> </w:t>
      </w:r>
    </w:p>
    <w:p w14:paraId="1B013095" w14:textId="77777777" w:rsidR="00D16C9C" w:rsidRDefault="00D16C9C" w:rsidP="004A355F">
      <w:pPr>
        <w:spacing w:line="360" w:lineRule="auto"/>
        <w:jc w:val="both"/>
        <w:rPr>
          <w:rFonts w:asciiTheme="minorHAnsi" w:hAnsiTheme="minorHAnsi" w:cstheme="minorHAnsi"/>
          <w:bCs/>
          <w:color w:val="000000"/>
          <w:szCs w:val="19"/>
        </w:rPr>
      </w:pPr>
      <w:r>
        <w:rPr>
          <w:rFonts w:asciiTheme="minorHAnsi" w:hAnsiTheme="minorHAnsi" w:cstheme="minorHAnsi"/>
          <w:bCs/>
          <w:color w:val="000000"/>
          <w:szCs w:val="19"/>
        </w:rPr>
        <w:t xml:space="preserve">              </w:t>
      </w:r>
      <w:r w:rsidR="000800D1" w:rsidRPr="00974AF4">
        <w:rPr>
          <w:rFonts w:asciiTheme="minorHAnsi" w:hAnsiTheme="minorHAnsi" w:cstheme="minorHAnsi"/>
          <w:bCs/>
          <w:color w:val="000000"/>
          <w:szCs w:val="19"/>
        </w:rPr>
        <w:t xml:space="preserve">požadovanými dokladmi, v zalepenej obálke doporučeným listom alebo osobne s označením </w:t>
      </w:r>
      <w:r>
        <w:rPr>
          <w:rFonts w:asciiTheme="minorHAnsi" w:hAnsiTheme="minorHAnsi" w:cstheme="minorHAnsi"/>
          <w:bCs/>
          <w:color w:val="000000"/>
          <w:szCs w:val="19"/>
        </w:rPr>
        <w:t xml:space="preserve">     </w:t>
      </w:r>
    </w:p>
    <w:p w14:paraId="1E07BAD8" w14:textId="3149382C" w:rsidR="00D16C9C" w:rsidRDefault="00D16C9C" w:rsidP="004A355F">
      <w:pPr>
        <w:spacing w:line="360" w:lineRule="auto"/>
        <w:jc w:val="both"/>
        <w:rPr>
          <w:b/>
        </w:rPr>
      </w:pPr>
      <w:r>
        <w:rPr>
          <w:rFonts w:asciiTheme="minorHAnsi" w:hAnsiTheme="minorHAnsi" w:cstheme="minorHAnsi"/>
          <w:bCs/>
          <w:color w:val="000000"/>
          <w:szCs w:val="19"/>
        </w:rPr>
        <w:t xml:space="preserve">              </w:t>
      </w:r>
      <w:proofErr w:type="gramStart"/>
      <w:r w:rsidR="000800D1" w:rsidRPr="00974AF4">
        <w:rPr>
          <w:rFonts w:asciiTheme="minorHAnsi" w:hAnsiTheme="minorHAnsi" w:cstheme="minorHAnsi"/>
          <w:bCs/>
          <w:color w:val="000000"/>
          <w:szCs w:val="19"/>
        </w:rPr>
        <w:t>predmetu</w:t>
      </w:r>
      <w:proofErr w:type="gramEnd"/>
      <w:r w:rsidR="003A3455">
        <w:rPr>
          <w:rFonts w:asciiTheme="minorHAnsi" w:hAnsiTheme="minorHAnsi" w:cstheme="minorHAnsi"/>
          <w:bCs/>
          <w:color w:val="000000"/>
          <w:szCs w:val="19"/>
        </w:rPr>
        <w:t xml:space="preserve"> </w:t>
      </w:r>
      <w:r w:rsidR="000800D1" w:rsidRPr="00974AF4">
        <w:rPr>
          <w:rFonts w:asciiTheme="minorHAnsi" w:hAnsiTheme="minorHAnsi" w:cstheme="minorHAnsi"/>
          <w:bCs/>
          <w:color w:val="000000"/>
          <w:szCs w:val="19"/>
        </w:rPr>
        <w:t>zákazky:</w:t>
      </w:r>
      <w:r w:rsidR="000800D1">
        <w:rPr>
          <w:rFonts w:asciiTheme="minorHAnsi" w:hAnsiTheme="minorHAnsi" w:cstheme="minorHAnsi"/>
          <w:b/>
          <w:bCs/>
          <w:color w:val="000000"/>
          <w:szCs w:val="19"/>
        </w:rPr>
        <w:t xml:space="preserve"> </w:t>
      </w:r>
      <w:r w:rsidR="00E73F73" w:rsidRPr="00DC6FB0">
        <w:rPr>
          <w:b/>
        </w:rPr>
        <w:t>„</w:t>
      </w:r>
      <w:r w:rsidR="00E73F73">
        <w:rPr>
          <w:b/>
        </w:rPr>
        <w:t xml:space="preserve">Obstaranie učebných pomôcok – </w:t>
      </w:r>
      <w:r w:rsidR="00DE00B9">
        <w:rPr>
          <w:b/>
        </w:rPr>
        <w:t>IKT vybavenie</w:t>
      </w:r>
      <w:r w:rsidR="00E73F73">
        <w:rPr>
          <w:b/>
        </w:rPr>
        <w:t>“</w:t>
      </w:r>
      <w:r w:rsidR="00E73F73" w:rsidRPr="00DC6FB0">
        <w:rPr>
          <w:b/>
        </w:rPr>
        <w:t xml:space="preserve"> projektu: </w:t>
      </w:r>
    </w:p>
    <w:p w14:paraId="6FC3EAFC" w14:textId="77777777" w:rsidR="00D16C9C" w:rsidRDefault="00D16C9C" w:rsidP="004A355F">
      <w:pPr>
        <w:spacing w:line="360" w:lineRule="auto"/>
        <w:jc w:val="both"/>
        <w:rPr>
          <w:rFonts w:asciiTheme="minorHAnsi" w:hAnsiTheme="minorHAnsi" w:cstheme="minorHAnsi"/>
          <w:b/>
          <w:bCs/>
          <w:color w:val="000000"/>
          <w:sz w:val="20"/>
          <w:szCs w:val="20"/>
        </w:rPr>
      </w:pPr>
      <w:r>
        <w:rPr>
          <w:b/>
        </w:rPr>
        <w:t xml:space="preserve">             </w:t>
      </w:r>
      <w:r w:rsidR="00E73F73" w:rsidRPr="00DC6FB0">
        <w:rPr>
          <w:b/>
        </w:rPr>
        <w:t>„</w:t>
      </w:r>
      <w:r w:rsidR="00E73F73" w:rsidRPr="001760CF">
        <w:rPr>
          <w:b/>
          <w:color w:val="000000" w:themeColor="text1"/>
        </w:rPr>
        <w:t>Zvýšenie počtu</w:t>
      </w:r>
      <w:r w:rsidR="00E73F73">
        <w:rPr>
          <w:b/>
          <w:color w:val="000000" w:themeColor="text1"/>
        </w:rPr>
        <w:t xml:space="preserve"> </w:t>
      </w:r>
      <w:r w:rsidR="00E73F73" w:rsidRPr="001760CF">
        <w:rPr>
          <w:b/>
          <w:color w:val="000000" w:themeColor="text1"/>
        </w:rPr>
        <w:t>žiakov Spojenej školy, Kollárova 10 na praktickom vyučovaní</w:t>
      </w:r>
      <w:proofErr w:type="gramStart"/>
      <w:r w:rsidR="00E73F73" w:rsidRPr="001760CF">
        <w:rPr>
          <w:b/>
          <w:color w:val="000000" w:themeColor="text1"/>
          <w:lang w:val="cs-CZ"/>
        </w:rPr>
        <w:t>“</w:t>
      </w:r>
      <w:r w:rsidR="00E73F73">
        <w:rPr>
          <w:b/>
        </w:rPr>
        <w:t xml:space="preserve"> </w:t>
      </w:r>
      <w:r w:rsidR="00C61BE8" w:rsidRPr="00C61BE8">
        <w:rPr>
          <w:rFonts w:asciiTheme="minorHAnsi" w:hAnsiTheme="minorHAnsi" w:cstheme="minorHAnsi"/>
          <w:bCs/>
          <w:color w:val="000000"/>
          <w:sz w:val="20"/>
          <w:szCs w:val="20"/>
        </w:rPr>
        <w:t>a</w:t>
      </w:r>
      <w:proofErr w:type="gramEnd"/>
      <w:r w:rsidR="00C61BE8" w:rsidRPr="00C61BE8">
        <w:rPr>
          <w:rFonts w:asciiTheme="minorHAnsi" w:hAnsiTheme="minorHAnsi" w:cstheme="minorHAnsi"/>
          <w:bCs/>
          <w:color w:val="000000"/>
          <w:sz w:val="20"/>
          <w:szCs w:val="20"/>
        </w:rPr>
        <w:t xml:space="preserve"> s označením</w:t>
      </w:r>
      <w:r w:rsidR="00C61BE8">
        <w:rPr>
          <w:rFonts w:asciiTheme="minorHAnsi" w:hAnsiTheme="minorHAnsi" w:cstheme="minorHAnsi"/>
          <w:b/>
          <w:bCs/>
          <w:color w:val="000000"/>
          <w:sz w:val="20"/>
          <w:szCs w:val="20"/>
        </w:rPr>
        <w:t xml:space="preserve"> </w:t>
      </w:r>
    </w:p>
    <w:p w14:paraId="325E7F2B" w14:textId="6E3A950D" w:rsidR="00C61BE8" w:rsidRDefault="00D16C9C" w:rsidP="004A355F">
      <w:pPr>
        <w:spacing w:line="360" w:lineRule="auto"/>
        <w:jc w:val="both"/>
        <w:rPr>
          <w:rFonts w:asciiTheme="minorHAnsi" w:hAnsiTheme="minorHAnsi" w:cstheme="minorHAnsi"/>
          <w:bCs/>
          <w:color w:val="000000"/>
          <w:szCs w:val="19"/>
        </w:rPr>
      </w:pPr>
      <w:r>
        <w:rPr>
          <w:rFonts w:asciiTheme="minorHAnsi" w:hAnsiTheme="minorHAnsi" w:cstheme="minorHAnsi"/>
          <w:b/>
          <w:bCs/>
          <w:color w:val="000000"/>
          <w:sz w:val="20"/>
          <w:szCs w:val="20"/>
        </w:rPr>
        <w:t xml:space="preserve">            </w:t>
      </w:r>
      <w:r w:rsidR="00C61BE8" w:rsidRPr="00FB4625">
        <w:rPr>
          <w:rFonts w:asciiTheme="minorHAnsi" w:hAnsiTheme="minorHAnsi" w:cstheme="minorHAnsi"/>
          <w:b/>
          <w:bCs/>
          <w:color w:val="000000"/>
          <w:szCs w:val="19"/>
        </w:rPr>
        <w:t>„</w:t>
      </w:r>
      <w:proofErr w:type="gramStart"/>
      <w:r w:rsidR="00C61BE8">
        <w:rPr>
          <w:rFonts w:asciiTheme="minorHAnsi" w:hAnsiTheme="minorHAnsi" w:cstheme="minorHAnsi"/>
          <w:b/>
          <w:bCs/>
          <w:color w:val="000000"/>
          <w:sz w:val="20"/>
          <w:szCs w:val="20"/>
        </w:rPr>
        <w:t>súťaž</w:t>
      </w:r>
      <w:proofErr w:type="gramEnd"/>
      <w:r w:rsidR="00C61BE8">
        <w:rPr>
          <w:rFonts w:asciiTheme="minorHAnsi" w:hAnsiTheme="minorHAnsi" w:cstheme="minorHAnsi"/>
          <w:b/>
          <w:bCs/>
          <w:color w:val="000000"/>
          <w:sz w:val="20"/>
          <w:szCs w:val="20"/>
        </w:rPr>
        <w:t xml:space="preserve"> – neotvárať“ </w:t>
      </w:r>
      <w:r w:rsidR="000800D1">
        <w:rPr>
          <w:rFonts w:asciiTheme="minorHAnsi" w:hAnsiTheme="minorHAnsi" w:cstheme="minorHAnsi"/>
          <w:bCs/>
          <w:color w:val="000000"/>
          <w:szCs w:val="19"/>
        </w:rPr>
        <w:t>na adresu:</w:t>
      </w:r>
      <w:r w:rsidR="0097411E">
        <w:rPr>
          <w:rFonts w:asciiTheme="minorHAnsi" w:hAnsiTheme="minorHAnsi" w:cstheme="minorHAnsi"/>
          <w:bCs/>
          <w:color w:val="000000"/>
          <w:szCs w:val="19"/>
        </w:rPr>
        <w:t xml:space="preserve">  </w:t>
      </w:r>
    </w:p>
    <w:p w14:paraId="5874F9D9" w14:textId="77777777" w:rsidR="00E37433" w:rsidRPr="00D16C9C" w:rsidRDefault="00E37433" w:rsidP="00E73F73">
      <w:pPr>
        <w:jc w:val="both"/>
        <w:rPr>
          <w:rFonts w:asciiTheme="minorHAnsi" w:hAnsiTheme="minorHAnsi" w:cstheme="minorHAnsi"/>
          <w:bCs/>
          <w:color w:val="000000"/>
          <w:szCs w:val="19"/>
        </w:rPr>
      </w:pPr>
    </w:p>
    <w:p w14:paraId="737A17B0" w14:textId="0B9370E4" w:rsidR="000800D1" w:rsidRPr="00BB2B52" w:rsidRDefault="000800D1" w:rsidP="00C61BE8">
      <w:pPr>
        <w:autoSpaceDE w:val="0"/>
        <w:autoSpaceDN w:val="0"/>
        <w:adjustRightInd w:val="0"/>
        <w:spacing w:line="360" w:lineRule="auto"/>
        <w:ind w:left="1418" w:firstLine="11"/>
        <w:jc w:val="both"/>
        <w:rPr>
          <w:rFonts w:asciiTheme="minorHAnsi" w:hAnsiTheme="minorHAnsi" w:cstheme="minorHAnsi"/>
          <w:bCs/>
          <w:color w:val="000000"/>
          <w:szCs w:val="19"/>
        </w:rPr>
      </w:pPr>
      <w:r w:rsidRPr="00BB2B52">
        <w:rPr>
          <w:rFonts w:asciiTheme="minorHAnsi" w:hAnsiTheme="minorHAnsi" w:cstheme="minorHAnsi"/>
          <w:bCs/>
          <w:i/>
          <w:color w:val="000000"/>
          <w:szCs w:val="19"/>
        </w:rPr>
        <w:t>Agentúra regionálneho rozvoja PSK</w:t>
      </w:r>
    </w:p>
    <w:p w14:paraId="2DEBC16F" w14:textId="77777777" w:rsidR="000800D1" w:rsidRPr="00BB2B52" w:rsidRDefault="000800D1" w:rsidP="0097411E">
      <w:pPr>
        <w:autoSpaceDE w:val="0"/>
        <w:autoSpaceDN w:val="0"/>
        <w:adjustRightInd w:val="0"/>
        <w:spacing w:line="360" w:lineRule="auto"/>
        <w:ind w:left="1429" w:firstLine="11"/>
        <w:jc w:val="both"/>
        <w:rPr>
          <w:rFonts w:asciiTheme="minorHAnsi" w:hAnsiTheme="minorHAnsi" w:cstheme="minorHAnsi"/>
          <w:bCs/>
          <w:i/>
          <w:color w:val="000000"/>
          <w:szCs w:val="19"/>
        </w:rPr>
      </w:pPr>
      <w:r w:rsidRPr="00BB2B52">
        <w:rPr>
          <w:rFonts w:asciiTheme="minorHAnsi" w:hAnsiTheme="minorHAnsi" w:cstheme="minorHAnsi"/>
          <w:bCs/>
          <w:i/>
          <w:color w:val="000000"/>
          <w:szCs w:val="19"/>
        </w:rPr>
        <w:t>Prostějovská 117/A</w:t>
      </w:r>
    </w:p>
    <w:p w14:paraId="700DAED3" w14:textId="43D3A224" w:rsidR="000800D1" w:rsidRPr="00BB2B52" w:rsidRDefault="000800D1" w:rsidP="0097411E">
      <w:pPr>
        <w:autoSpaceDE w:val="0"/>
        <w:autoSpaceDN w:val="0"/>
        <w:adjustRightInd w:val="0"/>
        <w:spacing w:line="360" w:lineRule="auto"/>
        <w:ind w:left="1069" w:firstLine="360"/>
        <w:jc w:val="both"/>
        <w:rPr>
          <w:rFonts w:asciiTheme="minorHAnsi" w:hAnsiTheme="minorHAnsi" w:cstheme="minorHAnsi"/>
          <w:bCs/>
          <w:i/>
          <w:color w:val="000000"/>
          <w:szCs w:val="19"/>
        </w:rPr>
      </w:pPr>
      <w:r w:rsidRPr="00BB2B52">
        <w:rPr>
          <w:rFonts w:asciiTheme="minorHAnsi" w:hAnsiTheme="minorHAnsi" w:cstheme="minorHAnsi"/>
          <w:bCs/>
          <w:i/>
          <w:color w:val="000000"/>
          <w:szCs w:val="19"/>
        </w:rPr>
        <w:t>08001 Prešov</w:t>
      </w:r>
    </w:p>
    <w:bookmarkEnd w:id="3"/>
    <w:p w14:paraId="45D8F9BE" w14:textId="0945AA3E" w:rsidR="000D048B" w:rsidRPr="00BB2B52" w:rsidRDefault="00C61BE8" w:rsidP="001A5675">
      <w:pPr>
        <w:pStyle w:val="Odsekzoznamu"/>
        <w:numPr>
          <w:ilvl w:val="0"/>
          <w:numId w:val="10"/>
        </w:numPr>
        <w:spacing w:line="360" w:lineRule="auto"/>
        <w:jc w:val="both"/>
        <w:rPr>
          <w:sz w:val="19"/>
          <w:szCs w:val="19"/>
        </w:rPr>
      </w:pPr>
      <w:r w:rsidRPr="00BB2B52">
        <w:rPr>
          <w:sz w:val="19"/>
          <w:szCs w:val="19"/>
        </w:rPr>
        <w:t>N</w:t>
      </w:r>
      <w:r w:rsidR="000D048B" w:rsidRPr="00BB2B52">
        <w:rPr>
          <w:sz w:val="19"/>
          <w:szCs w:val="19"/>
        </w:rPr>
        <w:t xml:space="preserve">eumožňuje sa predložiť variantné riešenie. </w:t>
      </w:r>
    </w:p>
    <w:p w14:paraId="18492EDC" w14:textId="66621792" w:rsidR="004A4C00" w:rsidRPr="00BB2B52" w:rsidRDefault="000D048B" w:rsidP="00C61BE8">
      <w:pPr>
        <w:pStyle w:val="Odsekzoznamu"/>
        <w:numPr>
          <w:ilvl w:val="0"/>
          <w:numId w:val="10"/>
        </w:numPr>
        <w:spacing w:line="360" w:lineRule="auto"/>
        <w:jc w:val="both"/>
        <w:rPr>
          <w:sz w:val="19"/>
          <w:szCs w:val="19"/>
        </w:rPr>
      </w:pPr>
      <w:r w:rsidRPr="00BB2B52">
        <w:rPr>
          <w:sz w:val="19"/>
          <w:szCs w:val="19"/>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w:t>
      </w:r>
    </w:p>
    <w:p w14:paraId="49B94320" w14:textId="545F7591" w:rsidR="000D048B" w:rsidRDefault="00655F19" w:rsidP="001A5675">
      <w:pPr>
        <w:pStyle w:val="Odsekzoznamu"/>
        <w:numPr>
          <w:ilvl w:val="0"/>
          <w:numId w:val="6"/>
        </w:numPr>
        <w:autoSpaceDE w:val="0"/>
        <w:autoSpaceDN w:val="0"/>
        <w:adjustRightInd w:val="0"/>
        <w:spacing w:before="120" w:line="360"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Kritériá na vyhodnotenie ponúk s pravidlami ich uplatnenia a spôsob hodnotenia ponúk:</w:t>
      </w:r>
      <w:r w:rsidR="00C4155A" w:rsidRPr="00CB52C7">
        <w:rPr>
          <w:rFonts w:asciiTheme="minorHAnsi" w:hAnsiTheme="minorHAnsi" w:cstheme="minorHAnsi"/>
          <w:b/>
          <w:bCs/>
          <w:color w:val="000000"/>
          <w:sz w:val="19"/>
          <w:szCs w:val="19"/>
        </w:rPr>
        <w:t xml:space="preserve"> </w:t>
      </w:r>
    </w:p>
    <w:p w14:paraId="1544F063" w14:textId="06F9F509" w:rsidR="000D048B" w:rsidRPr="00C61BE8" w:rsidRDefault="000D048B" w:rsidP="00C61BE8">
      <w:pPr>
        <w:autoSpaceDE w:val="0"/>
        <w:autoSpaceDN w:val="0"/>
        <w:adjustRightInd w:val="0"/>
        <w:spacing w:line="360" w:lineRule="auto"/>
        <w:ind w:left="720"/>
        <w:jc w:val="both"/>
        <w:rPr>
          <w:rFonts w:asciiTheme="minorHAnsi" w:hAnsiTheme="minorHAnsi" w:cstheme="minorHAnsi"/>
          <w:color w:val="000000"/>
          <w:sz w:val="20"/>
          <w:szCs w:val="20"/>
        </w:rPr>
      </w:pPr>
      <w:r w:rsidRPr="000D048B">
        <w:rPr>
          <w:rFonts w:asciiTheme="minorHAnsi" w:hAnsiTheme="minorHAnsi" w:cstheme="minorHAnsi"/>
          <w:color w:val="000000"/>
          <w:sz w:val="20"/>
          <w:szCs w:val="20"/>
        </w:rPr>
        <w:t>Kritériom pre vyhodnotenie je: celková cena s DPH za dodanie celého predmetu obstarávania, bližšie popísaného v zmysle bodu 6</w:t>
      </w:r>
      <w:r w:rsidRPr="000D048B">
        <w:rPr>
          <w:rFonts w:asciiTheme="minorHAnsi" w:hAnsiTheme="minorHAnsi" w:cstheme="minorHAnsi"/>
          <w:b/>
          <w:color w:val="000000"/>
          <w:sz w:val="20"/>
          <w:szCs w:val="20"/>
        </w:rPr>
        <w:t xml:space="preserve">. </w:t>
      </w:r>
      <w:r w:rsidRPr="000D048B">
        <w:rPr>
          <w:rFonts w:asciiTheme="minorHAnsi" w:hAnsiTheme="minorHAnsi" w:cstheme="minorHAnsi"/>
          <w:color w:val="000000"/>
          <w:sz w:val="20"/>
          <w:szCs w:val="20"/>
        </w:rPr>
        <w:t>Podrobný opis predmetu zákazky (predmet obstarávania).</w:t>
      </w:r>
    </w:p>
    <w:p w14:paraId="38997DD4" w14:textId="3D3137A4" w:rsidR="00B35319" w:rsidRPr="004A355F" w:rsidRDefault="00655F19" w:rsidP="004A355F">
      <w:pPr>
        <w:pStyle w:val="Odsekzoznamu"/>
        <w:numPr>
          <w:ilvl w:val="0"/>
          <w:numId w:val="6"/>
        </w:numPr>
        <w:autoSpaceDE w:val="0"/>
        <w:autoSpaceDN w:val="0"/>
        <w:adjustRightInd w:val="0"/>
        <w:spacing w:before="120" w:line="360" w:lineRule="auto"/>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lastRenderedPageBreak/>
        <w:t>Pokyny na zostavenie ponuky: (</w:t>
      </w:r>
      <w:r w:rsidRPr="00CB52C7">
        <w:rPr>
          <w:rFonts w:asciiTheme="minorHAnsi" w:hAnsiTheme="minorHAnsi" w:cstheme="minorHAnsi"/>
          <w:color w:val="000000"/>
          <w:sz w:val="19"/>
          <w:szCs w:val="19"/>
        </w:rPr>
        <w:t>uviesť formu, počet vyhotovení, jazyk, spôsob označenia ponuky, možnosť, resp.</w:t>
      </w:r>
      <w:r w:rsidR="00C4155A" w:rsidRPr="00CB52C7">
        <w:rPr>
          <w:rFonts w:asciiTheme="minorHAnsi" w:hAnsiTheme="minorHAnsi" w:cstheme="minorHAnsi"/>
          <w:color w:val="000000"/>
          <w:sz w:val="19"/>
          <w:szCs w:val="19"/>
        </w:rPr>
        <w:t xml:space="preserve"> n</w:t>
      </w:r>
      <w:r w:rsidRPr="00CB52C7">
        <w:rPr>
          <w:rFonts w:asciiTheme="minorHAnsi" w:hAnsiTheme="minorHAnsi" w:cstheme="minorHAnsi"/>
          <w:color w:val="000000"/>
          <w:sz w:val="19"/>
          <w:szCs w:val="19"/>
        </w:rPr>
        <w:t xml:space="preserve">emožnosť variantného riešenia,) </w:t>
      </w:r>
    </w:p>
    <w:p w14:paraId="511E5F9D" w14:textId="448EFF4E" w:rsidR="00121558" w:rsidRPr="0006714E" w:rsidRDefault="00655F19" w:rsidP="001A5675">
      <w:pPr>
        <w:pStyle w:val="Odsekzoznamu"/>
        <w:numPr>
          <w:ilvl w:val="0"/>
          <w:numId w:val="7"/>
        </w:numPr>
        <w:autoSpaceDE w:val="0"/>
        <w:autoSpaceDN w:val="0"/>
        <w:adjustRightInd w:val="0"/>
        <w:spacing w:before="120"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Požadujeme, aby ponuka obsahovala nasledovné doklady a údaje</w:t>
      </w:r>
      <w:r w:rsidRPr="00CB52C7">
        <w:rPr>
          <w:rFonts w:asciiTheme="minorHAnsi" w:hAnsiTheme="minorHAnsi" w:cstheme="minorHAnsi"/>
          <w:color w:val="000000"/>
          <w:sz w:val="19"/>
          <w:szCs w:val="19"/>
        </w:rPr>
        <w:t>: uviesť podľa predmetu zákazky, napr.:</w:t>
      </w:r>
    </w:p>
    <w:p w14:paraId="575F0557" w14:textId="77777777" w:rsidR="00884E2E" w:rsidRPr="00CB52C7" w:rsidRDefault="00884E2E" w:rsidP="001A5675">
      <w:pPr>
        <w:pStyle w:val="Odsekzoznamu"/>
        <w:numPr>
          <w:ilvl w:val="1"/>
          <w:numId w:val="7"/>
        </w:numPr>
        <w:autoSpaceDE w:val="0"/>
        <w:autoSpaceDN w:val="0"/>
        <w:adjustRightInd w:val="0"/>
        <w:spacing w:line="360" w:lineRule="auto"/>
        <w:contextualSpacing w:val="0"/>
        <w:rPr>
          <w:rFonts w:asciiTheme="minorHAnsi" w:hAnsiTheme="minorHAnsi" w:cstheme="minorHAnsi"/>
          <w:color w:val="000000"/>
          <w:sz w:val="19"/>
          <w:szCs w:val="19"/>
          <w:lang w:eastAsia="en-US"/>
        </w:rPr>
      </w:pPr>
      <w:r w:rsidRPr="00CB52C7">
        <w:rPr>
          <w:rFonts w:asciiTheme="minorHAnsi" w:hAnsiTheme="minorHAnsi" w:cstheme="minorHAnsi"/>
          <w:b/>
          <w:bCs/>
          <w:color w:val="000000"/>
          <w:sz w:val="19"/>
          <w:szCs w:val="19"/>
          <w:lang w:eastAsia="en-US"/>
        </w:rPr>
        <w:t xml:space="preserve">Identifikačné údaje uchádzača: </w:t>
      </w:r>
      <w:r w:rsidRPr="00CB52C7">
        <w:rPr>
          <w:rFonts w:asciiTheme="minorHAnsi" w:hAnsiTheme="minorHAnsi" w:cstheme="minorHAnsi"/>
          <w:color w:val="000000"/>
          <w:sz w:val="19"/>
          <w:szCs w:val="19"/>
          <w:lang w:eastAsia="en-US"/>
        </w:rPr>
        <w:t>(obchodné meno a sídlo uchádzača, IČO, DIČ, IČ pre daň, telefón, fax, e-mail, webová stránka, bankové spojenie, č. účtu) s uvedením predmetu zákazky na ktorú sa ponuka predkladá.</w:t>
      </w:r>
    </w:p>
    <w:p w14:paraId="7DF2B501" w14:textId="5EF6ED5D" w:rsidR="00376C45" w:rsidRPr="00376C45" w:rsidRDefault="00376C45" w:rsidP="00376C45">
      <w:pPr>
        <w:pStyle w:val="Odsekzoznamu"/>
        <w:numPr>
          <w:ilvl w:val="1"/>
          <w:numId w:val="7"/>
        </w:numPr>
        <w:autoSpaceDE w:val="0"/>
        <w:autoSpaceDN w:val="0"/>
        <w:adjustRightInd w:val="0"/>
        <w:spacing w:line="360" w:lineRule="auto"/>
        <w:contextualSpacing w:val="0"/>
        <w:rPr>
          <w:rFonts w:asciiTheme="minorHAnsi" w:hAnsiTheme="minorHAnsi" w:cstheme="minorHAnsi"/>
          <w:color w:val="000000"/>
          <w:sz w:val="19"/>
          <w:szCs w:val="19"/>
          <w:lang w:eastAsia="en-US"/>
        </w:rPr>
      </w:pPr>
      <w:r w:rsidRPr="00376C45">
        <w:rPr>
          <w:rFonts w:asciiTheme="minorHAnsi" w:hAnsiTheme="minorHAnsi" w:cstheme="minorHAnsi"/>
          <w:b/>
          <w:color w:val="000000"/>
          <w:sz w:val="19"/>
          <w:szCs w:val="19"/>
          <w:lang w:eastAsia="en-US"/>
        </w:rPr>
        <w:t>V</w:t>
      </w:r>
      <w:r w:rsidRPr="00376C45">
        <w:rPr>
          <w:rFonts w:asciiTheme="minorHAnsi" w:hAnsiTheme="minorHAnsi" w:cstheme="minorHAnsi"/>
          <w:b/>
          <w:bCs/>
          <w:color w:val="000000"/>
          <w:sz w:val="19"/>
          <w:szCs w:val="19"/>
          <w:lang w:eastAsia="en-US"/>
        </w:rPr>
        <w:t xml:space="preserve">yplnený dokument </w:t>
      </w:r>
      <w:r w:rsidRPr="00376C45">
        <w:rPr>
          <w:rFonts w:asciiTheme="minorHAnsi" w:hAnsiTheme="minorHAnsi" w:cstheme="minorHAnsi"/>
          <w:b/>
          <w:bCs/>
          <w:i/>
          <w:color w:val="000000"/>
          <w:sz w:val="19"/>
          <w:szCs w:val="19"/>
          <w:lang w:eastAsia="en-US"/>
        </w:rPr>
        <w:t>„Špecifikácia - cenový formulár“</w:t>
      </w:r>
      <w:r w:rsidRPr="00376C45">
        <w:rPr>
          <w:rFonts w:asciiTheme="minorHAnsi" w:hAnsiTheme="minorHAnsi" w:cstheme="minorHAnsi"/>
          <w:b/>
          <w:bCs/>
          <w:color w:val="000000"/>
          <w:sz w:val="19"/>
          <w:szCs w:val="19"/>
          <w:lang w:eastAsia="en-US"/>
        </w:rPr>
        <w:t xml:space="preserve">  </w:t>
      </w:r>
      <w:r w:rsidRPr="00376C45">
        <w:rPr>
          <w:rFonts w:asciiTheme="minorHAnsi" w:hAnsiTheme="minorHAnsi" w:cstheme="minorHAnsi"/>
          <w:bCs/>
          <w:color w:val="000000"/>
          <w:sz w:val="19"/>
          <w:szCs w:val="19"/>
          <w:lang w:eastAsia="en-US"/>
        </w:rPr>
        <w:t xml:space="preserve">- príloha č. 1. </w:t>
      </w:r>
    </w:p>
    <w:p w14:paraId="6316D4FB" w14:textId="7FBDE22F" w:rsidR="00376C45" w:rsidRDefault="00376C45" w:rsidP="004A355F">
      <w:pPr>
        <w:pStyle w:val="Odsekzoznamu"/>
        <w:autoSpaceDE w:val="0"/>
        <w:autoSpaceDN w:val="0"/>
        <w:adjustRightInd w:val="0"/>
        <w:spacing w:line="360" w:lineRule="auto"/>
        <w:ind w:left="0"/>
        <w:contextualSpacing w:val="0"/>
        <w:jc w:val="both"/>
        <w:rPr>
          <w:rFonts w:asciiTheme="minorHAnsi" w:hAnsiTheme="minorHAnsi" w:cstheme="minorHAnsi"/>
          <w:color w:val="000000"/>
          <w:sz w:val="19"/>
          <w:szCs w:val="19"/>
          <w:lang w:eastAsia="en-US"/>
        </w:rPr>
      </w:pPr>
      <w:r>
        <w:rPr>
          <w:rFonts w:asciiTheme="minorHAnsi" w:hAnsiTheme="minorHAnsi" w:cstheme="minorHAnsi"/>
          <w:color w:val="000000"/>
          <w:sz w:val="19"/>
          <w:szCs w:val="19"/>
          <w:lang w:eastAsia="en-US"/>
        </w:rPr>
        <w:t xml:space="preserve">                                 Pokyny na vyplnenie: </w:t>
      </w:r>
    </w:p>
    <w:p w14:paraId="74FFB341" w14:textId="77777777" w:rsidR="00376C45" w:rsidRDefault="00376C45" w:rsidP="004A355F">
      <w:pPr>
        <w:pStyle w:val="tl1"/>
        <w:spacing w:line="360" w:lineRule="auto"/>
        <w:rPr>
          <w:rFonts w:asciiTheme="minorHAnsi" w:hAnsiTheme="minorHAnsi" w:cstheme="minorHAnsi"/>
          <w:sz w:val="19"/>
          <w:szCs w:val="19"/>
          <w:u w:val="single"/>
        </w:rPr>
      </w:pPr>
      <w:r>
        <w:rPr>
          <w:rFonts w:asciiTheme="minorHAnsi" w:hAnsiTheme="minorHAnsi" w:cstheme="minorHAnsi"/>
          <w:sz w:val="19"/>
          <w:szCs w:val="19"/>
        </w:rPr>
        <w:t xml:space="preserve">                                 </w:t>
      </w:r>
      <w:r w:rsidRPr="00877AA6">
        <w:rPr>
          <w:rFonts w:asciiTheme="minorHAnsi" w:hAnsiTheme="minorHAnsi" w:cstheme="minorHAnsi"/>
          <w:sz w:val="19"/>
          <w:szCs w:val="19"/>
        </w:rPr>
        <w:t xml:space="preserve">Uchádzač do formulára </w:t>
      </w:r>
      <w:r w:rsidRPr="00877AA6">
        <w:rPr>
          <w:rFonts w:asciiTheme="minorHAnsi" w:hAnsiTheme="minorHAnsi" w:cstheme="minorHAnsi"/>
          <w:sz w:val="19"/>
          <w:szCs w:val="19"/>
          <w:u w:val="single"/>
        </w:rPr>
        <w:t>vyplní</w:t>
      </w:r>
      <w:r>
        <w:rPr>
          <w:rFonts w:asciiTheme="minorHAnsi" w:hAnsiTheme="minorHAnsi" w:cstheme="minorHAnsi"/>
          <w:sz w:val="19"/>
          <w:szCs w:val="19"/>
          <w:u w:val="single"/>
        </w:rPr>
        <w:t xml:space="preserve"> svoje</w:t>
      </w:r>
      <w:r w:rsidRPr="00877AA6">
        <w:rPr>
          <w:rFonts w:asciiTheme="minorHAnsi" w:hAnsiTheme="minorHAnsi" w:cstheme="minorHAnsi"/>
          <w:sz w:val="19"/>
          <w:szCs w:val="19"/>
          <w:u w:val="single"/>
        </w:rPr>
        <w:t xml:space="preserve"> </w:t>
      </w:r>
      <w:r>
        <w:rPr>
          <w:rFonts w:asciiTheme="minorHAnsi" w:hAnsiTheme="minorHAnsi" w:cstheme="minorHAnsi"/>
          <w:sz w:val="19"/>
          <w:szCs w:val="19"/>
          <w:u w:val="single"/>
        </w:rPr>
        <w:t xml:space="preserve">identifikačné údaje a </w:t>
      </w:r>
      <w:r w:rsidRPr="00877AA6">
        <w:rPr>
          <w:rFonts w:asciiTheme="minorHAnsi" w:hAnsiTheme="minorHAnsi" w:cstheme="minorHAnsi"/>
          <w:sz w:val="19"/>
          <w:szCs w:val="19"/>
          <w:u w:val="single"/>
        </w:rPr>
        <w:t xml:space="preserve">cenu za ponúkaný predmet </w:t>
      </w:r>
    </w:p>
    <w:p w14:paraId="7DF5977E" w14:textId="1A46B9B3" w:rsidR="00376C45" w:rsidRPr="00877AA6" w:rsidRDefault="00376C45" w:rsidP="004A355F">
      <w:pPr>
        <w:pStyle w:val="tl1"/>
        <w:spacing w:line="360" w:lineRule="auto"/>
        <w:rPr>
          <w:rFonts w:asciiTheme="minorHAnsi" w:hAnsiTheme="minorHAnsi" w:cstheme="minorHAnsi"/>
          <w:sz w:val="19"/>
          <w:szCs w:val="19"/>
        </w:rPr>
      </w:pPr>
      <w:r w:rsidRPr="00376C45">
        <w:rPr>
          <w:rFonts w:asciiTheme="minorHAnsi" w:hAnsiTheme="minorHAnsi" w:cstheme="minorHAnsi"/>
          <w:sz w:val="19"/>
          <w:szCs w:val="19"/>
        </w:rPr>
        <w:t xml:space="preserve">                                </w:t>
      </w:r>
      <w:r w:rsidRPr="00877AA6">
        <w:rPr>
          <w:rFonts w:asciiTheme="minorHAnsi" w:hAnsiTheme="minorHAnsi" w:cstheme="minorHAnsi"/>
          <w:sz w:val="19"/>
          <w:szCs w:val="19"/>
          <w:u w:val="single"/>
        </w:rPr>
        <w:t>zákazky.</w:t>
      </w:r>
      <w:r w:rsidRPr="00877AA6">
        <w:rPr>
          <w:rFonts w:asciiTheme="minorHAnsi" w:hAnsiTheme="minorHAnsi" w:cstheme="minorHAnsi"/>
          <w:sz w:val="19"/>
          <w:szCs w:val="19"/>
        </w:rPr>
        <w:t xml:space="preserve"> </w:t>
      </w:r>
    </w:p>
    <w:p w14:paraId="36204C6E" w14:textId="4A5B9FD5" w:rsidR="00376C45" w:rsidRDefault="00376C45" w:rsidP="004A355F">
      <w:pPr>
        <w:pStyle w:val="tl1"/>
        <w:spacing w:line="360" w:lineRule="auto"/>
        <w:rPr>
          <w:rFonts w:asciiTheme="minorHAnsi" w:hAnsiTheme="minorHAnsi" w:cstheme="minorHAnsi"/>
          <w:i/>
          <w:sz w:val="19"/>
          <w:szCs w:val="19"/>
        </w:rPr>
      </w:pPr>
      <w:r>
        <w:rPr>
          <w:rFonts w:asciiTheme="minorHAnsi" w:hAnsiTheme="minorHAnsi" w:cstheme="minorHAnsi"/>
          <w:sz w:val="19"/>
          <w:szCs w:val="19"/>
        </w:rPr>
        <w:t xml:space="preserve">                                 </w:t>
      </w:r>
      <w:r w:rsidRPr="00877AA6">
        <w:rPr>
          <w:rFonts w:asciiTheme="minorHAnsi" w:hAnsiTheme="minorHAnsi" w:cstheme="minorHAnsi"/>
          <w:sz w:val="19"/>
          <w:szCs w:val="19"/>
        </w:rPr>
        <w:t xml:space="preserve">Zároveň uchádzač </w:t>
      </w:r>
      <w:r w:rsidRPr="00877AA6">
        <w:rPr>
          <w:rFonts w:asciiTheme="minorHAnsi" w:hAnsiTheme="minorHAnsi" w:cstheme="minorHAnsi"/>
          <w:sz w:val="19"/>
          <w:szCs w:val="19"/>
          <w:u w:val="single"/>
        </w:rPr>
        <w:t>vyplní technickú špecifikáciu ponúkaného tovaru</w:t>
      </w:r>
      <w:r w:rsidRPr="00877AA6">
        <w:rPr>
          <w:rFonts w:asciiTheme="minorHAnsi" w:hAnsiTheme="minorHAnsi" w:cstheme="minorHAnsi"/>
          <w:sz w:val="19"/>
          <w:szCs w:val="19"/>
        </w:rPr>
        <w:t xml:space="preserve"> do stĺpca </w:t>
      </w:r>
      <w:r w:rsidRPr="009E4BAC">
        <w:rPr>
          <w:rFonts w:asciiTheme="minorHAnsi" w:hAnsiTheme="minorHAnsi" w:cstheme="minorHAnsi"/>
          <w:i/>
          <w:sz w:val="19"/>
          <w:szCs w:val="19"/>
        </w:rPr>
        <w:t xml:space="preserve">„Ponuka </w:t>
      </w:r>
    </w:p>
    <w:p w14:paraId="0D7AD92A" w14:textId="380F7FD4" w:rsidR="00376C45" w:rsidRDefault="00376C45" w:rsidP="004A355F">
      <w:pPr>
        <w:pStyle w:val="tl1"/>
        <w:spacing w:line="360" w:lineRule="auto"/>
        <w:rPr>
          <w:rFonts w:asciiTheme="minorHAnsi" w:hAnsiTheme="minorHAnsi" w:cstheme="minorHAnsi"/>
          <w:sz w:val="19"/>
          <w:szCs w:val="19"/>
        </w:rPr>
      </w:pPr>
      <w:r>
        <w:rPr>
          <w:rFonts w:asciiTheme="minorHAnsi" w:hAnsiTheme="minorHAnsi" w:cstheme="minorHAnsi"/>
          <w:i/>
          <w:sz w:val="19"/>
          <w:szCs w:val="19"/>
        </w:rPr>
        <w:t xml:space="preserve">                                 </w:t>
      </w:r>
      <w:r w:rsidRPr="009E4BAC">
        <w:rPr>
          <w:rFonts w:asciiTheme="minorHAnsi" w:hAnsiTheme="minorHAnsi" w:cstheme="minorHAnsi"/>
          <w:i/>
          <w:sz w:val="19"/>
          <w:szCs w:val="19"/>
        </w:rPr>
        <w:t>uchádzača“.</w:t>
      </w:r>
      <w:r w:rsidRPr="00877AA6">
        <w:rPr>
          <w:rFonts w:asciiTheme="minorHAnsi" w:hAnsiTheme="minorHAnsi" w:cstheme="minorHAnsi"/>
          <w:sz w:val="19"/>
          <w:szCs w:val="19"/>
        </w:rPr>
        <w:t xml:space="preserve"> Z predmetnej špecifikácie musí vyplývať splnenie minimálnych </w:t>
      </w:r>
    </w:p>
    <w:p w14:paraId="6419065E" w14:textId="45A7AC80" w:rsidR="00376C45" w:rsidRDefault="00376C45" w:rsidP="004A355F">
      <w:pPr>
        <w:pStyle w:val="tl1"/>
        <w:spacing w:line="360" w:lineRule="auto"/>
        <w:rPr>
          <w:rFonts w:asciiTheme="minorHAnsi" w:hAnsiTheme="minorHAnsi" w:cstheme="minorHAnsi"/>
          <w:i/>
          <w:sz w:val="19"/>
          <w:szCs w:val="19"/>
        </w:rPr>
      </w:pPr>
      <w:r>
        <w:rPr>
          <w:rFonts w:asciiTheme="minorHAnsi" w:hAnsiTheme="minorHAnsi" w:cstheme="minorHAnsi"/>
          <w:sz w:val="19"/>
          <w:szCs w:val="19"/>
        </w:rPr>
        <w:t xml:space="preserve">                                 </w:t>
      </w:r>
      <w:r w:rsidRPr="00877AA6">
        <w:rPr>
          <w:rFonts w:asciiTheme="minorHAnsi" w:hAnsiTheme="minorHAnsi" w:cstheme="minorHAnsi"/>
          <w:sz w:val="19"/>
          <w:szCs w:val="19"/>
        </w:rPr>
        <w:t xml:space="preserve">požadovaných parametrov na predmet zákazky, stanovených v stĺpci </w:t>
      </w:r>
      <w:r w:rsidRPr="009E4BAC">
        <w:rPr>
          <w:rFonts w:asciiTheme="minorHAnsi" w:hAnsiTheme="minorHAnsi" w:cstheme="minorHAnsi"/>
          <w:i/>
          <w:sz w:val="19"/>
          <w:szCs w:val="19"/>
        </w:rPr>
        <w:t xml:space="preserve">„Minimálne </w:t>
      </w:r>
    </w:p>
    <w:p w14:paraId="0C9F2427" w14:textId="4C918516" w:rsidR="00376C45" w:rsidRDefault="00376C45" w:rsidP="004A355F">
      <w:pPr>
        <w:pStyle w:val="tl1"/>
        <w:spacing w:line="360" w:lineRule="auto"/>
        <w:rPr>
          <w:rFonts w:asciiTheme="minorHAnsi" w:hAnsiTheme="minorHAnsi" w:cstheme="minorHAnsi"/>
          <w:sz w:val="19"/>
          <w:szCs w:val="19"/>
        </w:rPr>
      </w:pPr>
      <w:r>
        <w:rPr>
          <w:rFonts w:asciiTheme="minorHAnsi" w:hAnsiTheme="minorHAnsi" w:cstheme="minorHAnsi"/>
          <w:i/>
          <w:sz w:val="19"/>
          <w:szCs w:val="19"/>
        </w:rPr>
        <w:t xml:space="preserve">                                 </w:t>
      </w:r>
      <w:r w:rsidRPr="009E4BAC">
        <w:rPr>
          <w:rFonts w:asciiTheme="minorHAnsi" w:hAnsiTheme="minorHAnsi" w:cstheme="minorHAnsi"/>
          <w:i/>
          <w:sz w:val="19"/>
          <w:szCs w:val="19"/>
        </w:rPr>
        <w:t>požadované parametre“</w:t>
      </w:r>
      <w:r w:rsidRPr="00877AA6">
        <w:rPr>
          <w:rFonts w:asciiTheme="minorHAnsi" w:hAnsiTheme="minorHAnsi" w:cstheme="minorHAnsi"/>
          <w:sz w:val="19"/>
          <w:szCs w:val="19"/>
        </w:rPr>
        <w:t xml:space="preserve">. Uchádzač zároveň uvedie názov výrobcu a typové označenie </w:t>
      </w:r>
    </w:p>
    <w:p w14:paraId="51C1B5B5" w14:textId="05AB8DFD" w:rsidR="00376C45" w:rsidRPr="00877AA6" w:rsidRDefault="00376C45" w:rsidP="004A355F">
      <w:pPr>
        <w:pStyle w:val="tl1"/>
        <w:spacing w:line="360" w:lineRule="auto"/>
        <w:rPr>
          <w:rFonts w:asciiTheme="minorHAnsi" w:hAnsiTheme="minorHAnsi" w:cstheme="minorHAnsi"/>
          <w:sz w:val="19"/>
          <w:szCs w:val="19"/>
        </w:rPr>
      </w:pPr>
      <w:r>
        <w:rPr>
          <w:rFonts w:asciiTheme="minorHAnsi" w:hAnsiTheme="minorHAnsi" w:cstheme="minorHAnsi"/>
          <w:sz w:val="19"/>
          <w:szCs w:val="19"/>
        </w:rPr>
        <w:t xml:space="preserve">                                 </w:t>
      </w:r>
      <w:r w:rsidRPr="00877AA6">
        <w:rPr>
          <w:rFonts w:asciiTheme="minorHAnsi" w:hAnsiTheme="minorHAnsi" w:cstheme="minorHAnsi"/>
          <w:sz w:val="19"/>
          <w:szCs w:val="19"/>
        </w:rPr>
        <w:t>ponúkaného tovaru</w:t>
      </w:r>
      <w:r>
        <w:rPr>
          <w:rFonts w:asciiTheme="minorHAnsi" w:hAnsiTheme="minorHAnsi" w:cstheme="minorHAnsi"/>
          <w:sz w:val="19"/>
          <w:szCs w:val="19"/>
        </w:rPr>
        <w:t xml:space="preserve"> (uchádzač vyplní sivo vyfarbené políčka v prílohe č. 1).</w:t>
      </w:r>
    </w:p>
    <w:p w14:paraId="733A9498" w14:textId="221E3F36" w:rsidR="00655F19" w:rsidRDefault="00655F19" w:rsidP="001A5675">
      <w:pPr>
        <w:pStyle w:val="Odsekzoznamu"/>
        <w:numPr>
          <w:ilvl w:val="0"/>
          <w:numId w:val="6"/>
        </w:numPr>
        <w:autoSpaceDE w:val="0"/>
        <w:autoSpaceDN w:val="0"/>
        <w:adjustRightInd w:val="0"/>
        <w:spacing w:before="120" w:line="360" w:lineRule="auto"/>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Otváranie ponúk: </w:t>
      </w:r>
    </w:p>
    <w:p w14:paraId="7D6BCD69" w14:textId="7E374A84" w:rsidR="00121558" w:rsidRPr="00B35319" w:rsidRDefault="008D10AD" w:rsidP="00EE4789">
      <w:pPr>
        <w:pStyle w:val="Odsekzoznamu"/>
        <w:autoSpaceDE w:val="0"/>
        <w:autoSpaceDN w:val="0"/>
        <w:adjustRightInd w:val="0"/>
        <w:spacing w:before="120" w:line="360" w:lineRule="auto"/>
        <w:contextualSpacing w:val="0"/>
        <w:rPr>
          <w:rFonts w:asciiTheme="minorHAnsi" w:hAnsiTheme="minorHAnsi" w:cstheme="minorHAnsi"/>
          <w:color w:val="000000" w:themeColor="text1"/>
          <w:sz w:val="19"/>
          <w:szCs w:val="19"/>
        </w:rPr>
      </w:pPr>
      <w:r w:rsidRPr="00B35319">
        <w:rPr>
          <w:rFonts w:asciiTheme="minorHAnsi" w:hAnsiTheme="minorHAnsi" w:cstheme="minorHAnsi"/>
          <w:color w:val="000000" w:themeColor="text1"/>
          <w:sz w:val="19"/>
          <w:szCs w:val="19"/>
        </w:rPr>
        <w:t xml:space="preserve">Dňa </w:t>
      </w:r>
      <w:r w:rsidR="00DE00B9">
        <w:rPr>
          <w:rFonts w:asciiTheme="minorHAnsi" w:hAnsiTheme="minorHAnsi" w:cstheme="minorHAnsi"/>
          <w:color w:val="000000" w:themeColor="text1"/>
          <w:sz w:val="19"/>
          <w:szCs w:val="19"/>
        </w:rPr>
        <w:t>1</w:t>
      </w:r>
      <w:r w:rsidR="004A355F">
        <w:rPr>
          <w:rFonts w:asciiTheme="minorHAnsi" w:hAnsiTheme="minorHAnsi" w:cstheme="minorHAnsi"/>
          <w:color w:val="000000" w:themeColor="text1"/>
          <w:sz w:val="19"/>
          <w:szCs w:val="19"/>
        </w:rPr>
        <w:t>6</w:t>
      </w:r>
      <w:r w:rsidR="00121558" w:rsidRPr="00B35319">
        <w:rPr>
          <w:rFonts w:asciiTheme="minorHAnsi" w:hAnsiTheme="minorHAnsi" w:cstheme="minorHAnsi"/>
          <w:color w:val="000000" w:themeColor="text1"/>
          <w:sz w:val="19"/>
          <w:szCs w:val="19"/>
        </w:rPr>
        <w:t>.</w:t>
      </w:r>
      <w:r w:rsidR="004A355F">
        <w:rPr>
          <w:rFonts w:asciiTheme="minorHAnsi" w:hAnsiTheme="minorHAnsi" w:cstheme="minorHAnsi"/>
          <w:color w:val="000000" w:themeColor="text1"/>
          <w:sz w:val="19"/>
          <w:szCs w:val="19"/>
        </w:rPr>
        <w:t>10</w:t>
      </w:r>
      <w:r w:rsidR="00121558" w:rsidRPr="00B35319">
        <w:rPr>
          <w:rFonts w:asciiTheme="minorHAnsi" w:hAnsiTheme="minorHAnsi" w:cstheme="minorHAnsi"/>
          <w:color w:val="000000" w:themeColor="text1"/>
          <w:sz w:val="19"/>
          <w:szCs w:val="19"/>
        </w:rPr>
        <w:t>.20</w:t>
      </w:r>
      <w:r w:rsidR="00E37433">
        <w:rPr>
          <w:rFonts w:asciiTheme="minorHAnsi" w:hAnsiTheme="minorHAnsi" w:cstheme="minorHAnsi"/>
          <w:color w:val="000000" w:themeColor="text1"/>
          <w:sz w:val="19"/>
          <w:szCs w:val="19"/>
        </w:rPr>
        <w:t>20</w:t>
      </w:r>
      <w:r w:rsidR="00121558" w:rsidRPr="00B35319">
        <w:rPr>
          <w:rFonts w:asciiTheme="minorHAnsi" w:hAnsiTheme="minorHAnsi" w:cstheme="minorHAnsi"/>
          <w:color w:val="000000" w:themeColor="text1"/>
          <w:sz w:val="19"/>
          <w:szCs w:val="19"/>
        </w:rPr>
        <w:t>;</w:t>
      </w:r>
      <w:r w:rsidRPr="00B35319">
        <w:rPr>
          <w:rFonts w:asciiTheme="minorHAnsi" w:hAnsiTheme="minorHAnsi" w:cstheme="minorHAnsi"/>
          <w:color w:val="000000" w:themeColor="text1"/>
          <w:sz w:val="19"/>
          <w:szCs w:val="19"/>
        </w:rPr>
        <w:t xml:space="preserve"> o</w:t>
      </w:r>
      <w:r w:rsidR="00121558" w:rsidRPr="00B35319">
        <w:rPr>
          <w:rFonts w:asciiTheme="minorHAnsi" w:hAnsiTheme="minorHAnsi" w:cstheme="minorHAnsi"/>
          <w:color w:val="000000" w:themeColor="text1"/>
          <w:sz w:val="19"/>
          <w:szCs w:val="19"/>
        </w:rPr>
        <w:t xml:space="preserve"> </w:t>
      </w:r>
      <w:r w:rsidR="00EE4789" w:rsidRPr="00B35319">
        <w:rPr>
          <w:rFonts w:asciiTheme="minorHAnsi" w:hAnsiTheme="minorHAnsi" w:cstheme="minorHAnsi"/>
          <w:color w:val="000000" w:themeColor="text1"/>
          <w:sz w:val="19"/>
          <w:szCs w:val="19"/>
        </w:rPr>
        <w:t>1</w:t>
      </w:r>
      <w:r w:rsidR="00E37433">
        <w:rPr>
          <w:rFonts w:asciiTheme="minorHAnsi" w:hAnsiTheme="minorHAnsi" w:cstheme="minorHAnsi"/>
          <w:color w:val="000000" w:themeColor="text1"/>
          <w:sz w:val="19"/>
          <w:szCs w:val="19"/>
        </w:rPr>
        <w:t>5</w:t>
      </w:r>
      <w:r w:rsidR="00121558" w:rsidRPr="00B35319">
        <w:rPr>
          <w:rFonts w:asciiTheme="minorHAnsi" w:hAnsiTheme="minorHAnsi" w:cstheme="minorHAnsi"/>
          <w:color w:val="000000" w:themeColor="text1"/>
          <w:sz w:val="19"/>
          <w:szCs w:val="19"/>
        </w:rPr>
        <w:t>,00 hod.</w:t>
      </w:r>
      <w:r w:rsidRPr="00B35319">
        <w:rPr>
          <w:rFonts w:asciiTheme="minorHAnsi" w:hAnsiTheme="minorHAnsi" w:cstheme="minorHAnsi"/>
          <w:color w:val="000000" w:themeColor="text1"/>
          <w:sz w:val="19"/>
          <w:szCs w:val="19"/>
        </w:rPr>
        <w:t>.</w:t>
      </w:r>
    </w:p>
    <w:p w14:paraId="5265EF64" w14:textId="77777777" w:rsidR="00121558" w:rsidRPr="00121558" w:rsidRDefault="00655F19" w:rsidP="001A5675">
      <w:pPr>
        <w:pStyle w:val="Odsekzoznamu"/>
        <w:numPr>
          <w:ilvl w:val="0"/>
          <w:numId w:val="6"/>
        </w:numPr>
        <w:autoSpaceDE w:val="0"/>
        <w:autoSpaceDN w:val="0"/>
        <w:adjustRightInd w:val="0"/>
        <w:spacing w:before="120" w:line="360" w:lineRule="auto"/>
        <w:ind w:left="714" w:hanging="357"/>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 xml:space="preserve">Postup pri otváraní ponúk: </w:t>
      </w:r>
    </w:p>
    <w:p w14:paraId="6BC8B5E4" w14:textId="6878BFF4" w:rsidR="00655F19" w:rsidRDefault="00121558" w:rsidP="00EE4789">
      <w:pPr>
        <w:pStyle w:val="Odsekzoznamu"/>
        <w:autoSpaceDE w:val="0"/>
        <w:autoSpaceDN w:val="0"/>
        <w:adjustRightInd w:val="0"/>
        <w:spacing w:line="360" w:lineRule="auto"/>
        <w:contextualSpacing w:val="0"/>
        <w:jc w:val="both"/>
        <w:rPr>
          <w:rFonts w:asciiTheme="minorHAnsi" w:hAnsiTheme="minorHAnsi" w:cstheme="minorHAnsi"/>
          <w:color w:val="000000"/>
          <w:szCs w:val="19"/>
        </w:rPr>
      </w:pPr>
      <w:r w:rsidRPr="000C2A09">
        <w:rPr>
          <w:rFonts w:asciiTheme="minorHAnsi" w:hAnsiTheme="minorHAnsi" w:cstheme="minorHAnsi"/>
          <w:color w:val="000000"/>
          <w:sz w:val="20"/>
          <w:szCs w:val="20"/>
        </w:rPr>
        <w:t>Otváranie ponúk je neverejné.</w:t>
      </w:r>
      <w:r w:rsidRPr="00C23254">
        <w:rPr>
          <w:rFonts w:asciiTheme="minorHAnsi" w:hAnsiTheme="minorHAnsi" w:cstheme="minorHAnsi"/>
          <w:color w:val="000000"/>
          <w:sz w:val="20"/>
          <w:szCs w:val="20"/>
        </w:rPr>
        <w:t xml:space="preserve"> </w:t>
      </w:r>
      <w:r w:rsidR="00655F19" w:rsidRPr="00121558">
        <w:rPr>
          <w:rFonts w:asciiTheme="minorHAnsi" w:hAnsiTheme="minorHAnsi" w:cstheme="minorHAnsi"/>
          <w:color w:val="000000"/>
          <w:szCs w:val="19"/>
        </w:rPr>
        <w:t xml:space="preserve"> </w:t>
      </w:r>
    </w:p>
    <w:p w14:paraId="53962E6A" w14:textId="38667577" w:rsidR="00655F19" w:rsidRDefault="00655F19" w:rsidP="001A5675">
      <w:pPr>
        <w:pStyle w:val="Odsekzoznamu"/>
        <w:numPr>
          <w:ilvl w:val="0"/>
          <w:numId w:val="6"/>
        </w:numPr>
        <w:autoSpaceDE w:val="0"/>
        <w:autoSpaceDN w:val="0"/>
        <w:adjustRightInd w:val="0"/>
        <w:spacing w:before="120" w:line="360" w:lineRule="auto"/>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viazanosti ponúk</w:t>
      </w:r>
      <w:r w:rsidRPr="00CB52C7">
        <w:rPr>
          <w:rFonts w:asciiTheme="minorHAnsi" w:hAnsiTheme="minorHAnsi" w:cstheme="minorHAnsi"/>
          <w:color w:val="000000"/>
          <w:sz w:val="19"/>
          <w:szCs w:val="19"/>
        </w:rPr>
        <w:t xml:space="preserve">: </w:t>
      </w:r>
    </w:p>
    <w:p w14:paraId="4DB524AE" w14:textId="5B4B0443" w:rsidR="00121558" w:rsidRPr="00B35319" w:rsidRDefault="002178D3" w:rsidP="00EE4789">
      <w:pPr>
        <w:pStyle w:val="Odsekzoznamu"/>
        <w:autoSpaceDE w:val="0"/>
        <w:autoSpaceDN w:val="0"/>
        <w:adjustRightInd w:val="0"/>
        <w:spacing w:line="360" w:lineRule="auto"/>
        <w:contextualSpacing w:val="0"/>
        <w:rPr>
          <w:rFonts w:asciiTheme="minorHAnsi" w:hAnsiTheme="minorHAnsi" w:cstheme="minorHAnsi"/>
          <w:color w:val="000000" w:themeColor="text1"/>
          <w:sz w:val="19"/>
          <w:szCs w:val="19"/>
        </w:rPr>
      </w:pPr>
      <w:r w:rsidRPr="00B35319">
        <w:rPr>
          <w:rFonts w:asciiTheme="minorHAnsi" w:hAnsiTheme="minorHAnsi" w:cstheme="minorHAnsi"/>
          <w:bCs/>
          <w:color w:val="000000" w:themeColor="text1"/>
          <w:sz w:val="19"/>
          <w:szCs w:val="19"/>
        </w:rPr>
        <w:t>31</w:t>
      </w:r>
      <w:r w:rsidR="00121558" w:rsidRPr="00B35319">
        <w:rPr>
          <w:rFonts w:asciiTheme="minorHAnsi" w:hAnsiTheme="minorHAnsi" w:cstheme="minorHAnsi"/>
          <w:color w:val="000000" w:themeColor="text1"/>
          <w:sz w:val="19"/>
          <w:szCs w:val="19"/>
        </w:rPr>
        <w:t>.</w:t>
      </w:r>
      <w:r w:rsidR="004A355F">
        <w:rPr>
          <w:rFonts w:asciiTheme="minorHAnsi" w:hAnsiTheme="minorHAnsi" w:cstheme="minorHAnsi"/>
          <w:color w:val="000000" w:themeColor="text1"/>
          <w:sz w:val="19"/>
          <w:szCs w:val="19"/>
        </w:rPr>
        <w:t>01</w:t>
      </w:r>
      <w:r w:rsidRPr="00B35319">
        <w:rPr>
          <w:rFonts w:asciiTheme="minorHAnsi" w:hAnsiTheme="minorHAnsi" w:cstheme="minorHAnsi"/>
          <w:color w:val="000000" w:themeColor="text1"/>
          <w:sz w:val="19"/>
          <w:szCs w:val="19"/>
        </w:rPr>
        <w:t>.</w:t>
      </w:r>
      <w:r w:rsidR="00121558" w:rsidRPr="00B35319">
        <w:rPr>
          <w:rFonts w:asciiTheme="minorHAnsi" w:hAnsiTheme="minorHAnsi" w:cstheme="minorHAnsi"/>
          <w:color w:val="000000" w:themeColor="text1"/>
          <w:sz w:val="19"/>
          <w:szCs w:val="19"/>
        </w:rPr>
        <w:t>20</w:t>
      </w:r>
      <w:r w:rsidRPr="00B35319">
        <w:rPr>
          <w:rFonts w:asciiTheme="minorHAnsi" w:hAnsiTheme="minorHAnsi" w:cstheme="minorHAnsi"/>
          <w:color w:val="000000" w:themeColor="text1"/>
          <w:sz w:val="19"/>
          <w:szCs w:val="19"/>
        </w:rPr>
        <w:t>2</w:t>
      </w:r>
      <w:r w:rsidR="004A355F">
        <w:rPr>
          <w:rFonts w:asciiTheme="minorHAnsi" w:hAnsiTheme="minorHAnsi" w:cstheme="minorHAnsi"/>
          <w:color w:val="000000" w:themeColor="text1"/>
          <w:sz w:val="19"/>
          <w:szCs w:val="19"/>
        </w:rPr>
        <w:t>1</w:t>
      </w:r>
    </w:p>
    <w:p w14:paraId="791B92C8" w14:textId="77777777" w:rsidR="00121558" w:rsidRDefault="00655F19" w:rsidP="00EE4789">
      <w:pPr>
        <w:pStyle w:val="Default"/>
        <w:spacing w:line="360" w:lineRule="auto"/>
        <w:ind w:left="714"/>
        <w:rPr>
          <w:rFonts w:asciiTheme="minorHAnsi" w:hAnsiTheme="minorHAnsi" w:cstheme="minorHAnsi"/>
          <w:b/>
          <w:bCs/>
          <w:sz w:val="19"/>
          <w:szCs w:val="19"/>
          <w:lang w:val="sk-SK"/>
        </w:rPr>
      </w:pPr>
      <w:r w:rsidRPr="00121558">
        <w:rPr>
          <w:rFonts w:asciiTheme="minorHAnsi" w:hAnsiTheme="minorHAnsi" w:cstheme="minorHAnsi"/>
          <w:b/>
          <w:bCs/>
          <w:sz w:val="19"/>
          <w:szCs w:val="19"/>
          <w:lang w:val="sk-SK"/>
        </w:rPr>
        <w:t>Osoby určené pre styk so záujemcami a</w:t>
      </w:r>
      <w:r w:rsidR="00121558">
        <w:rPr>
          <w:rFonts w:asciiTheme="minorHAnsi" w:hAnsiTheme="minorHAnsi" w:cstheme="minorHAnsi"/>
          <w:b/>
          <w:bCs/>
          <w:sz w:val="19"/>
          <w:szCs w:val="19"/>
          <w:lang w:val="sk-SK"/>
        </w:rPr>
        <w:t> </w:t>
      </w:r>
      <w:r w:rsidRPr="00121558">
        <w:rPr>
          <w:rFonts w:asciiTheme="minorHAnsi" w:hAnsiTheme="minorHAnsi" w:cstheme="minorHAnsi"/>
          <w:b/>
          <w:bCs/>
          <w:sz w:val="19"/>
          <w:szCs w:val="19"/>
          <w:lang w:val="sk-SK"/>
        </w:rPr>
        <w:t>uchádzačmi</w:t>
      </w:r>
      <w:r w:rsidR="00121558">
        <w:rPr>
          <w:rFonts w:asciiTheme="minorHAnsi" w:hAnsiTheme="minorHAnsi" w:cstheme="minorHAnsi"/>
          <w:b/>
          <w:bCs/>
          <w:sz w:val="19"/>
          <w:szCs w:val="19"/>
          <w:lang w:val="sk-SK"/>
        </w:rPr>
        <w:t>:</w:t>
      </w:r>
    </w:p>
    <w:p w14:paraId="44EC66BD" w14:textId="6C95E97B" w:rsidR="002178D3" w:rsidRPr="00C23254" w:rsidRDefault="00121558" w:rsidP="005E08E2">
      <w:pPr>
        <w:pStyle w:val="Default"/>
        <w:spacing w:line="360" w:lineRule="auto"/>
        <w:ind w:left="714"/>
        <w:rPr>
          <w:rFonts w:asciiTheme="minorHAnsi" w:hAnsiTheme="minorHAnsi" w:cstheme="minorHAnsi"/>
          <w:bCs/>
          <w:sz w:val="19"/>
          <w:szCs w:val="19"/>
          <w:lang w:val="sk-SK"/>
        </w:rPr>
      </w:pPr>
      <w:r w:rsidRPr="00121558">
        <w:rPr>
          <w:rFonts w:asciiTheme="minorHAnsi" w:hAnsiTheme="minorHAnsi" w:cstheme="minorHAnsi"/>
          <w:bCs/>
          <w:sz w:val="19"/>
          <w:szCs w:val="19"/>
          <w:lang w:val="sk-SK"/>
        </w:rPr>
        <w:t xml:space="preserve"> </w:t>
      </w:r>
      <w:r w:rsidR="0098699A">
        <w:rPr>
          <w:rFonts w:asciiTheme="minorHAnsi" w:hAnsiTheme="minorHAnsi" w:cstheme="minorHAnsi"/>
          <w:bCs/>
          <w:sz w:val="19"/>
          <w:szCs w:val="19"/>
          <w:lang w:val="sk-SK"/>
        </w:rPr>
        <w:t>Mgr. Jarmila Fabianová, tel.č.: 0915 963</w:t>
      </w:r>
      <w:r w:rsidR="002178D3">
        <w:rPr>
          <w:rFonts w:asciiTheme="minorHAnsi" w:hAnsiTheme="minorHAnsi" w:cstheme="minorHAnsi"/>
          <w:bCs/>
          <w:sz w:val="19"/>
          <w:szCs w:val="19"/>
          <w:lang w:val="sk-SK"/>
        </w:rPr>
        <w:t> </w:t>
      </w:r>
      <w:r w:rsidR="0098699A">
        <w:rPr>
          <w:rFonts w:asciiTheme="minorHAnsi" w:hAnsiTheme="minorHAnsi" w:cstheme="minorHAnsi"/>
          <w:bCs/>
          <w:sz w:val="19"/>
          <w:szCs w:val="19"/>
          <w:lang w:val="sk-SK"/>
        </w:rPr>
        <w:t>037</w:t>
      </w:r>
    </w:p>
    <w:p w14:paraId="4A1063E5" w14:textId="486B427A" w:rsidR="00121558" w:rsidRPr="0006714E" w:rsidRDefault="00655F19" w:rsidP="001A5675">
      <w:pPr>
        <w:pStyle w:val="Default"/>
        <w:numPr>
          <w:ilvl w:val="0"/>
          <w:numId w:val="6"/>
        </w:numPr>
        <w:spacing w:before="120" w:line="360" w:lineRule="auto"/>
        <w:ind w:left="714" w:hanging="357"/>
        <w:rPr>
          <w:rFonts w:asciiTheme="minorHAnsi" w:hAnsiTheme="minorHAnsi" w:cstheme="minorHAnsi"/>
          <w:b/>
          <w:bCs/>
          <w:sz w:val="19"/>
          <w:szCs w:val="19"/>
        </w:rPr>
      </w:pPr>
      <w:r w:rsidRPr="00121558">
        <w:rPr>
          <w:rFonts w:asciiTheme="minorHAnsi" w:hAnsiTheme="minorHAnsi" w:cstheme="minorHAnsi"/>
          <w:b/>
          <w:bCs/>
          <w:sz w:val="19"/>
          <w:szCs w:val="19"/>
        </w:rPr>
        <w:t>Ďalšie informácie verejného obstarávateľa:</w:t>
      </w:r>
    </w:p>
    <w:p w14:paraId="593CB554" w14:textId="073A5589" w:rsidR="00C4155A" w:rsidRPr="005E08E2" w:rsidRDefault="008D10AD" w:rsidP="00EE4789">
      <w:pPr>
        <w:pStyle w:val="Default"/>
        <w:numPr>
          <w:ilvl w:val="0"/>
          <w:numId w:val="8"/>
        </w:numPr>
        <w:spacing w:line="360" w:lineRule="auto"/>
        <w:jc w:val="both"/>
        <w:rPr>
          <w:rFonts w:asciiTheme="majorHAnsi" w:hAnsiTheme="majorHAnsi" w:cstheme="majorHAnsi"/>
          <w:b/>
          <w:bCs/>
          <w:sz w:val="20"/>
          <w:szCs w:val="20"/>
        </w:rPr>
      </w:pPr>
      <w:bookmarkStart w:id="4" w:name="_Hlk503340594"/>
      <w:r w:rsidRPr="008D10AD">
        <w:rPr>
          <w:rFonts w:asciiTheme="majorHAnsi" w:hAnsiTheme="majorHAnsi" w:cstheme="majorHAnsi"/>
          <w:sz w:val="20"/>
          <w:szCs w:val="20"/>
        </w:rPr>
        <w:t xml:space="preserve">Verejný obstarávateľ uzavrie zmluvu s víťazným uchádzačom až po preukázaní splnenia podmienky účasti podľa § 32 ods. 1 písm. e) </w:t>
      </w:r>
      <w:proofErr w:type="gramStart"/>
      <w:r w:rsidRPr="008D10AD">
        <w:rPr>
          <w:rFonts w:asciiTheme="majorHAnsi" w:hAnsiTheme="majorHAnsi" w:cstheme="majorHAnsi"/>
          <w:sz w:val="20"/>
          <w:szCs w:val="20"/>
        </w:rPr>
        <w:t>a</w:t>
      </w:r>
      <w:proofErr w:type="gramEnd"/>
      <w:r w:rsidRPr="008D10AD">
        <w:rPr>
          <w:rFonts w:asciiTheme="majorHAnsi" w:hAnsiTheme="majorHAnsi" w:cstheme="majorHAnsi"/>
          <w:sz w:val="20"/>
          <w:szCs w:val="20"/>
        </w:rPr>
        <w:t> f) a ak u neho neexistuje dôvod na vylúčenie podľa § 40 ods. 6 písm. f).</w:t>
      </w:r>
      <w:bookmarkEnd w:id="4"/>
    </w:p>
    <w:p w14:paraId="2B4293B1" w14:textId="77777777" w:rsidR="00C4155A" w:rsidRPr="00E04969" w:rsidRDefault="00C4155A" w:rsidP="00EE4789">
      <w:pPr>
        <w:autoSpaceDE w:val="0"/>
        <w:autoSpaceDN w:val="0"/>
        <w:adjustRightInd w:val="0"/>
        <w:spacing w:line="360" w:lineRule="auto"/>
        <w:rPr>
          <w:rFonts w:asciiTheme="minorHAnsi" w:hAnsiTheme="minorHAnsi" w:cstheme="minorHAnsi"/>
          <w:color w:val="000000"/>
          <w:szCs w:val="19"/>
          <w:lang w:val="sk-SK"/>
        </w:rPr>
      </w:pPr>
    </w:p>
    <w:p w14:paraId="187FA634" w14:textId="49AEF6AC" w:rsidR="00C4155A" w:rsidRPr="00E04969" w:rsidRDefault="00655F19" w:rsidP="00C40A80">
      <w:pPr>
        <w:autoSpaceDE w:val="0"/>
        <w:autoSpaceDN w:val="0"/>
        <w:adjustRightInd w:val="0"/>
        <w:spacing w:line="360" w:lineRule="auto"/>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S úctou</w:t>
      </w:r>
      <w:r w:rsidR="00C4155A" w:rsidRPr="00E04969">
        <w:rPr>
          <w:rFonts w:asciiTheme="minorHAnsi" w:hAnsiTheme="minorHAnsi" w:cstheme="minorHAnsi"/>
          <w:color w:val="000000"/>
          <w:szCs w:val="19"/>
          <w:lang w:val="sk-SK"/>
        </w:rPr>
        <w:t>,</w:t>
      </w:r>
      <w:r w:rsidRPr="00E04969">
        <w:rPr>
          <w:rFonts w:asciiTheme="minorHAnsi" w:hAnsiTheme="minorHAnsi" w:cstheme="minorHAnsi"/>
          <w:color w:val="000000"/>
          <w:szCs w:val="19"/>
          <w:lang w:val="sk-SK"/>
        </w:rPr>
        <w:t xml:space="preserve"> </w:t>
      </w:r>
    </w:p>
    <w:p w14:paraId="7417CFE3"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06008458" w14:textId="77777777" w:rsidR="00655F19" w:rsidRPr="00E04969" w:rsidRDefault="00655F19" w:rsidP="00C4155A">
      <w:pPr>
        <w:autoSpaceDE w:val="0"/>
        <w:autoSpaceDN w:val="0"/>
        <w:adjustRightInd w:val="0"/>
        <w:ind w:left="5029" w:firstLine="709"/>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 xml:space="preserve">.......................................................... </w:t>
      </w:r>
    </w:p>
    <w:p w14:paraId="6026F5AB" w14:textId="60694580" w:rsidR="00655F19" w:rsidRDefault="00A249A9" w:rsidP="00655F19">
      <w:pPr>
        <w:autoSpaceDE w:val="0"/>
        <w:autoSpaceDN w:val="0"/>
        <w:adjustRightInd w:val="0"/>
        <w:rPr>
          <w:rFonts w:asciiTheme="minorHAnsi" w:hAnsiTheme="minorHAnsi" w:cstheme="minorHAnsi"/>
          <w:i/>
          <w:color w:val="000000"/>
          <w:szCs w:val="19"/>
          <w:lang w:val="sk-SK"/>
        </w:rPr>
      </w:pPr>
      <w:r>
        <w:rPr>
          <w:rFonts w:asciiTheme="minorHAnsi" w:hAnsiTheme="minorHAnsi" w:cstheme="minorHAnsi"/>
          <w:i/>
          <w:color w:val="000000"/>
          <w:szCs w:val="19"/>
          <w:lang w:val="sk-SK"/>
        </w:rPr>
        <w:tab/>
      </w:r>
      <w:r>
        <w:rPr>
          <w:rFonts w:asciiTheme="minorHAnsi" w:hAnsiTheme="minorHAnsi" w:cstheme="minorHAnsi"/>
          <w:i/>
          <w:color w:val="000000"/>
          <w:szCs w:val="19"/>
          <w:lang w:val="sk-SK"/>
        </w:rPr>
        <w:tab/>
      </w:r>
      <w:r>
        <w:rPr>
          <w:rFonts w:asciiTheme="minorHAnsi" w:hAnsiTheme="minorHAnsi" w:cstheme="minorHAnsi"/>
          <w:i/>
          <w:color w:val="000000"/>
          <w:szCs w:val="19"/>
          <w:lang w:val="sk-SK"/>
        </w:rPr>
        <w:tab/>
      </w:r>
      <w:r>
        <w:rPr>
          <w:rFonts w:asciiTheme="minorHAnsi" w:hAnsiTheme="minorHAnsi" w:cstheme="minorHAnsi"/>
          <w:i/>
          <w:color w:val="000000"/>
          <w:szCs w:val="19"/>
          <w:lang w:val="sk-SK"/>
        </w:rPr>
        <w:tab/>
      </w:r>
      <w:r>
        <w:rPr>
          <w:rFonts w:asciiTheme="minorHAnsi" w:hAnsiTheme="minorHAnsi" w:cstheme="minorHAnsi"/>
          <w:i/>
          <w:color w:val="000000"/>
          <w:szCs w:val="19"/>
          <w:lang w:val="sk-SK"/>
        </w:rPr>
        <w:tab/>
      </w:r>
      <w:r>
        <w:rPr>
          <w:rFonts w:asciiTheme="minorHAnsi" w:hAnsiTheme="minorHAnsi" w:cstheme="minorHAnsi"/>
          <w:i/>
          <w:color w:val="000000"/>
          <w:szCs w:val="19"/>
          <w:lang w:val="sk-SK"/>
        </w:rPr>
        <w:tab/>
      </w:r>
      <w:r>
        <w:rPr>
          <w:rFonts w:asciiTheme="minorHAnsi" w:hAnsiTheme="minorHAnsi" w:cstheme="minorHAnsi"/>
          <w:i/>
          <w:color w:val="000000"/>
          <w:szCs w:val="19"/>
          <w:lang w:val="sk-SK"/>
        </w:rPr>
        <w:tab/>
      </w:r>
      <w:r>
        <w:rPr>
          <w:rFonts w:asciiTheme="minorHAnsi" w:hAnsiTheme="minorHAnsi" w:cstheme="minorHAnsi"/>
          <w:i/>
          <w:color w:val="000000"/>
          <w:szCs w:val="19"/>
          <w:lang w:val="sk-SK"/>
        </w:rPr>
        <w:tab/>
      </w:r>
      <w:r>
        <w:rPr>
          <w:rFonts w:asciiTheme="minorHAnsi" w:hAnsiTheme="minorHAnsi" w:cstheme="minorHAnsi"/>
          <w:i/>
          <w:color w:val="000000"/>
          <w:szCs w:val="19"/>
          <w:lang w:val="sk-SK"/>
        </w:rPr>
        <w:tab/>
        <w:t>Ing. Artúr Benes</w:t>
      </w:r>
    </w:p>
    <w:p w14:paraId="419C26FA" w14:textId="73EEA1EA" w:rsidR="00BA5738" w:rsidRPr="00BA5738" w:rsidRDefault="00BA5738" w:rsidP="00655F19">
      <w:pPr>
        <w:autoSpaceDE w:val="0"/>
        <w:autoSpaceDN w:val="0"/>
        <w:adjustRightInd w:val="0"/>
        <w:rPr>
          <w:rFonts w:asciiTheme="minorHAnsi" w:hAnsiTheme="minorHAnsi" w:cstheme="minorHAnsi"/>
          <w:color w:val="000000"/>
          <w:szCs w:val="19"/>
          <w:lang w:val="sk-SK"/>
        </w:rPr>
      </w:pPr>
      <w:r>
        <w:rPr>
          <w:rFonts w:asciiTheme="minorHAnsi" w:hAnsiTheme="minorHAnsi" w:cstheme="minorHAnsi"/>
          <w:b/>
          <w:color w:val="000000"/>
          <w:szCs w:val="19"/>
          <w:lang w:val="sk-SK"/>
        </w:rPr>
        <w:tab/>
      </w:r>
      <w:r>
        <w:rPr>
          <w:rFonts w:asciiTheme="minorHAnsi" w:hAnsiTheme="minorHAnsi" w:cstheme="minorHAnsi"/>
          <w:b/>
          <w:color w:val="000000"/>
          <w:szCs w:val="19"/>
          <w:lang w:val="sk-SK"/>
        </w:rPr>
        <w:tab/>
      </w:r>
      <w:r>
        <w:rPr>
          <w:rFonts w:asciiTheme="minorHAnsi" w:hAnsiTheme="minorHAnsi" w:cstheme="minorHAnsi"/>
          <w:b/>
          <w:color w:val="000000"/>
          <w:szCs w:val="19"/>
          <w:lang w:val="sk-SK"/>
        </w:rPr>
        <w:tab/>
      </w:r>
      <w:r>
        <w:rPr>
          <w:rFonts w:asciiTheme="minorHAnsi" w:hAnsiTheme="minorHAnsi" w:cstheme="minorHAnsi"/>
          <w:b/>
          <w:color w:val="000000"/>
          <w:szCs w:val="19"/>
          <w:lang w:val="sk-SK"/>
        </w:rPr>
        <w:tab/>
      </w:r>
      <w:r>
        <w:rPr>
          <w:rFonts w:asciiTheme="minorHAnsi" w:hAnsiTheme="minorHAnsi" w:cstheme="minorHAnsi"/>
          <w:b/>
          <w:color w:val="000000"/>
          <w:szCs w:val="19"/>
          <w:lang w:val="sk-SK"/>
        </w:rPr>
        <w:tab/>
      </w:r>
      <w:r>
        <w:rPr>
          <w:rFonts w:asciiTheme="minorHAnsi" w:hAnsiTheme="minorHAnsi" w:cstheme="minorHAnsi"/>
          <w:b/>
          <w:color w:val="000000"/>
          <w:szCs w:val="19"/>
          <w:lang w:val="sk-SK"/>
        </w:rPr>
        <w:tab/>
      </w:r>
      <w:r>
        <w:rPr>
          <w:rFonts w:asciiTheme="minorHAnsi" w:hAnsiTheme="minorHAnsi" w:cstheme="minorHAnsi"/>
          <w:b/>
          <w:color w:val="000000"/>
          <w:szCs w:val="19"/>
          <w:lang w:val="sk-SK"/>
        </w:rPr>
        <w:tab/>
      </w:r>
      <w:r w:rsidRPr="00BA5738">
        <w:rPr>
          <w:rFonts w:asciiTheme="minorHAnsi" w:hAnsiTheme="minorHAnsi" w:cstheme="minorHAnsi"/>
          <w:color w:val="000000"/>
          <w:szCs w:val="19"/>
          <w:lang w:val="sk-SK"/>
        </w:rPr>
        <w:t xml:space="preserve">      </w:t>
      </w:r>
      <w:r>
        <w:rPr>
          <w:rFonts w:asciiTheme="minorHAnsi" w:hAnsiTheme="minorHAnsi" w:cstheme="minorHAnsi"/>
          <w:color w:val="000000"/>
          <w:szCs w:val="19"/>
          <w:lang w:val="sk-SK"/>
        </w:rPr>
        <w:tab/>
        <w:t xml:space="preserve">    </w:t>
      </w:r>
      <w:r w:rsidRPr="00BA5738">
        <w:rPr>
          <w:rFonts w:asciiTheme="minorHAnsi" w:hAnsiTheme="minorHAnsi" w:cstheme="minorHAnsi"/>
          <w:color w:val="000000"/>
          <w:szCs w:val="19"/>
          <w:lang w:val="sk-SK"/>
        </w:rPr>
        <w:t>gen</w:t>
      </w:r>
      <w:r>
        <w:rPr>
          <w:rFonts w:asciiTheme="minorHAnsi" w:hAnsiTheme="minorHAnsi" w:cstheme="minorHAnsi"/>
          <w:color w:val="000000"/>
          <w:szCs w:val="19"/>
          <w:lang w:val="sk-SK"/>
        </w:rPr>
        <w:t>erálny</w:t>
      </w:r>
      <w:r w:rsidRPr="00BA5738">
        <w:rPr>
          <w:rFonts w:asciiTheme="minorHAnsi" w:hAnsiTheme="minorHAnsi" w:cstheme="minorHAnsi"/>
          <w:color w:val="000000"/>
          <w:szCs w:val="19"/>
          <w:lang w:val="sk-SK"/>
        </w:rPr>
        <w:t xml:space="preserve"> riadite</w:t>
      </w:r>
      <w:r>
        <w:rPr>
          <w:rFonts w:asciiTheme="minorHAnsi" w:hAnsiTheme="minorHAnsi" w:cstheme="minorHAnsi"/>
          <w:color w:val="000000"/>
          <w:szCs w:val="19"/>
          <w:lang w:val="sk-SK"/>
        </w:rPr>
        <w:t>ľ</w:t>
      </w:r>
      <w:r w:rsidRPr="00BA5738">
        <w:rPr>
          <w:rFonts w:asciiTheme="minorHAnsi" w:hAnsiTheme="minorHAnsi" w:cstheme="minorHAnsi"/>
          <w:color w:val="000000"/>
          <w:szCs w:val="19"/>
          <w:lang w:val="sk-SK"/>
        </w:rPr>
        <w:t xml:space="preserve"> </w:t>
      </w:r>
      <w:r>
        <w:rPr>
          <w:rFonts w:asciiTheme="minorHAnsi" w:hAnsiTheme="minorHAnsi" w:cstheme="minorHAnsi"/>
          <w:color w:val="000000"/>
          <w:szCs w:val="19"/>
          <w:lang w:val="sk-SK"/>
        </w:rPr>
        <w:t>ARR PSK</w:t>
      </w:r>
    </w:p>
    <w:p w14:paraId="04C0F5EC" w14:textId="77777777" w:rsidR="00EE4789" w:rsidRDefault="00EE4789" w:rsidP="00655F19">
      <w:pPr>
        <w:autoSpaceDE w:val="0"/>
        <w:autoSpaceDN w:val="0"/>
        <w:adjustRightInd w:val="0"/>
        <w:rPr>
          <w:rFonts w:asciiTheme="minorHAnsi" w:hAnsiTheme="minorHAnsi" w:cstheme="minorHAnsi"/>
          <w:b/>
          <w:color w:val="000000"/>
          <w:szCs w:val="19"/>
          <w:lang w:val="sk-SK"/>
        </w:rPr>
      </w:pPr>
    </w:p>
    <w:p w14:paraId="19B77030" w14:textId="77777777" w:rsidR="00EE4789" w:rsidRDefault="00EE4789" w:rsidP="00655F19">
      <w:pPr>
        <w:autoSpaceDE w:val="0"/>
        <w:autoSpaceDN w:val="0"/>
        <w:adjustRightInd w:val="0"/>
        <w:rPr>
          <w:rFonts w:asciiTheme="minorHAnsi" w:hAnsiTheme="minorHAnsi" w:cstheme="minorHAnsi"/>
          <w:b/>
          <w:color w:val="000000"/>
          <w:szCs w:val="19"/>
          <w:lang w:val="sk-SK"/>
        </w:rPr>
      </w:pPr>
    </w:p>
    <w:p w14:paraId="51AB94E2" w14:textId="79A71401" w:rsidR="00655F19" w:rsidRPr="00E04969" w:rsidRDefault="00655F19" w:rsidP="00655F19">
      <w:pPr>
        <w:autoSpaceDE w:val="0"/>
        <w:autoSpaceDN w:val="0"/>
        <w:adjustRightInd w:val="0"/>
        <w:rPr>
          <w:rFonts w:asciiTheme="minorHAnsi" w:hAnsiTheme="minorHAnsi" w:cstheme="minorHAnsi"/>
          <w:b/>
          <w:color w:val="000000"/>
          <w:szCs w:val="19"/>
          <w:lang w:val="sk-SK"/>
        </w:rPr>
      </w:pPr>
      <w:r w:rsidRPr="00E04969">
        <w:rPr>
          <w:rFonts w:asciiTheme="minorHAnsi" w:hAnsiTheme="minorHAnsi" w:cstheme="minorHAnsi"/>
          <w:b/>
          <w:color w:val="000000"/>
          <w:szCs w:val="19"/>
          <w:lang w:val="sk-SK"/>
        </w:rPr>
        <w:t xml:space="preserve">Prílohy: </w:t>
      </w:r>
    </w:p>
    <w:p w14:paraId="0C6DCD5C" w14:textId="10367E40" w:rsidR="00236B2A" w:rsidRDefault="00236B2A" w:rsidP="00236B2A">
      <w:pPr>
        <w:autoSpaceDE w:val="0"/>
        <w:autoSpaceDN w:val="0"/>
        <w:adjustRightInd w:val="0"/>
        <w:rPr>
          <w:rFonts w:asciiTheme="minorHAnsi" w:hAnsiTheme="minorHAnsi" w:cstheme="minorHAnsi"/>
          <w:color w:val="000000"/>
          <w:szCs w:val="19"/>
          <w:lang w:val="sk-SK"/>
        </w:rPr>
      </w:pPr>
      <w:r w:rsidRPr="00362414">
        <w:rPr>
          <w:rFonts w:asciiTheme="minorHAnsi" w:hAnsiTheme="minorHAnsi" w:cstheme="minorHAnsi"/>
          <w:color w:val="000000"/>
          <w:szCs w:val="19"/>
          <w:lang w:val="sk-SK"/>
        </w:rPr>
        <w:t>Príloha č. 1 – „Špecifikácia – cenový formulár“</w:t>
      </w:r>
    </w:p>
    <w:p w14:paraId="15961D77" w14:textId="25E6855C" w:rsidR="00BF4D05" w:rsidRPr="00362414" w:rsidRDefault="00BF4D05" w:rsidP="00236B2A">
      <w:pPr>
        <w:autoSpaceDE w:val="0"/>
        <w:autoSpaceDN w:val="0"/>
        <w:adjustRightInd w:val="0"/>
        <w:rPr>
          <w:rFonts w:asciiTheme="minorHAnsi" w:hAnsiTheme="minorHAnsi" w:cstheme="minorHAnsi"/>
          <w:color w:val="000000"/>
          <w:szCs w:val="19"/>
          <w:lang w:val="sk-SK"/>
        </w:rPr>
      </w:pPr>
      <w:r>
        <w:rPr>
          <w:rFonts w:asciiTheme="minorHAnsi" w:hAnsiTheme="minorHAnsi" w:cstheme="minorHAnsi"/>
          <w:color w:val="000000"/>
          <w:szCs w:val="19"/>
          <w:lang w:val="sk-SK"/>
        </w:rPr>
        <w:t>Príloha č. 2 – Kúpna zmluva</w:t>
      </w:r>
    </w:p>
    <w:p w14:paraId="57E8C1CB" w14:textId="777EAA02" w:rsidR="00DC1DB7" w:rsidRDefault="00DC1DB7" w:rsidP="00236B2A">
      <w:pPr>
        <w:autoSpaceDE w:val="0"/>
        <w:autoSpaceDN w:val="0"/>
        <w:adjustRightInd w:val="0"/>
        <w:rPr>
          <w:rFonts w:asciiTheme="minorHAnsi" w:hAnsiTheme="minorHAnsi" w:cstheme="minorHAnsi"/>
          <w:color w:val="000000"/>
          <w:szCs w:val="19"/>
          <w:lang w:val="sk-SK"/>
        </w:rPr>
      </w:pPr>
    </w:p>
    <w:p w14:paraId="514D0EEE" w14:textId="14429236" w:rsidR="00CC4646" w:rsidRDefault="00CC4646" w:rsidP="00236B2A">
      <w:pPr>
        <w:autoSpaceDE w:val="0"/>
        <w:autoSpaceDN w:val="0"/>
        <w:adjustRightInd w:val="0"/>
        <w:rPr>
          <w:rFonts w:asciiTheme="minorHAnsi" w:hAnsiTheme="minorHAnsi" w:cstheme="minorHAnsi"/>
          <w:color w:val="000000"/>
          <w:szCs w:val="19"/>
          <w:lang w:val="sk-SK"/>
        </w:rPr>
      </w:pPr>
    </w:p>
    <w:p w14:paraId="58EFDB9C" w14:textId="04C8E025" w:rsidR="00CC4646" w:rsidRDefault="00CC4646" w:rsidP="00236B2A">
      <w:pPr>
        <w:autoSpaceDE w:val="0"/>
        <w:autoSpaceDN w:val="0"/>
        <w:adjustRightInd w:val="0"/>
        <w:rPr>
          <w:rFonts w:asciiTheme="minorHAnsi" w:hAnsiTheme="minorHAnsi" w:cstheme="minorHAnsi"/>
          <w:color w:val="000000"/>
          <w:szCs w:val="19"/>
          <w:lang w:val="sk-SK"/>
        </w:rPr>
      </w:pPr>
    </w:p>
    <w:p w14:paraId="294B9135" w14:textId="530E66B5" w:rsidR="00CC4646" w:rsidRDefault="00CC4646" w:rsidP="00236B2A">
      <w:pPr>
        <w:autoSpaceDE w:val="0"/>
        <w:autoSpaceDN w:val="0"/>
        <w:adjustRightInd w:val="0"/>
        <w:rPr>
          <w:rFonts w:asciiTheme="minorHAnsi" w:hAnsiTheme="minorHAnsi" w:cstheme="minorHAnsi"/>
          <w:color w:val="000000"/>
          <w:szCs w:val="19"/>
          <w:lang w:val="sk-SK"/>
        </w:rPr>
      </w:pPr>
    </w:p>
    <w:p w14:paraId="6A872064" w14:textId="5CF29915" w:rsidR="00CC4646" w:rsidRDefault="00CC4646" w:rsidP="00236B2A">
      <w:pPr>
        <w:autoSpaceDE w:val="0"/>
        <w:autoSpaceDN w:val="0"/>
        <w:adjustRightInd w:val="0"/>
        <w:rPr>
          <w:rFonts w:asciiTheme="minorHAnsi" w:hAnsiTheme="minorHAnsi" w:cstheme="minorHAnsi"/>
          <w:color w:val="000000"/>
          <w:szCs w:val="19"/>
          <w:lang w:val="sk-SK"/>
        </w:rPr>
      </w:pPr>
    </w:p>
    <w:p w14:paraId="61E7A506" w14:textId="0EB2D4B0" w:rsidR="00CC4646" w:rsidRDefault="00CC4646" w:rsidP="00236B2A">
      <w:pPr>
        <w:autoSpaceDE w:val="0"/>
        <w:autoSpaceDN w:val="0"/>
        <w:adjustRightInd w:val="0"/>
        <w:rPr>
          <w:rFonts w:asciiTheme="minorHAnsi" w:hAnsiTheme="minorHAnsi" w:cstheme="minorHAnsi"/>
          <w:color w:val="000000"/>
          <w:szCs w:val="19"/>
          <w:lang w:val="sk-SK"/>
        </w:rPr>
      </w:pPr>
    </w:p>
    <w:p w14:paraId="559A53FD" w14:textId="1C94FB89" w:rsidR="00CC4646" w:rsidRDefault="00CC4646" w:rsidP="00236B2A">
      <w:pPr>
        <w:autoSpaceDE w:val="0"/>
        <w:autoSpaceDN w:val="0"/>
        <w:adjustRightInd w:val="0"/>
        <w:rPr>
          <w:rFonts w:asciiTheme="minorHAnsi" w:hAnsiTheme="minorHAnsi" w:cstheme="minorHAnsi"/>
          <w:color w:val="000000"/>
          <w:szCs w:val="19"/>
          <w:lang w:val="sk-SK"/>
        </w:rPr>
      </w:pPr>
    </w:p>
    <w:p w14:paraId="43AC2E74" w14:textId="77777777" w:rsidR="00CC4646" w:rsidRDefault="00CC4646" w:rsidP="00CC4646">
      <w:pPr>
        <w:rPr>
          <w:rFonts w:ascii="Times New Roman" w:hAnsi="Times New Roman"/>
          <w:sz w:val="20"/>
          <w:szCs w:val="20"/>
          <w:lang w:val="sk-SK" w:eastAsia="sk-SK"/>
        </w:rPr>
        <w:sectPr w:rsidR="00CC4646" w:rsidSect="00C40A80">
          <w:headerReference w:type="default" r:id="rId12"/>
          <w:footerReference w:type="default" r:id="rId13"/>
          <w:headerReference w:type="first" r:id="rId14"/>
          <w:footerReference w:type="first" r:id="rId15"/>
          <w:type w:val="continuous"/>
          <w:pgSz w:w="11906" w:h="16838" w:code="9"/>
          <w:pgMar w:top="1418" w:right="1418" w:bottom="1134" w:left="1418" w:header="709" w:footer="709" w:gutter="0"/>
          <w:paperSrc w:first="15" w:other="15"/>
          <w:cols w:space="708"/>
          <w:titlePg/>
          <w:docGrid w:linePitch="360"/>
        </w:sectPr>
      </w:pPr>
    </w:p>
    <w:tbl>
      <w:tblPr>
        <w:tblW w:w="13629" w:type="dxa"/>
        <w:tblCellMar>
          <w:left w:w="70" w:type="dxa"/>
          <w:right w:w="70" w:type="dxa"/>
        </w:tblCellMar>
        <w:tblLook w:val="04A0" w:firstRow="1" w:lastRow="0" w:firstColumn="1" w:lastColumn="0" w:noHBand="0" w:noVBand="1"/>
      </w:tblPr>
      <w:tblGrid>
        <w:gridCol w:w="4226"/>
        <w:gridCol w:w="7043"/>
        <w:gridCol w:w="2360"/>
      </w:tblGrid>
      <w:tr w:rsidR="00CC4646" w:rsidRPr="00CC4646" w14:paraId="1086ED08" w14:textId="77777777" w:rsidTr="009A663F">
        <w:trPr>
          <w:trHeight w:val="312"/>
        </w:trPr>
        <w:tc>
          <w:tcPr>
            <w:tcW w:w="4226" w:type="dxa"/>
            <w:tcBorders>
              <w:top w:val="nil"/>
              <w:left w:val="nil"/>
              <w:bottom w:val="nil"/>
              <w:right w:val="nil"/>
            </w:tcBorders>
            <w:shd w:val="clear" w:color="auto" w:fill="auto"/>
            <w:noWrap/>
            <w:vAlign w:val="center"/>
            <w:hideMark/>
          </w:tcPr>
          <w:p w14:paraId="1198446D" w14:textId="4D8A09F1" w:rsidR="00CC4646" w:rsidRPr="00CC4646" w:rsidRDefault="00CC4646" w:rsidP="00CC4646">
            <w:pPr>
              <w:rPr>
                <w:rFonts w:ascii="Times New Roman" w:hAnsi="Times New Roman"/>
                <w:sz w:val="20"/>
                <w:szCs w:val="20"/>
                <w:lang w:val="sk-SK" w:eastAsia="sk-SK"/>
              </w:rPr>
            </w:pPr>
          </w:p>
        </w:tc>
        <w:tc>
          <w:tcPr>
            <w:tcW w:w="7043" w:type="dxa"/>
            <w:tcBorders>
              <w:top w:val="nil"/>
              <w:left w:val="nil"/>
              <w:bottom w:val="nil"/>
              <w:right w:val="nil"/>
            </w:tcBorders>
            <w:shd w:val="clear" w:color="auto" w:fill="auto"/>
            <w:vAlign w:val="center"/>
            <w:hideMark/>
          </w:tcPr>
          <w:p w14:paraId="1985BD9A" w14:textId="77777777" w:rsidR="00CC4646" w:rsidRPr="00CC4646" w:rsidRDefault="00CC4646" w:rsidP="00CC4646">
            <w:pPr>
              <w:jc w:val="center"/>
              <w:rPr>
                <w:rFonts w:ascii="Times New Roman" w:hAnsi="Times New Roman"/>
                <w:sz w:val="20"/>
                <w:szCs w:val="20"/>
                <w:lang w:val="sk-SK" w:eastAsia="sk-SK"/>
              </w:rPr>
            </w:pPr>
          </w:p>
        </w:tc>
        <w:tc>
          <w:tcPr>
            <w:tcW w:w="2360" w:type="dxa"/>
            <w:tcBorders>
              <w:top w:val="nil"/>
              <w:left w:val="nil"/>
              <w:bottom w:val="nil"/>
              <w:right w:val="nil"/>
            </w:tcBorders>
            <w:shd w:val="clear" w:color="auto" w:fill="auto"/>
            <w:noWrap/>
            <w:vAlign w:val="bottom"/>
            <w:hideMark/>
          </w:tcPr>
          <w:p w14:paraId="3AC772AB" w14:textId="77777777" w:rsidR="00CC4646" w:rsidRPr="00CC4646" w:rsidRDefault="00CC4646" w:rsidP="00CC4646">
            <w:pPr>
              <w:jc w:val="right"/>
              <w:rPr>
                <w:rFonts w:cs="Arial"/>
                <w:i/>
                <w:iCs/>
                <w:sz w:val="20"/>
                <w:szCs w:val="20"/>
                <w:lang w:val="sk-SK" w:eastAsia="sk-SK"/>
              </w:rPr>
            </w:pPr>
            <w:r w:rsidRPr="00CC4646">
              <w:rPr>
                <w:rFonts w:cs="Arial"/>
                <w:i/>
                <w:iCs/>
                <w:sz w:val="20"/>
                <w:szCs w:val="20"/>
                <w:lang w:val="sk-SK" w:eastAsia="sk-SK"/>
              </w:rPr>
              <w:t>Príloha č. 1</w:t>
            </w:r>
          </w:p>
        </w:tc>
      </w:tr>
    </w:tbl>
    <w:p w14:paraId="1755DC7C" w14:textId="77777777" w:rsidR="009A663F" w:rsidRDefault="009A663F" w:rsidP="00CC4646">
      <w:pPr>
        <w:jc w:val="right"/>
        <w:rPr>
          <w:rFonts w:cs="Arial"/>
          <w:i/>
          <w:iCs/>
          <w:sz w:val="20"/>
          <w:szCs w:val="20"/>
          <w:lang w:val="sk-SK" w:eastAsia="sk-SK"/>
        </w:rPr>
        <w:sectPr w:rsidR="009A663F" w:rsidSect="009A663F">
          <w:type w:val="continuous"/>
          <w:pgSz w:w="11906" w:h="16838" w:code="9"/>
          <w:pgMar w:top="1418" w:right="1418" w:bottom="1134" w:left="1418" w:header="709" w:footer="709" w:gutter="0"/>
          <w:cols w:space="708"/>
          <w:titlePg/>
          <w:docGrid w:linePitch="360"/>
        </w:sectPr>
      </w:pPr>
    </w:p>
    <w:tbl>
      <w:tblPr>
        <w:tblW w:w="13629" w:type="dxa"/>
        <w:tblCellMar>
          <w:left w:w="70" w:type="dxa"/>
          <w:right w:w="70" w:type="dxa"/>
        </w:tblCellMar>
        <w:tblLook w:val="04A0" w:firstRow="1" w:lastRow="0" w:firstColumn="1" w:lastColumn="0" w:noHBand="0" w:noVBand="1"/>
      </w:tblPr>
      <w:tblGrid>
        <w:gridCol w:w="274"/>
        <w:gridCol w:w="1809"/>
        <w:gridCol w:w="450"/>
        <w:gridCol w:w="755"/>
        <w:gridCol w:w="938"/>
        <w:gridCol w:w="794"/>
        <w:gridCol w:w="932"/>
        <w:gridCol w:w="795"/>
        <w:gridCol w:w="4522"/>
        <w:gridCol w:w="2360"/>
      </w:tblGrid>
      <w:tr w:rsidR="00CC4646" w:rsidRPr="00CC4646" w14:paraId="31A64FAC" w14:textId="77777777" w:rsidTr="009A663F">
        <w:trPr>
          <w:trHeight w:val="375"/>
        </w:trPr>
        <w:tc>
          <w:tcPr>
            <w:tcW w:w="274" w:type="dxa"/>
            <w:tcBorders>
              <w:top w:val="nil"/>
              <w:left w:val="nil"/>
              <w:bottom w:val="nil"/>
              <w:right w:val="nil"/>
            </w:tcBorders>
            <w:shd w:val="clear" w:color="auto" w:fill="auto"/>
            <w:noWrap/>
            <w:vAlign w:val="bottom"/>
            <w:hideMark/>
          </w:tcPr>
          <w:p w14:paraId="233FF665" w14:textId="79E9BF1E" w:rsidR="00CC4646" w:rsidRPr="00CC4646" w:rsidRDefault="00CC4646" w:rsidP="00CC4646">
            <w:pPr>
              <w:jc w:val="right"/>
              <w:rPr>
                <w:rFonts w:cs="Arial"/>
                <w:i/>
                <w:iCs/>
                <w:sz w:val="20"/>
                <w:szCs w:val="20"/>
                <w:lang w:val="sk-SK" w:eastAsia="sk-SK"/>
              </w:rPr>
            </w:pPr>
          </w:p>
        </w:tc>
        <w:tc>
          <w:tcPr>
            <w:tcW w:w="1809" w:type="dxa"/>
            <w:tcBorders>
              <w:top w:val="nil"/>
              <w:left w:val="nil"/>
              <w:bottom w:val="nil"/>
              <w:right w:val="nil"/>
            </w:tcBorders>
            <w:shd w:val="clear" w:color="auto" w:fill="auto"/>
            <w:noWrap/>
            <w:vAlign w:val="bottom"/>
            <w:hideMark/>
          </w:tcPr>
          <w:p w14:paraId="0A8B4354" w14:textId="77777777" w:rsidR="00CC4646" w:rsidRDefault="00CC4646" w:rsidP="00CC4646">
            <w:pPr>
              <w:rPr>
                <w:rFonts w:ascii="Times New Roman" w:hAnsi="Times New Roman"/>
                <w:sz w:val="20"/>
                <w:szCs w:val="20"/>
                <w:lang w:val="sk-SK" w:eastAsia="sk-SK"/>
              </w:rPr>
            </w:pPr>
          </w:p>
          <w:p w14:paraId="49A23AF6" w14:textId="77777777" w:rsidR="009A663F" w:rsidRDefault="009A663F" w:rsidP="009A663F">
            <w:pPr>
              <w:jc w:val="right"/>
              <w:rPr>
                <w:rFonts w:ascii="Times New Roman" w:hAnsi="Times New Roman"/>
                <w:sz w:val="20"/>
                <w:szCs w:val="20"/>
                <w:lang w:val="sk-SK" w:eastAsia="sk-SK"/>
              </w:rPr>
            </w:pPr>
          </w:p>
          <w:p w14:paraId="3993BB83" w14:textId="77777777" w:rsidR="009A663F" w:rsidRDefault="009A663F" w:rsidP="00CC4646">
            <w:pPr>
              <w:rPr>
                <w:rFonts w:ascii="Times New Roman" w:hAnsi="Times New Roman"/>
                <w:sz w:val="20"/>
                <w:szCs w:val="20"/>
                <w:lang w:val="sk-SK" w:eastAsia="sk-SK"/>
              </w:rPr>
            </w:pPr>
          </w:p>
          <w:p w14:paraId="116164D8" w14:textId="77777777" w:rsidR="009A663F" w:rsidRDefault="009A663F" w:rsidP="00CC4646">
            <w:pPr>
              <w:rPr>
                <w:rFonts w:ascii="Times New Roman" w:hAnsi="Times New Roman"/>
                <w:sz w:val="20"/>
                <w:szCs w:val="20"/>
                <w:lang w:val="sk-SK" w:eastAsia="sk-SK"/>
              </w:rPr>
            </w:pPr>
          </w:p>
          <w:p w14:paraId="67DC33CA" w14:textId="738D5E23" w:rsidR="009A663F" w:rsidRPr="00CC4646" w:rsidRDefault="009A663F" w:rsidP="00CC4646">
            <w:pPr>
              <w:rPr>
                <w:rFonts w:ascii="Times New Roman" w:hAnsi="Times New Roman"/>
                <w:sz w:val="20"/>
                <w:szCs w:val="20"/>
                <w:lang w:val="sk-SK" w:eastAsia="sk-SK"/>
              </w:rPr>
            </w:pPr>
          </w:p>
        </w:tc>
        <w:tc>
          <w:tcPr>
            <w:tcW w:w="450" w:type="dxa"/>
            <w:tcBorders>
              <w:top w:val="nil"/>
              <w:left w:val="nil"/>
              <w:bottom w:val="nil"/>
              <w:right w:val="nil"/>
            </w:tcBorders>
            <w:shd w:val="clear" w:color="auto" w:fill="auto"/>
            <w:noWrap/>
            <w:vAlign w:val="bottom"/>
            <w:hideMark/>
          </w:tcPr>
          <w:p w14:paraId="05BBC7F2" w14:textId="77777777" w:rsidR="00CC4646" w:rsidRPr="00CC4646" w:rsidRDefault="00CC4646" w:rsidP="00CC4646">
            <w:pPr>
              <w:rPr>
                <w:rFonts w:ascii="Times New Roman" w:hAnsi="Times New Roman"/>
                <w:sz w:val="20"/>
                <w:szCs w:val="20"/>
                <w:lang w:val="sk-SK" w:eastAsia="sk-SK"/>
              </w:rPr>
            </w:pPr>
          </w:p>
        </w:tc>
        <w:tc>
          <w:tcPr>
            <w:tcW w:w="755" w:type="dxa"/>
            <w:tcBorders>
              <w:top w:val="nil"/>
              <w:left w:val="nil"/>
              <w:bottom w:val="nil"/>
              <w:right w:val="nil"/>
            </w:tcBorders>
            <w:shd w:val="clear" w:color="auto" w:fill="auto"/>
            <w:noWrap/>
            <w:vAlign w:val="bottom"/>
            <w:hideMark/>
          </w:tcPr>
          <w:p w14:paraId="0FF2302F" w14:textId="77777777" w:rsidR="00CC4646" w:rsidRPr="00CC4646" w:rsidRDefault="00CC4646" w:rsidP="00CC4646">
            <w:pPr>
              <w:rPr>
                <w:rFonts w:ascii="Times New Roman" w:hAnsi="Times New Roman"/>
                <w:sz w:val="20"/>
                <w:szCs w:val="20"/>
                <w:lang w:val="sk-SK" w:eastAsia="sk-SK"/>
              </w:rPr>
            </w:pPr>
          </w:p>
        </w:tc>
        <w:tc>
          <w:tcPr>
            <w:tcW w:w="938" w:type="dxa"/>
            <w:tcBorders>
              <w:top w:val="nil"/>
              <w:left w:val="nil"/>
              <w:bottom w:val="nil"/>
              <w:right w:val="nil"/>
            </w:tcBorders>
            <w:shd w:val="clear" w:color="auto" w:fill="auto"/>
            <w:noWrap/>
            <w:vAlign w:val="bottom"/>
            <w:hideMark/>
          </w:tcPr>
          <w:p w14:paraId="592F476D" w14:textId="77777777" w:rsidR="00CC4646" w:rsidRPr="00CC4646" w:rsidRDefault="00CC4646" w:rsidP="00CC4646">
            <w:pPr>
              <w:rPr>
                <w:rFonts w:ascii="Times New Roman" w:hAnsi="Times New Roman"/>
                <w:sz w:val="20"/>
                <w:szCs w:val="20"/>
                <w:lang w:val="sk-SK" w:eastAsia="sk-SK"/>
              </w:rPr>
            </w:pPr>
          </w:p>
        </w:tc>
        <w:tc>
          <w:tcPr>
            <w:tcW w:w="7043" w:type="dxa"/>
            <w:gridSpan w:val="4"/>
            <w:tcBorders>
              <w:top w:val="nil"/>
              <w:left w:val="nil"/>
              <w:bottom w:val="nil"/>
              <w:right w:val="nil"/>
            </w:tcBorders>
            <w:shd w:val="clear" w:color="auto" w:fill="auto"/>
            <w:noWrap/>
            <w:vAlign w:val="bottom"/>
            <w:hideMark/>
          </w:tcPr>
          <w:p w14:paraId="05D3FDF6" w14:textId="77777777" w:rsidR="00CC4646" w:rsidRPr="00CC4646" w:rsidRDefault="00CC4646" w:rsidP="00CC4646">
            <w:pPr>
              <w:rPr>
                <w:rFonts w:cs="Arial"/>
                <w:b/>
                <w:bCs/>
                <w:i/>
                <w:iCs/>
                <w:color w:val="000000"/>
                <w:sz w:val="28"/>
                <w:szCs w:val="28"/>
                <w:lang w:val="sk-SK" w:eastAsia="sk-SK"/>
              </w:rPr>
            </w:pPr>
            <w:r w:rsidRPr="00CC4646">
              <w:rPr>
                <w:rFonts w:cs="Arial"/>
                <w:b/>
                <w:bCs/>
                <w:i/>
                <w:iCs/>
                <w:color w:val="000000"/>
                <w:sz w:val="28"/>
                <w:szCs w:val="28"/>
                <w:lang w:val="sk-SK" w:eastAsia="sk-SK"/>
              </w:rPr>
              <w:t>"Špecifikácia - cenový formulár"</w:t>
            </w:r>
            <w:r w:rsidRPr="00CC4646">
              <w:rPr>
                <w:rFonts w:cs="Arial"/>
                <w:b/>
                <w:bCs/>
                <w:color w:val="000000"/>
                <w:sz w:val="28"/>
                <w:szCs w:val="28"/>
                <w:lang w:val="sk-SK" w:eastAsia="sk-SK"/>
              </w:rPr>
              <w:t xml:space="preserve"> </w:t>
            </w:r>
          </w:p>
        </w:tc>
        <w:tc>
          <w:tcPr>
            <w:tcW w:w="2360" w:type="dxa"/>
            <w:tcBorders>
              <w:top w:val="nil"/>
              <w:left w:val="nil"/>
              <w:bottom w:val="nil"/>
              <w:right w:val="nil"/>
            </w:tcBorders>
            <w:shd w:val="clear" w:color="auto" w:fill="auto"/>
            <w:noWrap/>
            <w:vAlign w:val="bottom"/>
            <w:hideMark/>
          </w:tcPr>
          <w:p w14:paraId="30C28648" w14:textId="77777777" w:rsidR="00CC4646" w:rsidRPr="00CC4646" w:rsidRDefault="00CC4646" w:rsidP="00CC4646">
            <w:pPr>
              <w:rPr>
                <w:rFonts w:cs="Arial"/>
                <w:b/>
                <w:bCs/>
                <w:i/>
                <w:iCs/>
                <w:color w:val="000000"/>
                <w:sz w:val="28"/>
                <w:szCs w:val="28"/>
                <w:lang w:val="sk-SK" w:eastAsia="sk-SK"/>
              </w:rPr>
            </w:pPr>
          </w:p>
        </w:tc>
      </w:tr>
      <w:tr w:rsidR="00CC4646" w:rsidRPr="00CC4646" w14:paraId="34A0BE2B" w14:textId="77777777" w:rsidTr="009A663F">
        <w:trPr>
          <w:trHeight w:val="255"/>
        </w:trPr>
        <w:tc>
          <w:tcPr>
            <w:tcW w:w="274" w:type="dxa"/>
            <w:tcBorders>
              <w:top w:val="nil"/>
              <w:left w:val="nil"/>
              <w:bottom w:val="nil"/>
              <w:right w:val="nil"/>
            </w:tcBorders>
            <w:shd w:val="clear" w:color="auto" w:fill="auto"/>
            <w:noWrap/>
            <w:vAlign w:val="center"/>
            <w:hideMark/>
          </w:tcPr>
          <w:p w14:paraId="544B5951" w14:textId="109FAB54" w:rsidR="00CC4646" w:rsidRPr="00CC4646" w:rsidRDefault="00CC4646" w:rsidP="00CC4646">
            <w:pPr>
              <w:rPr>
                <w:rFonts w:ascii="Times New Roman" w:hAnsi="Times New Roman"/>
                <w:sz w:val="20"/>
                <w:szCs w:val="20"/>
                <w:lang w:val="sk-SK" w:eastAsia="sk-SK"/>
              </w:rPr>
            </w:pPr>
          </w:p>
        </w:tc>
        <w:tc>
          <w:tcPr>
            <w:tcW w:w="1809" w:type="dxa"/>
            <w:tcBorders>
              <w:top w:val="nil"/>
              <w:left w:val="nil"/>
              <w:bottom w:val="nil"/>
              <w:right w:val="nil"/>
            </w:tcBorders>
            <w:shd w:val="clear" w:color="auto" w:fill="auto"/>
            <w:noWrap/>
            <w:vAlign w:val="center"/>
            <w:hideMark/>
          </w:tcPr>
          <w:p w14:paraId="69AE5E7A" w14:textId="77777777" w:rsidR="00CC4646" w:rsidRPr="00CC4646" w:rsidRDefault="00CC4646" w:rsidP="00CC4646">
            <w:pPr>
              <w:rPr>
                <w:rFonts w:ascii="Times New Roman" w:hAnsi="Times New Roman"/>
                <w:sz w:val="20"/>
                <w:szCs w:val="20"/>
                <w:lang w:val="sk-SK" w:eastAsia="sk-SK"/>
              </w:rPr>
            </w:pPr>
          </w:p>
        </w:tc>
        <w:tc>
          <w:tcPr>
            <w:tcW w:w="450" w:type="dxa"/>
            <w:tcBorders>
              <w:top w:val="nil"/>
              <w:left w:val="nil"/>
              <w:bottom w:val="nil"/>
              <w:right w:val="nil"/>
            </w:tcBorders>
            <w:shd w:val="clear" w:color="auto" w:fill="auto"/>
            <w:noWrap/>
            <w:vAlign w:val="center"/>
            <w:hideMark/>
          </w:tcPr>
          <w:p w14:paraId="616B574B" w14:textId="77777777" w:rsidR="00CC4646" w:rsidRPr="00CC4646" w:rsidRDefault="00CC4646" w:rsidP="00CC4646">
            <w:pPr>
              <w:rPr>
                <w:rFonts w:ascii="Times New Roman" w:hAnsi="Times New Roman"/>
                <w:sz w:val="20"/>
                <w:szCs w:val="20"/>
                <w:lang w:val="sk-SK" w:eastAsia="sk-SK"/>
              </w:rPr>
            </w:pPr>
          </w:p>
        </w:tc>
        <w:tc>
          <w:tcPr>
            <w:tcW w:w="755" w:type="dxa"/>
            <w:tcBorders>
              <w:top w:val="nil"/>
              <w:left w:val="nil"/>
              <w:bottom w:val="nil"/>
              <w:right w:val="nil"/>
            </w:tcBorders>
            <w:shd w:val="clear" w:color="auto" w:fill="auto"/>
            <w:noWrap/>
            <w:vAlign w:val="center"/>
            <w:hideMark/>
          </w:tcPr>
          <w:p w14:paraId="6E00C471" w14:textId="77777777" w:rsidR="00CC4646" w:rsidRPr="00CC4646" w:rsidRDefault="00CC4646" w:rsidP="00CC4646">
            <w:pPr>
              <w:rPr>
                <w:rFonts w:ascii="Times New Roman" w:hAnsi="Times New Roman"/>
                <w:sz w:val="20"/>
                <w:szCs w:val="20"/>
                <w:lang w:val="sk-SK" w:eastAsia="sk-SK"/>
              </w:rPr>
            </w:pPr>
          </w:p>
        </w:tc>
        <w:tc>
          <w:tcPr>
            <w:tcW w:w="938" w:type="dxa"/>
            <w:tcBorders>
              <w:top w:val="nil"/>
              <w:left w:val="nil"/>
              <w:bottom w:val="nil"/>
              <w:right w:val="nil"/>
            </w:tcBorders>
            <w:shd w:val="clear" w:color="auto" w:fill="auto"/>
            <w:noWrap/>
            <w:vAlign w:val="center"/>
            <w:hideMark/>
          </w:tcPr>
          <w:p w14:paraId="2E7D07FB" w14:textId="77777777" w:rsidR="00CC4646" w:rsidRPr="00CC4646" w:rsidRDefault="00CC4646" w:rsidP="00CC4646">
            <w:pPr>
              <w:rPr>
                <w:rFonts w:ascii="Times New Roman" w:hAnsi="Times New Roman"/>
                <w:sz w:val="20"/>
                <w:szCs w:val="20"/>
                <w:lang w:val="sk-SK" w:eastAsia="sk-SK"/>
              </w:rPr>
            </w:pPr>
          </w:p>
        </w:tc>
        <w:tc>
          <w:tcPr>
            <w:tcW w:w="794" w:type="dxa"/>
            <w:tcBorders>
              <w:top w:val="nil"/>
              <w:left w:val="nil"/>
              <w:bottom w:val="nil"/>
              <w:right w:val="nil"/>
            </w:tcBorders>
            <w:shd w:val="clear" w:color="auto" w:fill="auto"/>
            <w:noWrap/>
            <w:vAlign w:val="center"/>
            <w:hideMark/>
          </w:tcPr>
          <w:p w14:paraId="0DA7F570" w14:textId="77777777" w:rsidR="00CC4646" w:rsidRPr="00CC4646" w:rsidRDefault="00CC4646" w:rsidP="00CC4646">
            <w:pPr>
              <w:rPr>
                <w:rFonts w:ascii="Times New Roman" w:hAnsi="Times New Roman"/>
                <w:sz w:val="20"/>
                <w:szCs w:val="20"/>
                <w:lang w:val="sk-SK" w:eastAsia="sk-SK"/>
              </w:rPr>
            </w:pPr>
          </w:p>
        </w:tc>
        <w:tc>
          <w:tcPr>
            <w:tcW w:w="932" w:type="dxa"/>
            <w:tcBorders>
              <w:top w:val="nil"/>
              <w:left w:val="nil"/>
              <w:bottom w:val="nil"/>
              <w:right w:val="nil"/>
            </w:tcBorders>
            <w:shd w:val="clear" w:color="auto" w:fill="auto"/>
            <w:noWrap/>
            <w:vAlign w:val="center"/>
            <w:hideMark/>
          </w:tcPr>
          <w:p w14:paraId="7F7F8793" w14:textId="77777777" w:rsidR="00CC4646" w:rsidRPr="00CC4646" w:rsidRDefault="00CC4646" w:rsidP="00CC4646">
            <w:pPr>
              <w:rPr>
                <w:rFonts w:ascii="Times New Roman" w:hAnsi="Times New Roman"/>
                <w:sz w:val="20"/>
                <w:szCs w:val="20"/>
                <w:lang w:val="sk-SK" w:eastAsia="sk-SK"/>
              </w:rPr>
            </w:pPr>
          </w:p>
        </w:tc>
        <w:tc>
          <w:tcPr>
            <w:tcW w:w="795" w:type="dxa"/>
            <w:tcBorders>
              <w:top w:val="nil"/>
              <w:left w:val="nil"/>
              <w:bottom w:val="nil"/>
              <w:right w:val="nil"/>
            </w:tcBorders>
            <w:shd w:val="clear" w:color="auto" w:fill="auto"/>
            <w:noWrap/>
            <w:vAlign w:val="center"/>
            <w:hideMark/>
          </w:tcPr>
          <w:p w14:paraId="5A8113F4" w14:textId="77777777" w:rsidR="00CC4646" w:rsidRPr="00CC4646" w:rsidRDefault="00CC4646" w:rsidP="00CC4646">
            <w:pPr>
              <w:rPr>
                <w:rFonts w:ascii="Times New Roman" w:hAnsi="Times New Roman"/>
                <w:sz w:val="20"/>
                <w:szCs w:val="20"/>
                <w:lang w:val="sk-SK" w:eastAsia="sk-SK"/>
              </w:rPr>
            </w:pPr>
          </w:p>
        </w:tc>
        <w:tc>
          <w:tcPr>
            <w:tcW w:w="4522" w:type="dxa"/>
            <w:tcBorders>
              <w:top w:val="nil"/>
              <w:left w:val="nil"/>
              <w:bottom w:val="nil"/>
              <w:right w:val="nil"/>
            </w:tcBorders>
            <w:shd w:val="clear" w:color="auto" w:fill="auto"/>
            <w:noWrap/>
            <w:vAlign w:val="center"/>
            <w:hideMark/>
          </w:tcPr>
          <w:p w14:paraId="24E753BB" w14:textId="77777777" w:rsidR="00CC4646" w:rsidRPr="00CC4646" w:rsidRDefault="00CC4646" w:rsidP="00CC4646">
            <w:pPr>
              <w:rPr>
                <w:rFonts w:ascii="Times New Roman" w:hAnsi="Times New Roman"/>
                <w:sz w:val="20"/>
                <w:szCs w:val="20"/>
                <w:lang w:val="sk-SK" w:eastAsia="sk-SK"/>
              </w:rPr>
            </w:pPr>
          </w:p>
        </w:tc>
        <w:tc>
          <w:tcPr>
            <w:tcW w:w="2360" w:type="dxa"/>
            <w:tcBorders>
              <w:top w:val="nil"/>
              <w:left w:val="nil"/>
              <w:bottom w:val="nil"/>
              <w:right w:val="nil"/>
            </w:tcBorders>
            <w:shd w:val="clear" w:color="auto" w:fill="auto"/>
            <w:noWrap/>
            <w:vAlign w:val="bottom"/>
            <w:hideMark/>
          </w:tcPr>
          <w:p w14:paraId="5983E979" w14:textId="77777777" w:rsidR="00CC4646" w:rsidRPr="00CC4646" w:rsidRDefault="00CC4646" w:rsidP="00CC4646">
            <w:pPr>
              <w:rPr>
                <w:rFonts w:ascii="Times New Roman" w:hAnsi="Times New Roman"/>
                <w:sz w:val="20"/>
                <w:szCs w:val="20"/>
                <w:lang w:val="sk-SK" w:eastAsia="sk-SK"/>
              </w:rPr>
            </w:pPr>
          </w:p>
        </w:tc>
      </w:tr>
      <w:tr w:rsidR="00CC4646" w:rsidRPr="00CC4646" w14:paraId="7DF371E3" w14:textId="77777777" w:rsidTr="009A663F">
        <w:trPr>
          <w:trHeight w:val="555"/>
        </w:trPr>
        <w:tc>
          <w:tcPr>
            <w:tcW w:w="4226" w:type="dxa"/>
            <w:gridSpan w:val="5"/>
            <w:tcBorders>
              <w:top w:val="nil"/>
              <w:left w:val="nil"/>
              <w:bottom w:val="nil"/>
              <w:right w:val="nil"/>
            </w:tcBorders>
            <w:shd w:val="clear" w:color="auto" w:fill="auto"/>
            <w:noWrap/>
            <w:vAlign w:val="center"/>
            <w:hideMark/>
          </w:tcPr>
          <w:p w14:paraId="15AC5117" w14:textId="77777777" w:rsidR="00CC4646" w:rsidRPr="00CC4646" w:rsidRDefault="00CC4646" w:rsidP="00CC4646">
            <w:pPr>
              <w:rPr>
                <w:rFonts w:cs="Arial"/>
                <w:b/>
                <w:bCs/>
                <w:sz w:val="20"/>
                <w:szCs w:val="20"/>
                <w:lang w:val="sk-SK" w:eastAsia="sk-SK"/>
              </w:rPr>
            </w:pPr>
            <w:r w:rsidRPr="00CC4646">
              <w:rPr>
                <w:rFonts w:cs="Arial"/>
                <w:b/>
                <w:bCs/>
                <w:sz w:val="20"/>
                <w:szCs w:val="20"/>
                <w:lang w:val="sk-SK" w:eastAsia="sk-SK"/>
              </w:rPr>
              <w:t xml:space="preserve">Predmet obstarávania: </w:t>
            </w:r>
          </w:p>
        </w:tc>
        <w:tc>
          <w:tcPr>
            <w:tcW w:w="7043" w:type="dxa"/>
            <w:gridSpan w:val="4"/>
            <w:tcBorders>
              <w:top w:val="nil"/>
              <w:left w:val="nil"/>
              <w:bottom w:val="nil"/>
              <w:right w:val="nil"/>
            </w:tcBorders>
            <w:shd w:val="clear" w:color="auto" w:fill="auto"/>
            <w:vAlign w:val="center"/>
            <w:hideMark/>
          </w:tcPr>
          <w:p w14:paraId="0EAF8E30" w14:textId="77777777" w:rsidR="00CC4646" w:rsidRPr="00CC4646" w:rsidRDefault="00CC4646" w:rsidP="00CC4646">
            <w:pPr>
              <w:rPr>
                <w:rFonts w:cs="Arial"/>
                <w:b/>
                <w:bCs/>
                <w:sz w:val="20"/>
                <w:szCs w:val="20"/>
                <w:lang w:val="sk-SK" w:eastAsia="sk-SK"/>
              </w:rPr>
            </w:pPr>
            <w:r w:rsidRPr="00CC4646">
              <w:rPr>
                <w:rFonts w:cs="Arial"/>
                <w:b/>
                <w:bCs/>
                <w:sz w:val="20"/>
                <w:szCs w:val="20"/>
                <w:lang w:val="sk-SK" w:eastAsia="sk-SK"/>
              </w:rPr>
              <w:t>„Obstaranie učebných pomôcok – IKT vybavenie“ projektu: „Zvýšenie počtu žiakov Spojenej školy, Kollárova 10 na praktickom vyučovaní“.</w:t>
            </w:r>
          </w:p>
        </w:tc>
        <w:tc>
          <w:tcPr>
            <w:tcW w:w="2360" w:type="dxa"/>
            <w:tcBorders>
              <w:top w:val="nil"/>
              <w:left w:val="nil"/>
              <w:bottom w:val="nil"/>
              <w:right w:val="nil"/>
            </w:tcBorders>
            <w:shd w:val="clear" w:color="auto" w:fill="auto"/>
            <w:noWrap/>
            <w:vAlign w:val="bottom"/>
            <w:hideMark/>
          </w:tcPr>
          <w:p w14:paraId="7FEE8F11" w14:textId="77777777" w:rsidR="00CC4646" w:rsidRPr="00CC4646" w:rsidRDefault="00CC4646" w:rsidP="00CC4646">
            <w:pPr>
              <w:rPr>
                <w:rFonts w:cs="Arial"/>
                <w:b/>
                <w:bCs/>
                <w:sz w:val="20"/>
                <w:szCs w:val="20"/>
                <w:lang w:val="sk-SK" w:eastAsia="sk-SK"/>
              </w:rPr>
            </w:pPr>
          </w:p>
        </w:tc>
      </w:tr>
      <w:tr w:rsidR="00CC4646" w:rsidRPr="00CC4646" w14:paraId="2D0665D6" w14:textId="77777777" w:rsidTr="009A663F">
        <w:trPr>
          <w:trHeight w:val="255"/>
        </w:trPr>
        <w:tc>
          <w:tcPr>
            <w:tcW w:w="11269" w:type="dxa"/>
            <w:gridSpan w:val="9"/>
            <w:tcBorders>
              <w:top w:val="nil"/>
              <w:left w:val="nil"/>
              <w:bottom w:val="nil"/>
              <w:right w:val="nil"/>
            </w:tcBorders>
            <w:shd w:val="clear" w:color="auto" w:fill="auto"/>
            <w:noWrap/>
            <w:vAlign w:val="center"/>
            <w:hideMark/>
          </w:tcPr>
          <w:p w14:paraId="7F651543" w14:textId="77777777" w:rsidR="00CC4646" w:rsidRPr="00CC4646" w:rsidRDefault="00CC4646" w:rsidP="00CC4646">
            <w:pPr>
              <w:rPr>
                <w:rFonts w:ascii="Times New Roman" w:hAnsi="Times New Roman"/>
                <w:sz w:val="20"/>
                <w:szCs w:val="20"/>
                <w:lang w:val="sk-SK" w:eastAsia="sk-SK"/>
              </w:rPr>
            </w:pPr>
          </w:p>
        </w:tc>
        <w:tc>
          <w:tcPr>
            <w:tcW w:w="2360" w:type="dxa"/>
            <w:tcBorders>
              <w:top w:val="nil"/>
              <w:left w:val="nil"/>
              <w:bottom w:val="nil"/>
              <w:right w:val="nil"/>
            </w:tcBorders>
            <w:shd w:val="clear" w:color="auto" w:fill="auto"/>
            <w:noWrap/>
            <w:vAlign w:val="bottom"/>
            <w:hideMark/>
          </w:tcPr>
          <w:p w14:paraId="63ED98A9" w14:textId="77777777" w:rsidR="00CC4646" w:rsidRPr="00CC4646" w:rsidRDefault="00CC4646" w:rsidP="00CC4646">
            <w:pPr>
              <w:jc w:val="center"/>
              <w:rPr>
                <w:rFonts w:ascii="Times New Roman" w:hAnsi="Times New Roman"/>
                <w:sz w:val="20"/>
                <w:szCs w:val="20"/>
                <w:lang w:val="sk-SK" w:eastAsia="sk-SK"/>
              </w:rPr>
            </w:pPr>
          </w:p>
        </w:tc>
      </w:tr>
      <w:tr w:rsidR="00CC4646" w:rsidRPr="00CC4646" w14:paraId="113A9766" w14:textId="77777777" w:rsidTr="009A663F">
        <w:trPr>
          <w:trHeight w:val="255"/>
        </w:trPr>
        <w:tc>
          <w:tcPr>
            <w:tcW w:w="11269" w:type="dxa"/>
            <w:gridSpan w:val="9"/>
            <w:tcBorders>
              <w:top w:val="single" w:sz="4" w:space="0" w:color="auto"/>
              <w:left w:val="single" w:sz="4" w:space="0" w:color="auto"/>
              <w:bottom w:val="nil"/>
              <w:right w:val="single" w:sz="4" w:space="0" w:color="000000"/>
            </w:tcBorders>
            <w:shd w:val="clear" w:color="auto" w:fill="auto"/>
            <w:noWrap/>
            <w:vAlign w:val="center"/>
            <w:hideMark/>
          </w:tcPr>
          <w:p w14:paraId="697D7F6F" w14:textId="77777777" w:rsidR="00CC4646" w:rsidRPr="00CC4646" w:rsidRDefault="00CC4646" w:rsidP="00CC4646">
            <w:pPr>
              <w:rPr>
                <w:rFonts w:cs="Arial"/>
                <w:b/>
                <w:bCs/>
                <w:sz w:val="20"/>
                <w:szCs w:val="20"/>
                <w:lang w:val="sk-SK" w:eastAsia="sk-SK"/>
              </w:rPr>
            </w:pPr>
            <w:r w:rsidRPr="00CC4646">
              <w:rPr>
                <w:rFonts w:cs="Arial"/>
                <w:b/>
                <w:bCs/>
                <w:sz w:val="20"/>
                <w:szCs w:val="20"/>
                <w:lang w:val="sk-SK" w:eastAsia="sk-SK"/>
              </w:rPr>
              <w:t>Identifikácia uchádzača</w:t>
            </w:r>
          </w:p>
        </w:tc>
        <w:tc>
          <w:tcPr>
            <w:tcW w:w="2360" w:type="dxa"/>
            <w:tcBorders>
              <w:top w:val="nil"/>
              <w:left w:val="nil"/>
              <w:bottom w:val="nil"/>
              <w:right w:val="nil"/>
            </w:tcBorders>
            <w:shd w:val="clear" w:color="auto" w:fill="auto"/>
            <w:noWrap/>
            <w:vAlign w:val="bottom"/>
            <w:hideMark/>
          </w:tcPr>
          <w:p w14:paraId="0E8EA41D" w14:textId="77777777" w:rsidR="00CC4646" w:rsidRPr="00CC4646" w:rsidRDefault="00CC4646" w:rsidP="00CC4646">
            <w:pPr>
              <w:rPr>
                <w:rFonts w:cs="Arial"/>
                <w:b/>
                <w:bCs/>
                <w:sz w:val="20"/>
                <w:szCs w:val="20"/>
                <w:lang w:val="sk-SK" w:eastAsia="sk-SK"/>
              </w:rPr>
            </w:pPr>
          </w:p>
        </w:tc>
      </w:tr>
      <w:tr w:rsidR="00CC4646" w:rsidRPr="00CC4646" w14:paraId="173166B7" w14:textId="77777777" w:rsidTr="009A663F">
        <w:trPr>
          <w:trHeight w:val="255"/>
        </w:trPr>
        <w:tc>
          <w:tcPr>
            <w:tcW w:w="4226" w:type="dxa"/>
            <w:gridSpan w:val="5"/>
            <w:tcBorders>
              <w:top w:val="nil"/>
              <w:left w:val="single" w:sz="4" w:space="0" w:color="auto"/>
              <w:bottom w:val="nil"/>
              <w:right w:val="nil"/>
            </w:tcBorders>
            <w:shd w:val="clear" w:color="auto" w:fill="auto"/>
            <w:noWrap/>
            <w:vAlign w:val="center"/>
            <w:hideMark/>
          </w:tcPr>
          <w:p w14:paraId="0FCED3A3" w14:textId="77777777" w:rsidR="00CC4646" w:rsidRPr="00CC4646" w:rsidRDefault="00CC4646" w:rsidP="00CC4646">
            <w:pPr>
              <w:rPr>
                <w:rFonts w:cs="Arial"/>
                <w:b/>
                <w:bCs/>
                <w:sz w:val="20"/>
                <w:szCs w:val="20"/>
                <w:lang w:val="sk-SK" w:eastAsia="sk-SK"/>
              </w:rPr>
            </w:pPr>
            <w:r w:rsidRPr="00CC4646">
              <w:rPr>
                <w:rFonts w:cs="Arial"/>
                <w:b/>
                <w:bCs/>
                <w:sz w:val="20"/>
                <w:szCs w:val="20"/>
                <w:lang w:val="sk-SK" w:eastAsia="sk-SK"/>
              </w:rPr>
              <w:t>Obchodné meno / názov:</w:t>
            </w:r>
          </w:p>
        </w:tc>
        <w:tc>
          <w:tcPr>
            <w:tcW w:w="7043" w:type="dxa"/>
            <w:gridSpan w:val="4"/>
            <w:tcBorders>
              <w:top w:val="nil"/>
              <w:left w:val="nil"/>
              <w:bottom w:val="nil"/>
              <w:right w:val="single" w:sz="4" w:space="0" w:color="000000"/>
            </w:tcBorders>
            <w:shd w:val="clear" w:color="000000" w:fill="D9D9D9"/>
            <w:noWrap/>
            <w:vAlign w:val="center"/>
            <w:hideMark/>
          </w:tcPr>
          <w:p w14:paraId="0C99D4CE" w14:textId="77777777" w:rsidR="00CC4646" w:rsidRPr="00CC4646" w:rsidRDefault="00CC4646" w:rsidP="00CC4646">
            <w:pPr>
              <w:jc w:val="center"/>
              <w:rPr>
                <w:rFonts w:cs="Arial"/>
                <w:b/>
                <w:bCs/>
                <w:sz w:val="20"/>
                <w:szCs w:val="20"/>
                <w:lang w:val="sk-SK" w:eastAsia="sk-SK"/>
              </w:rPr>
            </w:pPr>
            <w:r w:rsidRPr="00CC4646">
              <w:rPr>
                <w:rFonts w:cs="Arial"/>
                <w:b/>
                <w:bCs/>
                <w:sz w:val="20"/>
                <w:szCs w:val="20"/>
                <w:lang w:val="sk-SK" w:eastAsia="sk-SK"/>
              </w:rPr>
              <w:t> </w:t>
            </w:r>
          </w:p>
        </w:tc>
        <w:tc>
          <w:tcPr>
            <w:tcW w:w="2360" w:type="dxa"/>
            <w:tcBorders>
              <w:top w:val="nil"/>
              <w:left w:val="nil"/>
              <w:bottom w:val="nil"/>
              <w:right w:val="nil"/>
            </w:tcBorders>
            <w:shd w:val="clear" w:color="auto" w:fill="auto"/>
            <w:noWrap/>
            <w:vAlign w:val="bottom"/>
            <w:hideMark/>
          </w:tcPr>
          <w:p w14:paraId="0485AC58" w14:textId="77777777" w:rsidR="00CC4646" w:rsidRPr="00CC4646" w:rsidRDefault="00CC4646" w:rsidP="00CC4646">
            <w:pPr>
              <w:jc w:val="center"/>
              <w:rPr>
                <w:rFonts w:cs="Arial"/>
                <w:b/>
                <w:bCs/>
                <w:sz w:val="20"/>
                <w:szCs w:val="20"/>
                <w:lang w:val="sk-SK" w:eastAsia="sk-SK"/>
              </w:rPr>
            </w:pPr>
          </w:p>
        </w:tc>
      </w:tr>
      <w:tr w:rsidR="00CC4646" w:rsidRPr="00CC4646" w14:paraId="473BB390" w14:textId="77777777" w:rsidTr="009A663F">
        <w:trPr>
          <w:trHeight w:val="255"/>
        </w:trPr>
        <w:tc>
          <w:tcPr>
            <w:tcW w:w="4226" w:type="dxa"/>
            <w:gridSpan w:val="5"/>
            <w:tcBorders>
              <w:top w:val="nil"/>
              <w:left w:val="single" w:sz="4" w:space="0" w:color="auto"/>
              <w:bottom w:val="nil"/>
              <w:right w:val="nil"/>
            </w:tcBorders>
            <w:shd w:val="clear" w:color="auto" w:fill="auto"/>
            <w:noWrap/>
            <w:vAlign w:val="center"/>
            <w:hideMark/>
          </w:tcPr>
          <w:p w14:paraId="5D3E3D8A" w14:textId="77777777" w:rsidR="00CC4646" w:rsidRPr="00CC4646" w:rsidRDefault="00CC4646" w:rsidP="00CC4646">
            <w:pPr>
              <w:rPr>
                <w:rFonts w:cs="Arial"/>
                <w:b/>
                <w:bCs/>
                <w:sz w:val="20"/>
                <w:szCs w:val="20"/>
                <w:lang w:val="sk-SK" w:eastAsia="sk-SK"/>
              </w:rPr>
            </w:pPr>
            <w:r w:rsidRPr="00CC4646">
              <w:rPr>
                <w:rFonts w:cs="Arial"/>
                <w:b/>
                <w:bCs/>
                <w:sz w:val="20"/>
                <w:szCs w:val="20"/>
                <w:lang w:val="sk-SK" w:eastAsia="sk-SK"/>
              </w:rPr>
              <w:t>Adresa sídla / miesta podnikania:</w:t>
            </w:r>
          </w:p>
        </w:tc>
        <w:tc>
          <w:tcPr>
            <w:tcW w:w="7043" w:type="dxa"/>
            <w:gridSpan w:val="4"/>
            <w:tcBorders>
              <w:top w:val="nil"/>
              <w:left w:val="nil"/>
              <w:bottom w:val="nil"/>
              <w:right w:val="single" w:sz="4" w:space="0" w:color="000000"/>
            </w:tcBorders>
            <w:shd w:val="clear" w:color="000000" w:fill="D9D9D9"/>
            <w:noWrap/>
            <w:vAlign w:val="center"/>
            <w:hideMark/>
          </w:tcPr>
          <w:p w14:paraId="37CBC6C7" w14:textId="77777777" w:rsidR="00CC4646" w:rsidRPr="00CC4646" w:rsidRDefault="00CC4646" w:rsidP="00CC4646">
            <w:pPr>
              <w:jc w:val="center"/>
              <w:rPr>
                <w:rFonts w:cs="Arial"/>
                <w:b/>
                <w:bCs/>
                <w:sz w:val="20"/>
                <w:szCs w:val="20"/>
                <w:lang w:val="sk-SK" w:eastAsia="sk-SK"/>
              </w:rPr>
            </w:pPr>
            <w:r w:rsidRPr="00CC4646">
              <w:rPr>
                <w:rFonts w:cs="Arial"/>
                <w:b/>
                <w:bCs/>
                <w:sz w:val="20"/>
                <w:szCs w:val="20"/>
                <w:lang w:val="sk-SK" w:eastAsia="sk-SK"/>
              </w:rPr>
              <w:t> </w:t>
            </w:r>
          </w:p>
        </w:tc>
        <w:tc>
          <w:tcPr>
            <w:tcW w:w="2360" w:type="dxa"/>
            <w:tcBorders>
              <w:top w:val="nil"/>
              <w:left w:val="nil"/>
              <w:bottom w:val="nil"/>
              <w:right w:val="nil"/>
            </w:tcBorders>
            <w:shd w:val="clear" w:color="auto" w:fill="auto"/>
            <w:noWrap/>
            <w:vAlign w:val="bottom"/>
            <w:hideMark/>
          </w:tcPr>
          <w:p w14:paraId="1F958C7F" w14:textId="77777777" w:rsidR="00CC4646" w:rsidRPr="00CC4646" w:rsidRDefault="00CC4646" w:rsidP="00CC4646">
            <w:pPr>
              <w:jc w:val="center"/>
              <w:rPr>
                <w:rFonts w:cs="Arial"/>
                <w:b/>
                <w:bCs/>
                <w:sz w:val="20"/>
                <w:szCs w:val="20"/>
                <w:lang w:val="sk-SK" w:eastAsia="sk-SK"/>
              </w:rPr>
            </w:pPr>
          </w:p>
        </w:tc>
      </w:tr>
      <w:tr w:rsidR="00CC4646" w:rsidRPr="00CC4646" w14:paraId="64750D82" w14:textId="77777777" w:rsidTr="009A663F">
        <w:trPr>
          <w:trHeight w:val="255"/>
        </w:trPr>
        <w:tc>
          <w:tcPr>
            <w:tcW w:w="4226" w:type="dxa"/>
            <w:gridSpan w:val="5"/>
            <w:tcBorders>
              <w:top w:val="nil"/>
              <w:left w:val="single" w:sz="4" w:space="0" w:color="auto"/>
              <w:bottom w:val="nil"/>
              <w:right w:val="nil"/>
            </w:tcBorders>
            <w:shd w:val="clear" w:color="auto" w:fill="auto"/>
            <w:noWrap/>
            <w:vAlign w:val="center"/>
            <w:hideMark/>
          </w:tcPr>
          <w:p w14:paraId="58646378" w14:textId="77777777" w:rsidR="00CC4646" w:rsidRPr="00CC4646" w:rsidRDefault="00CC4646" w:rsidP="00CC4646">
            <w:pPr>
              <w:rPr>
                <w:rFonts w:cs="Arial"/>
                <w:b/>
                <w:bCs/>
                <w:sz w:val="20"/>
                <w:szCs w:val="20"/>
                <w:lang w:val="sk-SK" w:eastAsia="sk-SK"/>
              </w:rPr>
            </w:pPr>
            <w:r w:rsidRPr="00CC4646">
              <w:rPr>
                <w:rFonts w:cs="Arial"/>
                <w:b/>
                <w:bCs/>
                <w:sz w:val="20"/>
                <w:szCs w:val="20"/>
                <w:lang w:val="sk-SK" w:eastAsia="sk-SK"/>
              </w:rPr>
              <w:t>IČO:</w:t>
            </w:r>
          </w:p>
        </w:tc>
        <w:tc>
          <w:tcPr>
            <w:tcW w:w="7043" w:type="dxa"/>
            <w:gridSpan w:val="4"/>
            <w:tcBorders>
              <w:top w:val="nil"/>
              <w:left w:val="nil"/>
              <w:bottom w:val="nil"/>
              <w:right w:val="single" w:sz="4" w:space="0" w:color="000000"/>
            </w:tcBorders>
            <w:shd w:val="clear" w:color="000000" w:fill="D9D9D9"/>
            <w:noWrap/>
            <w:vAlign w:val="center"/>
            <w:hideMark/>
          </w:tcPr>
          <w:p w14:paraId="1E48C95D" w14:textId="77777777" w:rsidR="00CC4646" w:rsidRPr="00CC4646" w:rsidRDefault="00CC4646" w:rsidP="00CC4646">
            <w:pPr>
              <w:jc w:val="center"/>
              <w:rPr>
                <w:rFonts w:cs="Arial"/>
                <w:b/>
                <w:bCs/>
                <w:sz w:val="20"/>
                <w:szCs w:val="20"/>
                <w:lang w:val="sk-SK" w:eastAsia="sk-SK"/>
              </w:rPr>
            </w:pPr>
            <w:r w:rsidRPr="00CC4646">
              <w:rPr>
                <w:rFonts w:cs="Arial"/>
                <w:b/>
                <w:bCs/>
                <w:sz w:val="20"/>
                <w:szCs w:val="20"/>
                <w:lang w:val="sk-SK" w:eastAsia="sk-SK"/>
              </w:rPr>
              <w:t> </w:t>
            </w:r>
          </w:p>
        </w:tc>
        <w:tc>
          <w:tcPr>
            <w:tcW w:w="2360" w:type="dxa"/>
            <w:tcBorders>
              <w:top w:val="nil"/>
              <w:left w:val="nil"/>
              <w:bottom w:val="nil"/>
              <w:right w:val="nil"/>
            </w:tcBorders>
            <w:shd w:val="clear" w:color="auto" w:fill="auto"/>
            <w:noWrap/>
            <w:vAlign w:val="bottom"/>
            <w:hideMark/>
          </w:tcPr>
          <w:p w14:paraId="6961B54C" w14:textId="77777777" w:rsidR="00CC4646" w:rsidRPr="00CC4646" w:rsidRDefault="00CC4646" w:rsidP="00CC4646">
            <w:pPr>
              <w:jc w:val="center"/>
              <w:rPr>
                <w:rFonts w:cs="Arial"/>
                <w:b/>
                <w:bCs/>
                <w:sz w:val="20"/>
                <w:szCs w:val="20"/>
                <w:lang w:val="sk-SK" w:eastAsia="sk-SK"/>
              </w:rPr>
            </w:pPr>
          </w:p>
        </w:tc>
      </w:tr>
      <w:tr w:rsidR="00CC4646" w:rsidRPr="00CC4646" w14:paraId="3A67287F" w14:textId="77777777" w:rsidTr="009A663F">
        <w:trPr>
          <w:trHeight w:val="255"/>
        </w:trPr>
        <w:tc>
          <w:tcPr>
            <w:tcW w:w="4226" w:type="dxa"/>
            <w:gridSpan w:val="5"/>
            <w:tcBorders>
              <w:top w:val="nil"/>
              <w:left w:val="single" w:sz="4" w:space="0" w:color="auto"/>
              <w:bottom w:val="single" w:sz="4" w:space="0" w:color="auto"/>
              <w:right w:val="nil"/>
            </w:tcBorders>
            <w:shd w:val="clear" w:color="auto" w:fill="auto"/>
            <w:noWrap/>
            <w:vAlign w:val="center"/>
            <w:hideMark/>
          </w:tcPr>
          <w:p w14:paraId="79941974" w14:textId="77777777" w:rsidR="00CC4646" w:rsidRPr="00CC4646" w:rsidRDefault="00CC4646" w:rsidP="00CC4646">
            <w:pPr>
              <w:rPr>
                <w:rFonts w:cs="Arial"/>
                <w:b/>
                <w:bCs/>
                <w:sz w:val="20"/>
                <w:szCs w:val="20"/>
                <w:lang w:val="sk-SK" w:eastAsia="sk-SK"/>
              </w:rPr>
            </w:pPr>
            <w:r w:rsidRPr="00CC4646">
              <w:rPr>
                <w:rFonts w:cs="Arial"/>
                <w:b/>
                <w:bCs/>
                <w:sz w:val="20"/>
                <w:szCs w:val="20"/>
                <w:lang w:val="sk-SK" w:eastAsia="sk-SK"/>
              </w:rPr>
              <w:t>Dátum:</w:t>
            </w:r>
          </w:p>
        </w:tc>
        <w:tc>
          <w:tcPr>
            <w:tcW w:w="7043" w:type="dxa"/>
            <w:gridSpan w:val="4"/>
            <w:tcBorders>
              <w:top w:val="nil"/>
              <w:left w:val="nil"/>
              <w:bottom w:val="single" w:sz="4" w:space="0" w:color="auto"/>
              <w:right w:val="single" w:sz="4" w:space="0" w:color="000000"/>
            </w:tcBorders>
            <w:shd w:val="clear" w:color="000000" w:fill="D9D9D9"/>
            <w:noWrap/>
            <w:vAlign w:val="center"/>
            <w:hideMark/>
          </w:tcPr>
          <w:p w14:paraId="41A16031" w14:textId="77777777" w:rsidR="00CC4646" w:rsidRPr="00CC4646" w:rsidRDefault="00CC4646" w:rsidP="00CC4646">
            <w:pPr>
              <w:jc w:val="center"/>
              <w:rPr>
                <w:rFonts w:cs="Arial"/>
                <w:sz w:val="20"/>
                <w:szCs w:val="20"/>
                <w:lang w:val="sk-SK" w:eastAsia="sk-SK"/>
              </w:rPr>
            </w:pPr>
            <w:r w:rsidRPr="00CC4646">
              <w:rPr>
                <w:rFonts w:cs="Arial"/>
                <w:sz w:val="20"/>
                <w:szCs w:val="20"/>
                <w:lang w:val="sk-SK" w:eastAsia="sk-SK"/>
              </w:rPr>
              <w:t> </w:t>
            </w:r>
          </w:p>
        </w:tc>
        <w:tc>
          <w:tcPr>
            <w:tcW w:w="2360" w:type="dxa"/>
            <w:tcBorders>
              <w:top w:val="nil"/>
              <w:left w:val="nil"/>
              <w:bottom w:val="nil"/>
              <w:right w:val="nil"/>
            </w:tcBorders>
            <w:shd w:val="clear" w:color="auto" w:fill="auto"/>
            <w:noWrap/>
            <w:vAlign w:val="bottom"/>
            <w:hideMark/>
          </w:tcPr>
          <w:p w14:paraId="66F404C0" w14:textId="77777777" w:rsidR="00CC4646" w:rsidRPr="00CC4646" w:rsidRDefault="00CC4646" w:rsidP="00CC4646">
            <w:pPr>
              <w:jc w:val="center"/>
              <w:rPr>
                <w:rFonts w:cs="Arial"/>
                <w:sz w:val="20"/>
                <w:szCs w:val="20"/>
                <w:lang w:val="sk-SK" w:eastAsia="sk-SK"/>
              </w:rPr>
            </w:pPr>
          </w:p>
        </w:tc>
      </w:tr>
      <w:tr w:rsidR="00CC4646" w:rsidRPr="00CC4646" w14:paraId="2412CCB2" w14:textId="77777777" w:rsidTr="009A663F">
        <w:trPr>
          <w:trHeight w:val="150"/>
        </w:trPr>
        <w:tc>
          <w:tcPr>
            <w:tcW w:w="274" w:type="dxa"/>
            <w:tcBorders>
              <w:top w:val="nil"/>
              <w:left w:val="nil"/>
              <w:bottom w:val="nil"/>
              <w:right w:val="nil"/>
            </w:tcBorders>
            <w:shd w:val="clear" w:color="auto" w:fill="auto"/>
            <w:noWrap/>
            <w:vAlign w:val="center"/>
            <w:hideMark/>
          </w:tcPr>
          <w:p w14:paraId="22895573" w14:textId="77777777" w:rsidR="00CC4646" w:rsidRPr="00CC4646" w:rsidRDefault="00CC4646" w:rsidP="00CC4646">
            <w:pPr>
              <w:rPr>
                <w:rFonts w:ascii="Times New Roman" w:hAnsi="Times New Roman"/>
                <w:sz w:val="20"/>
                <w:szCs w:val="20"/>
                <w:lang w:val="sk-SK" w:eastAsia="sk-SK"/>
              </w:rPr>
            </w:pPr>
          </w:p>
        </w:tc>
        <w:tc>
          <w:tcPr>
            <w:tcW w:w="1809" w:type="dxa"/>
            <w:tcBorders>
              <w:top w:val="nil"/>
              <w:left w:val="nil"/>
              <w:bottom w:val="nil"/>
              <w:right w:val="nil"/>
            </w:tcBorders>
            <w:shd w:val="clear" w:color="auto" w:fill="auto"/>
            <w:noWrap/>
            <w:vAlign w:val="bottom"/>
            <w:hideMark/>
          </w:tcPr>
          <w:p w14:paraId="099FD0EE" w14:textId="77777777" w:rsidR="00CC4646" w:rsidRPr="00CC4646" w:rsidRDefault="00CC4646" w:rsidP="00CC4646">
            <w:pPr>
              <w:jc w:val="center"/>
              <w:rPr>
                <w:rFonts w:ascii="Times New Roman" w:hAnsi="Times New Roman"/>
                <w:sz w:val="20"/>
                <w:szCs w:val="20"/>
                <w:lang w:val="sk-SK" w:eastAsia="sk-SK"/>
              </w:rPr>
            </w:pPr>
          </w:p>
        </w:tc>
        <w:tc>
          <w:tcPr>
            <w:tcW w:w="450" w:type="dxa"/>
            <w:tcBorders>
              <w:top w:val="nil"/>
              <w:left w:val="nil"/>
              <w:bottom w:val="nil"/>
              <w:right w:val="nil"/>
            </w:tcBorders>
            <w:shd w:val="clear" w:color="auto" w:fill="auto"/>
            <w:noWrap/>
            <w:vAlign w:val="center"/>
            <w:hideMark/>
          </w:tcPr>
          <w:p w14:paraId="531EFE1F" w14:textId="77777777" w:rsidR="00CC4646" w:rsidRPr="00CC4646" w:rsidRDefault="00CC4646" w:rsidP="00CC4646">
            <w:pPr>
              <w:rPr>
                <w:rFonts w:ascii="Times New Roman" w:hAnsi="Times New Roman"/>
                <w:sz w:val="20"/>
                <w:szCs w:val="20"/>
                <w:lang w:val="sk-SK" w:eastAsia="sk-SK"/>
              </w:rPr>
            </w:pPr>
          </w:p>
        </w:tc>
        <w:tc>
          <w:tcPr>
            <w:tcW w:w="755" w:type="dxa"/>
            <w:tcBorders>
              <w:top w:val="nil"/>
              <w:left w:val="nil"/>
              <w:bottom w:val="nil"/>
              <w:right w:val="nil"/>
            </w:tcBorders>
            <w:shd w:val="clear" w:color="auto" w:fill="auto"/>
            <w:noWrap/>
            <w:vAlign w:val="center"/>
            <w:hideMark/>
          </w:tcPr>
          <w:p w14:paraId="6707C5EC" w14:textId="77777777" w:rsidR="00CC4646" w:rsidRPr="00CC4646" w:rsidRDefault="00CC4646" w:rsidP="00CC4646">
            <w:pPr>
              <w:jc w:val="center"/>
              <w:rPr>
                <w:rFonts w:ascii="Times New Roman" w:hAnsi="Times New Roman"/>
                <w:sz w:val="20"/>
                <w:szCs w:val="20"/>
                <w:lang w:val="sk-SK" w:eastAsia="sk-SK"/>
              </w:rPr>
            </w:pPr>
          </w:p>
        </w:tc>
        <w:tc>
          <w:tcPr>
            <w:tcW w:w="938" w:type="dxa"/>
            <w:tcBorders>
              <w:top w:val="nil"/>
              <w:left w:val="nil"/>
              <w:bottom w:val="nil"/>
              <w:right w:val="nil"/>
            </w:tcBorders>
            <w:shd w:val="clear" w:color="auto" w:fill="auto"/>
            <w:noWrap/>
            <w:vAlign w:val="bottom"/>
            <w:hideMark/>
          </w:tcPr>
          <w:p w14:paraId="3040E6B2" w14:textId="77777777" w:rsidR="00CC4646" w:rsidRPr="00CC4646" w:rsidRDefault="00CC4646" w:rsidP="00CC4646">
            <w:pPr>
              <w:jc w:val="center"/>
              <w:rPr>
                <w:rFonts w:ascii="Times New Roman" w:hAnsi="Times New Roman"/>
                <w:sz w:val="20"/>
                <w:szCs w:val="20"/>
                <w:lang w:val="sk-SK" w:eastAsia="sk-SK"/>
              </w:rPr>
            </w:pPr>
          </w:p>
        </w:tc>
        <w:tc>
          <w:tcPr>
            <w:tcW w:w="794" w:type="dxa"/>
            <w:tcBorders>
              <w:top w:val="nil"/>
              <w:left w:val="nil"/>
              <w:bottom w:val="nil"/>
              <w:right w:val="nil"/>
            </w:tcBorders>
            <w:shd w:val="clear" w:color="auto" w:fill="auto"/>
            <w:noWrap/>
            <w:vAlign w:val="bottom"/>
            <w:hideMark/>
          </w:tcPr>
          <w:p w14:paraId="44DF0D16" w14:textId="77777777" w:rsidR="00CC4646" w:rsidRPr="00CC4646" w:rsidRDefault="00CC4646" w:rsidP="00CC4646">
            <w:pPr>
              <w:rPr>
                <w:rFonts w:ascii="Times New Roman" w:hAnsi="Times New Roman"/>
                <w:sz w:val="20"/>
                <w:szCs w:val="20"/>
                <w:lang w:val="sk-SK" w:eastAsia="sk-SK"/>
              </w:rPr>
            </w:pPr>
          </w:p>
        </w:tc>
        <w:tc>
          <w:tcPr>
            <w:tcW w:w="932" w:type="dxa"/>
            <w:tcBorders>
              <w:top w:val="nil"/>
              <w:left w:val="nil"/>
              <w:bottom w:val="nil"/>
              <w:right w:val="nil"/>
            </w:tcBorders>
            <w:shd w:val="clear" w:color="auto" w:fill="auto"/>
            <w:noWrap/>
            <w:vAlign w:val="bottom"/>
            <w:hideMark/>
          </w:tcPr>
          <w:p w14:paraId="3C05D757" w14:textId="77777777" w:rsidR="00CC4646" w:rsidRPr="00CC4646" w:rsidRDefault="00CC4646" w:rsidP="00CC4646">
            <w:pPr>
              <w:rPr>
                <w:rFonts w:ascii="Times New Roman" w:hAnsi="Times New Roman"/>
                <w:sz w:val="20"/>
                <w:szCs w:val="20"/>
                <w:lang w:val="sk-SK" w:eastAsia="sk-SK"/>
              </w:rPr>
            </w:pPr>
          </w:p>
        </w:tc>
        <w:tc>
          <w:tcPr>
            <w:tcW w:w="795" w:type="dxa"/>
            <w:tcBorders>
              <w:top w:val="nil"/>
              <w:left w:val="nil"/>
              <w:bottom w:val="nil"/>
              <w:right w:val="nil"/>
            </w:tcBorders>
            <w:shd w:val="clear" w:color="auto" w:fill="auto"/>
            <w:noWrap/>
            <w:vAlign w:val="bottom"/>
            <w:hideMark/>
          </w:tcPr>
          <w:p w14:paraId="4722EFFC" w14:textId="77777777" w:rsidR="00CC4646" w:rsidRPr="00CC4646" w:rsidRDefault="00CC4646" w:rsidP="00CC4646">
            <w:pPr>
              <w:jc w:val="center"/>
              <w:rPr>
                <w:rFonts w:ascii="Times New Roman" w:hAnsi="Times New Roman"/>
                <w:sz w:val="20"/>
                <w:szCs w:val="20"/>
                <w:lang w:val="sk-SK" w:eastAsia="sk-SK"/>
              </w:rPr>
            </w:pPr>
          </w:p>
        </w:tc>
        <w:tc>
          <w:tcPr>
            <w:tcW w:w="4522" w:type="dxa"/>
            <w:tcBorders>
              <w:top w:val="nil"/>
              <w:left w:val="nil"/>
              <w:bottom w:val="nil"/>
              <w:right w:val="nil"/>
            </w:tcBorders>
            <w:shd w:val="clear" w:color="auto" w:fill="auto"/>
            <w:noWrap/>
            <w:vAlign w:val="bottom"/>
            <w:hideMark/>
          </w:tcPr>
          <w:p w14:paraId="225D660C" w14:textId="77777777" w:rsidR="00CC4646" w:rsidRPr="00CC4646" w:rsidRDefault="00CC4646" w:rsidP="00CC4646">
            <w:pPr>
              <w:jc w:val="center"/>
              <w:rPr>
                <w:rFonts w:ascii="Times New Roman" w:hAnsi="Times New Roman"/>
                <w:sz w:val="20"/>
                <w:szCs w:val="20"/>
                <w:lang w:val="sk-SK" w:eastAsia="sk-SK"/>
              </w:rPr>
            </w:pPr>
          </w:p>
        </w:tc>
        <w:tc>
          <w:tcPr>
            <w:tcW w:w="2360" w:type="dxa"/>
            <w:tcBorders>
              <w:top w:val="nil"/>
              <w:left w:val="nil"/>
              <w:bottom w:val="nil"/>
              <w:right w:val="nil"/>
            </w:tcBorders>
            <w:shd w:val="clear" w:color="auto" w:fill="auto"/>
            <w:noWrap/>
            <w:vAlign w:val="bottom"/>
            <w:hideMark/>
          </w:tcPr>
          <w:p w14:paraId="7420A97B" w14:textId="77777777" w:rsidR="00CC4646" w:rsidRPr="00CC4646" w:rsidRDefault="00CC4646" w:rsidP="00CC4646">
            <w:pPr>
              <w:rPr>
                <w:rFonts w:ascii="Times New Roman" w:hAnsi="Times New Roman"/>
                <w:sz w:val="20"/>
                <w:szCs w:val="20"/>
                <w:lang w:val="sk-SK" w:eastAsia="sk-SK"/>
              </w:rPr>
            </w:pPr>
          </w:p>
        </w:tc>
      </w:tr>
      <w:tr w:rsidR="00CC4646" w:rsidRPr="00CC4646" w14:paraId="5463A818" w14:textId="77777777" w:rsidTr="009A663F">
        <w:trPr>
          <w:trHeight w:val="1545"/>
        </w:trPr>
        <w:tc>
          <w:tcPr>
            <w:tcW w:w="274"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004389A2" w14:textId="77777777" w:rsidR="00CC4646" w:rsidRPr="00CC4646" w:rsidRDefault="00CC4646" w:rsidP="00CC4646">
            <w:pPr>
              <w:jc w:val="center"/>
              <w:rPr>
                <w:rFonts w:cs="Arial"/>
                <w:sz w:val="18"/>
                <w:szCs w:val="18"/>
                <w:lang w:val="sk-SK" w:eastAsia="sk-SK"/>
              </w:rPr>
            </w:pPr>
            <w:r w:rsidRPr="00CC4646">
              <w:rPr>
                <w:rFonts w:cs="Arial"/>
                <w:sz w:val="18"/>
                <w:szCs w:val="18"/>
                <w:lang w:val="sk-SK" w:eastAsia="sk-SK"/>
              </w:rPr>
              <w:t> </w:t>
            </w:r>
          </w:p>
        </w:tc>
        <w:tc>
          <w:tcPr>
            <w:tcW w:w="1809" w:type="dxa"/>
            <w:tcBorders>
              <w:top w:val="single" w:sz="8" w:space="0" w:color="auto"/>
              <w:left w:val="nil"/>
              <w:bottom w:val="single" w:sz="8" w:space="0" w:color="auto"/>
              <w:right w:val="single" w:sz="8" w:space="0" w:color="auto"/>
            </w:tcBorders>
            <w:shd w:val="clear" w:color="000000" w:fill="92D050"/>
            <w:vAlign w:val="center"/>
            <w:hideMark/>
          </w:tcPr>
          <w:p w14:paraId="3A03AB79" w14:textId="77777777" w:rsidR="00CC4646" w:rsidRPr="00CC4646" w:rsidRDefault="00CC4646" w:rsidP="00CC4646">
            <w:pPr>
              <w:jc w:val="center"/>
              <w:rPr>
                <w:rFonts w:cs="Arial"/>
                <w:b/>
                <w:bCs/>
                <w:sz w:val="18"/>
                <w:szCs w:val="18"/>
                <w:lang w:val="sk-SK" w:eastAsia="sk-SK"/>
              </w:rPr>
            </w:pPr>
            <w:r w:rsidRPr="00CC4646">
              <w:rPr>
                <w:rFonts w:cs="Arial"/>
                <w:b/>
                <w:bCs/>
                <w:sz w:val="18"/>
                <w:szCs w:val="18"/>
                <w:lang w:val="sk-SK" w:eastAsia="sk-SK"/>
              </w:rPr>
              <w:t>názov položky</w:t>
            </w:r>
          </w:p>
        </w:tc>
        <w:tc>
          <w:tcPr>
            <w:tcW w:w="450" w:type="dxa"/>
            <w:tcBorders>
              <w:top w:val="single" w:sz="8" w:space="0" w:color="auto"/>
              <w:left w:val="nil"/>
              <w:bottom w:val="single" w:sz="8" w:space="0" w:color="auto"/>
              <w:right w:val="single" w:sz="8" w:space="0" w:color="auto"/>
            </w:tcBorders>
            <w:shd w:val="clear" w:color="000000" w:fill="92D050"/>
            <w:vAlign w:val="center"/>
            <w:hideMark/>
          </w:tcPr>
          <w:p w14:paraId="39D60D76" w14:textId="77777777" w:rsidR="00CC4646" w:rsidRPr="00CC4646" w:rsidRDefault="00CC4646" w:rsidP="00CC4646">
            <w:pPr>
              <w:jc w:val="center"/>
              <w:rPr>
                <w:rFonts w:cs="Arial"/>
                <w:b/>
                <w:bCs/>
                <w:sz w:val="18"/>
                <w:szCs w:val="18"/>
                <w:lang w:val="sk-SK" w:eastAsia="sk-SK"/>
              </w:rPr>
            </w:pPr>
            <w:r w:rsidRPr="00CC4646">
              <w:rPr>
                <w:rFonts w:cs="Arial"/>
                <w:b/>
                <w:bCs/>
                <w:sz w:val="18"/>
                <w:szCs w:val="18"/>
                <w:lang w:val="sk-SK" w:eastAsia="sk-SK"/>
              </w:rPr>
              <w:t>MJ</w:t>
            </w:r>
          </w:p>
        </w:tc>
        <w:tc>
          <w:tcPr>
            <w:tcW w:w="755" w:type="dxa"/>
            <w:tcBorders>
              <w:top w:val="single" w:sz="8" w:space="0" w:color="auto"/>
              <w:left w:val="nil"/>
              <w:bottom w:val="single" w:sz="8" w:space="0" w:color="auto"/>
              <w:right w:val="nil"/>
            </w:tcBorders>
            <w:shd w:val="clear" w:color="000000" w:fill="92D050"/>
            <w:vAlign w:val="center"/>
            <w:hideMark/>
          </w:tcPr>
          <w:p w14:paraId="63CF3B30" w14:textId="77777777" w:rsidR="00CC4646" w:rsidRPr="00CC4646" w:rsidRDefault="00CC4646" w:rsidP="00CC4646">
            <w:pPr>
              <w:jc w:val="center"/>
              <w:rPr>
                <w:rFonts w:cs="Arial"/>
                <w:b/>
                <w:bCs/>
                <w:sz w:val="18"/>
                <w:szCs w:val="18"/>
                <w:lang w:val="sk-SK" w:eastAsia="sk-SK"/>
              </w:rPr>
            </w:pPr>
            <w:r w:rsidRPr="00CC4646">
              <w:rPr>
                <w:rFonts w:cs="Arial"/>
                <w:b/>
                <w:bCs/>
                <w:sz w:val="18"/>
                <w:szCs w:val="18"/>
                <w:lang w:val="sk-SK" w:eastAsia="sk-SK"/>
              </w:rPr>
              <w:t>počet MJ</w:t>
            </w:r>
          </w:p>
        </w:tc>
        <w:tc>
          <w:tcPr>
            <w:tcW w:w="938" w:type="dxa"/>
            <w:tcBorders>
              <w:top w:val="single" w:sz="8" w:space="0" w:color="auto"/>
              <w:left w:val="single" w:sz="8" w:space="0" w:color="auto"/>
              <w:bottom w:val="single" w:sz="8" w:space="0" w:color="auto"/>
              <w:right w:val="single" w:sz="8" w:space="0" w:color="auto"/>
            </w:tcBorders>
            <w:shd w:val="clear" w:color="000000" w:fill="92D050"/>
            <w:vAlign w:val="center"/>
            <w:hideMark/>
          </w:tcPr>
          <w:p w14:paraId="201E79AE" w14:textId="77777777" w:rsidR="00CC4646" w:rsidRPr="00CC4646" w:rsidRDefault="00CC4646" w:rsidP="00CC4646">
            <w:pPr>
              <w:jc w:val="center"/>
              <w:rPr>
                <w:rFonts w:cs="Arial"/>
                <w:b/>
                <w:bCs/>
                <w:sz w:val="18"/>
                <w:szCs w:val="18"/>
                <w:lang w:val="sk-SK" w:eastAsia="sk-SK"/>
              </w:rPr>
            </w:pPr>
            <w:r w:rsidRPr="00CC4646">
              <w:rPr>
                <w:rFonts w:cs="Arial"/>
                <w:b/>
                <w:bCs/>
                <w:sz w:val="18"/>
                <w:szCs w:val="18"/>
                <w:lang w:val="sk-SK" w:eastAsia="sk-SK"/>
              </w:rPr>
              <w:t>cena za MJ bez DPH</w:t>
            </w:r>
          </w:p>
        </w:tc>
        <w:tc>
          <w:tcPr>
            <w:tcW w:w="794" w:type="dxa"/>
            <w:tcBorders>
              <w:top w:val="single" w:sz="8" w:space="0" w:color="auto"/>
              <w:left w:val="nil"/>
              <w:bottom w:val="single" w:sz="8" w:space="0" w:color="auto"/>
              <w:right w:val="single" w:sz="8" w:space="0" w:color="auto"/>
            </w:tcBorders>
            <w:shd w:val="clear" w:color="000000" w:fill="92D050"/>
            <w:vAlign w:val="center"/>
            <w:hideMark/>
          </w:tcPr>
          <w:p w14:paraId="4C2EC880" w14:textId="77777777" w:rsidR="00CC4646" w:rsidRPr="00CC4646" w:rsidRDefault="00CC4646" w:rsidP="00CC4646">
            <w:pPr>
              <w:jc w:val="center"/>
              <w:rPr>
                <w:rFonts w:cs="Arial"/>
                <w:b/>
                <w:bCs/>
                <w:sz w:val="18"/>
                <w:szCs w:val="18"/>
                <w:lang w:val="sk-SK" w:eastAsia="sk-SK"/>
              </w:rPr>
            </w:pPr>
            <w:r w:rsidRPr="00CC4646">
              <w:rPr>
                <w:rFonts w:cs="Arial"/>
                <w:b/>
                <w:bCs/>
                <w:sz w:val="18"/>
                <w:szCs w:val="18"/>
                <w:lang w:val="sk-SK" w:eastAsia="sk-SK"/>
              </w:rPr>
              <w:t>cena za MJ s DPH</w:t>
            </w:r>
          </w:p>
        </w:tc>
        <w:tc>
          <w:tcPr>
            <w:tcW w:w="932" w:type="dxa"/>
            <w:tcBorders>
              <w:top w:val="single" w:sz="8" w:space="0" w:color="auto"/>
              <w:left w:val="nil"/>
              <w:bottom w:val="single" w:sz="8" w:space="0" w:color="auto"/>
              <w:right w:val="single" w:sz="8" w:space="0" w:color="auto"/>
            </w:tcBorders>
            <w:shd w:val="clear" w:color="000000" w:fill="92D050"/>
            <w:vAlign w:val="center"/>
            <w:hideMark/>
          </w:tcPr>
          <w:p w14:paraId="39CEAA7F" w14:textId="77777777" w:rsidR="00CC4646" w:rsidRPr="00CC4646" w:rsidRDefault="00CC4646" w:rsidP="00CC4646">
            <w:pPr>
              <w:jc w:val="center"/>
              <w:rPr>
                <w:rFonts w:cs="Arial"/>
                <w:b/>
                <w:bCs/>
                <w:sz w:val="18"/>
                <w:szCs w:val="18"/>
                <w:lang w:val="sk-SK" w:eastAsia="sk-SK"/>
              </w:rPr>
            </w:pPr>
            <w:r w:rsidRPr="00CC4646">
              <w:rPr>
                <w:rFonts w:cs="Arial"/>
                <w:b/>
                <w:bCs/>
                <w:sz w:val="18"/>
                <w:szCs w:val="18"/>
                <w:lang w:val="sk-SK" w:eastAsia="sk-SK"/>
              </w:rPr>
              <w:t>cena spolu bez DPH</w:t>
            </w:r>
          </w:p>
        </w:tc>
        <w:tc>
          <w:tcPr>
            <w:tcW w:w="795" w:type="dxa"/>
            <w:tcBorders>
              <w:top w:val="single" w:sz="8" w:space="0" w:color="auto"/>
              <w:left w:val="nil"/>
              <w:bottom w:val="single" w:sz="8" w:space="0" w:color="auto"/>
              <w:right w:val="nil"/>
            </w:tcBorders>
            <w:shd w:val="clear" w:color="000000" w:fill="92D050"/>
            <w:vAlign w:val="center"/>
            <w:hideMark/>
          </w:tcPr>
          <w:p w14:paraId="486F955D" w14:textId="77777777" w:rsidR="00CC4646" w:rsidRPr="00CC4646" w:rsidRDefault="00CC4646" w:rsidP="00CC4646">
            <w:pPr>
              <w:jc w:val="center"/>
              <w:rPr>
                <w:rFonts w:cs="Arial"/>
                <w:b/>
                <w:bCs/>
                <w:sz w:val="18"/>
                <w:szCs w:val="18"/>
                <w:lang w:val="sk-SK" w:eastAsia="sk-SK"/>
              </w:rPr>
            </w:pPr>
            <w:r w:rsidRPr="00CC4646">
              <w:rPr>
                <w:rFonts w:cs="Arial"/>
                <w:b/>
                <w:bCs/>
                <w:sz w:val="18"/>
                <w:szCs w:val="18"/>
                <w:lang w:val="sk-SK" w:eastAsia="sk-SK"/>
              </w:rPr>
              <w:t>cena spolu s DPH</w:t>
            </w:r>
          </w:p>
        </w:tc>
        <w:tc>
          <w:tcPr>
            <w:tcW w:w="4522" w:type="dxa"/>
            <w:tcBorders>
              <w:top w:val="single" w:sz="8" w:space="0" w:color="auto"/>
              <w:left w:val="single" w:sz="8" w:space="0" w:color="auto"/>
              <w:bottom w:val="nil"/>
              <w:right w:val="single" w:sz="8" w:space="0" w:color="auto"/>
            </w:tcBorders>
            <w:shd w:val="clear" w:color="000000" w:fill="92D050"/>
            <w:vAlign w:val="center"/>
            <w:hideMark/>
          </w:tcPr>
          <w:p w14:paraId="7BC1F8B5" w14:textId="77777777" w:rsidR="00CC4646" w:rsidRPr="00CC4646" w:rsidRDefault="00CC4646" w:rsidP="00CC4646">
            <w:pPr>
              <w:jc w:val="center"/>
              <w:rPr>
                <w:rFonts w:cs="Arial"/>
                <w:b/>
                <w:bCs/>
                <w:sz w:val="18"/>
                <w:szCs w:val="18"/>
                <w:lang w:val="sk-SK" w:eastAsia="sk-SK"/>
              </w:rPr>
            </w:pPr>
            <w:r w:rsidRPr="00CC4646">
              <w:rPr>
                <w:rFonts w:cs="Arial"/>
                <w:b/>
                <w:bCs/>
                <w:sz w:val="18"/>
                <w:szCs w:val="18"/>
                <w:lang w:val="sk-SK" w:eastAsia="sk-SK"/>
              </w:rPr>
              <w:t>Minimálne požadované parametre</w:t>
            </w:r>
            <w:r w:rsidRPr="00CC4646">
              <w:rPr>
                <w:rFonts w:cs="Arial"/>
                <w:sz w:val="18"/>
                <w:szCs w:val="18"/>
                <w:lang w:val="sk-SK" w:eastAsia="sk-SK"/>
              </w:rPr>
              <w:t xml:space="preserve"> (podrobný popis / špecifikácie) :</w:t>
            </w:r>
          </w:p>
        </w:tc>
        <w:tc>
          <w:tcPr>
            <w:tcW w:w="2360" w:type="dxa"/>
            <w:tcBorders>
              <w:top w:val="single" w:sz="8" w:space="0" w:color="auto"/>
              <w:left w:val="nil"/>
              <w:bottom w:val="nil"/>
              <w:right w:val="single" w:sz="8" w:space="0" w:color="auto"/>
            </w:tcBorders>
            <w:shd w:val="clear" w:color="000000" w:fill="92D050"/>
            <w:vAlign w:val="center"/>
            <w:hideMark/>
          </w:tcPr>
          <w:p w14:paraId="5B6F357B" w14:textId="77777777" w:rsidR="00CC4646" w:rsidRPr="00CC4646" w:rsidRDefault="00CC4646" w:rsidP="00CC4646">
            <w:pPr>
              <w:jc w:val="center"/>
              <w:rPr>
                <w:rFonts w:cs="Arial"/>
                <w:b/>
                <w:bCs/>
                <w:sz w:val="18"/>
                <w:szCs w:val="18"/>
                <w:lang w:val="sk-SK" w:eastAsia="sk-SK"/>
              </w:rPr>
            </w:pPr>
            <w:r w:rsidRPr="00CC4646">
              <w:rPr>
                <w:rFonts w:cs="Arial"/>
                <w:b/>
                <w:bCs/>
                <w:sz w:val="18"/>
                <w:szCs w:val="18"/>
                <w:lang w:val="sk-SK" w:eastAsia="sk-SK"/>
              </w:rPr>
              <w:t xml:space="preserve">Ponuka uchádzača                                                    </w:t>
            </w:r>
            <w:r w:rsidRPr="00CC4646">
              <w:rPr>
                <w:rFonts w:cs="Arial"/>
                <w:sz w:val="18"/>
                <w:szCs w:val="18"/>
                <w:lang w:val="sk-SK" w:eastAsia="sk-SK"/>
              </w:rPr>
              <w:t xml:space="preserve"> (technická špecifikácia  vrátane názvu výrobcu a typového označenia ponúkaného tovaru.) :</w:t>
            </w:r>
          </w:p>
        </w:tc>
      </w:tr>
      <w:tr w:rsidR="00CC4646" w:rsidRPr="00CC4646" w14:paraId="6766B6AE" w14:textId="77777777" w:rsidTr="009A663F">
        <w:trPr>
          <w:trHeight w:val="8179"/>
        </w:trPr>
        <w:tc>
          <w:tcPr>
            <w:tcW w:w="2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347697"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lastRenderedPageBreak/>
              <w:t>1.</w:t>
            </w: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14:paraId="0DB6387B" w14:textId="77777777" w:rsidR="00CC4646" w:rsidRPr="00CC4646" w:rsidRDefault="00CC4646" w:rsidP="00CC4646">
            <w:pPr>
              <w:jc w:val="center"/>
              <w:rPr>
                <w:rFonts w:ascii="Arial CE" w:hAnsi="Arial CE" w:cs="Arial CE"/>
                <w:sz w:val="20"/>
                <w:szCs w:val="20"/>
                <w:lang w:val="sk-SK" w:eastAsia="sk-SK"/>
              </w:rPr>
            </w:pPr>
            <w:r w:rsidRPr="00CC4646">
              <w:rPr>
                <w:rFonts w:ascii="Arial CE" w:hAnsi="Arial CE" w:cs="Arial CE"/>
                <w:sz w:val="20"/>
                <w:szCs w:val="20"/>
                <w:lang w:val="sk-SK" w:eastAsia="sk-SK"/>
              </w:rPr>
              <w:t>Set digitálneho jazykového laboratória</w:t>
            </w:r>
          </w:p>
        </w:tc>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A16DF3"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t>ks</w:t>
            </w:r>
          </w:p>
        </w:tc>
        <w:tc>
          <w:tcPr>
            <w:tcW w:w="7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03BDA6"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t>1</w:t>
            </w:r>
          </w:p>
        </w:tc>
        <w:tc>
          <w:tcPr>
            <w:tcW w:w="93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88F4FE2"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t> </w:t>
            </w:r>
          </w:p>
        </w:tc>
        <w:tc>
          <w:tcPr>
            <w:tcW w:w="79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CF8955A"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t>0</w:t>
            </w:r>
          </w:p>
        </w:tc>
        <w:tc>
          <w:tcPr>
            <w:tcW w:w="93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7866819"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t>0</w:t>
            </w:r>
          </w:p>
        </w:tc>
        <w:tc>
          <w:tcPr>
            <w:tcW w:w="79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A546F15"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t>0</w:t>
            </w:r>
          </w:p>
        </w:tc>
        <w:tc>
          <w:tcPr>
            <w:tcW w:w="4522" w:type="dxa"/>
            <w:tcBorders>
              <w:top w:val="single" w:sz="8" w:space="0" w:color="auto"/>
              <w:left w:val="nil"/>
              <w:bottom w:val="single" w:sz="4" w:space="0" w:color="auto"/>
              <w:right w:val="single" w:sz="8" w:space="0" w:color="auto"/>
            </w:tcBorders>
            <w:shd w:val="clear" w:color="auto" w:fill="auto"/>
            <w:hideMark/>
          </w:tcPr>
          <w:p w14:paraId="743656F6" w14:textId="77777777" w:rsidR="00CC4646" w:rsidRPr="00CC4646" w:rsidRDefault="00CC4646" w:rsidP="00CC4646">
            <w:pPr>
              <w:rPr>
                <w:rFonts w:ascii="Arial CE" w:hAnsi="Arial CE" w:cs="Arial CE"/>
                <w:sz w:val="14"/>
                <w:szCs w:val="14"/>
                <w:lang w:val="sk-SK" w:eastAsia="sk-SK"/>
              </w:rPr>
            </w:pPr>
            <w:r w:rsidRPr="00CC4646">
              <w:rPr>
                <w:rFonts w:ascii="Arial CE" w:hAnsi="Arial CE" w:cs="Arial CE"/>
                <w:sz w:val="14"/>
                <w:szCs w:val="14"/>
                <w:lang w:val="sk-SK" w:eastAsia="sk-SK"/>
              </w:rPr>
              <w:t xml:space="preserve">16 ks PC Prevedenie All in One (AiO), procesor preukázateľne schopný dosiahnuť výkon min. 6500 bodov podľa hodnotenia PassMark - CPU Mark (https://www.cpubenchmark.net/); operačná pamäť min. 4GB DDR4-2400, s možnosťou rozšírenia na 8GB (min. 1 voľný slot); pevný disk typu SSD M.2 NVMe min. 128GB; DVD-RW mechanika zabudovaná v tele  AiO; obrazovka WVA min. 23.8", s multidotykovým ovládaním (min. 10 bodov), rozlíšenie min. 1920x1080 pixelov, svietivosť min. 250 nitov, uhol vertikálneho náklonu min. od  -5°do 25°; webkamera 720p s mikrofónom zabudovaná v ráme obrazovky; konektivita: min. 3x USB 2.0 + 2x USB 3.1, RJ45, 1x HDMI in a 1x HDMI out, integrovaná čítačka pamäťovych kariet min. 3-v-1 (SD, SDHC, SDXC), kombinovaný jack na mikrofón/slúchadlá; komunikácia: min. Gigabit ethernet, WiFi 802.11 ac, bluetooth 4.0; bezpečnosť: min. heslo pri zapnutí PC, adminstrátorske heslo, security slot pre pripojenie bezpečnostného zámku; zdroj max. 90W; operačný systém MS Windows 10 Pro, alebo porovnateľný v slovenskej lokalizácii; príslušenstvo: min. štandardná klávesnica s alfanumerickou aj numerickou časťou a SK potlačou kláves, optická myš min. 2-tlačítková so skrolovacím kolieskom, konektory kompatibilné s príslušnými konektormi AiO; certifikát: vyhlásenie o zhode od výrobcu AiO.                                               1 ks PC Prevedenie All in One (AiO), procesor preukázateľne schopný dosiahnuť výkon min. 6500 bodov podľa hodnotenia PassMark - CPU Mark (https://www.cpubenchmark.net/); operačná pamäť min. 4GB DDR4-2400, s možnosťou rozšírenia na 16GB (min. 1 voľný slot); pevný disk typu SSD M.2 NVMe min. 128GB; DVD-RW mechanika zabudovaná v tele  AiO; obrazovka min. 27.0", WVA s multidotykovým ovládaním (min. 10 bodov), rozlíšenie min. 2560 x 1440 pixelov, svietivosť min. 250 nitov, uhol vertikálneho náklonu min. od  -5°do 25°; webkamera 720p s mikrofónom zabudovaná v ráme obrazovky; konektivita: min. 1x USB-C + 2x USB 2.0 + 2x USB 3.1, RJ45, 1x HDMI in a 1x HDMI out, integrovaná čítačka pamäťovych kariet min. 3-v-1 (SD, SDHC, SDXC), kombinovaný jack na mikrofón/slúchadlá; komunikácia: min. Gigabit ethernet, WiFi 802.11 ac, bluetooth 4.0; bezpečnosť: min. heslo pri zapnutí PC, adminstrátorske heslo, security slot pre pripojenie bezpečnostného zámku; zdroj max. 150W; operačný systém MS Windows 10 Pro, alebo porovnateľný v slovenskej lokalizácii; príslušenstvo: min. štandardná klávesnica s alfanumerickou aj numerickou časťou a SK potlačou kláves, optická myš min. 2-tlačítková so skrolovacím kolieskom, konektory kompatibilné s príslušnými konektormi AiO; certifikát: vyhlásenie o zhode od výrobcu AiO. Minimálne požiadavky: Zariadenie na prenos a konverziu signálu: Konverzia z anogologovej formy do digitálnej, distribúcia signálu, pripojenie USB, video vstup RCA Jack, 4 pin mini Din, Audio vstup RCA Jack, rozlíšenie NTSC: min. 720x480 30fps / 720x480p 60 fps, </w:t>
            </w:r>
            <w:r w:rsidRPr="00CC4646">
              <w:rPr>
                <w:rFonts w:ascii="Arial CE" w:hAnsi="Arial CE" w:cs="Arial CE"/>
                <w:sz w:val="14"/>
                <w:szCs w:val="14"/>
                <w:lang w:val="sk-SK" w:eastAsia="sk-SK"/>
              </w:rPr>
              <w:br/>
              <w:t>Komunikačné vybavenie pre učiteľa: Ovladánie hlasitosti, pripojenie k PC pomocou USB, Integrovaný kódek (ADC a DAC) s USB 2.0, Pripojenie k PC Pomocou USB, pripojenie slúchadiel Pomocou 5-pin DIN konektora, ovládanie hlasitosti pomocou  tlačidiel priamo na jednotke, vstup USB , min. 6 funkčných tlačidiel na jednotke.</w:t>
            </w:r>
            <w:r w:rsidRPr="00CC4646">
              <w:rPr>
                <w:rFonts w:ascii="Arial CE" w:hAnsi="Arial CE" w:cs="Arial CE"/>
                <w:sz w:val="14"/>
                <w:szCs w:val="14"/>
                <w:lang w:val="sk-SK" w:eastAsia="sk-SK"/>
              </w:rPr>
              <w:br/>
              <w:t>Slúchadla pre učiteľa s vysoko citlivým mikrofónom, Frekvenčný rozsah slúchadiel min. 20 – 20 000 Hz.</w:t>
            </w:r>
            <w:r w:rsidRPr="00CC4646">
              <w:rPr>
                <w:rFonts w:ascii="Arial CE" w:hAnsi="Arial CE" w:cs="Arial CE"/>
                <w:sz w:val="14"/>
                <w:szCs w:val="14"/>
                <w:lang w:val="sk-SK" w:eastAsia="sk-SK"/>
              </w:rPr>
              <w:br/>
              <w:t xml:space="preserve">Komunikačné vybavenie pre žiaka: ovladánie hlasitosti, pripojenie k PC pomocou USB, vstupy/výstupy komunikačného zariadenia 2 x 3,5 mm Jack. </w:t>
            </w:r>
            <w:r w:rsidRPr="00CC4646">
              <w:rPr>
                <w:rFonts w:ascii="Arial CE" w:hAnsi="Arial CE" w:cs="Arial CE"/>
                <w:sz w:val="14"/>
                <w:szCs w:val="14"/>
                <w:lang w:val="sk-SK" w:eastAsia="sk-SK"/>
              </w:rPr>
              <w:br/>
              <w:t xml:space="preserve">Slúchadla pre žiaka s vysoko citlivým mikrofónom, Frekvenčný rozsah </w:t>
            </w:r>
            <w:r w:rsidRPr="00CC4646">
              <w:rPr>
                <w:rFonts w:ascii="Arial CE" w:hAnsi="Arial CE" w:cs="Arial CE"/>
                <w:sz w:val="14"/>
                <w:szCs w:val="14"/>
                <w:lang w:val="sk-SK" w:eastAsia="sk-SK"/>
              </w:rPr>
              <w:lastRenderedPageBreak/>
              <w:t xml:space="preserve">slúchadiel min. 20 – 20 000 Hz. Program AJ pre mierne pokročilých - úroveň B1-B2 vrátane zvukových nahrávok súvisiacich s učebnými textami.                                                                                                                                     Program NJ pre mierne pokročilých - úroveň B1-B2 vrátane zvukových nahrávok súvisiacich s učebnými textami.                                                                                                                                          </w:t>
            </w:r>
          </w:p>
        </w:tc>
        <w:tc>
          <w:tcPr>
            <w:tcW w:w="23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3B30F81" w14:textId="77777777" w:rsidR="00CC4646" w:rsidRPr="00CC4646" w:rsidRDefault="00CC4646" w:rsidP="00CC4646">
            <w:pPr>
              <w:rPr>
                <w:rFonts w:cs="Arial"/>
                <w:sz w:val="16"/>
                <w:szCs w:val="16"/>
                <w:lang w:val="sk-SK" w:eastAsia="sk-SK"/>
              </w:rPr>
            </w:pPr>
            <w:r w:rsidRPr="00CC4646">
              <w:rPr>
                <w:rFonts w:cs="Arial"/>
                <w:sz w:val="16"/>
                <w:szCs w:val="16"/>
                <w:lang w:val="sk-SK" w:eastAsia="sk-SK"/>
              </w:rPr>
              <w:lastRenderedPageBreak/>
              <w:t> </w:t>
            </w:r>
          </w:p>
        </w:tc>
      </w:tr>
      <w:tr w:rsidR="009A663F" w:rsidRPr="00CC4646" w14:paraId="5EB43F33" w14:textId="77777777" w:rsidTr="009A663F">
        <w:trPr>
          <w:trHeight w:val="5085"/>
        </w:trPr>
        <w:tc>
          <w:tcPr>
            <w:tcW w:w="274" w:type="dxa"/>
            <w:vMerge/>
            <w:tcBorders>
              <w:top w:val="nil"/>
              <w:left w:val="single" w:sz="4" w:space="0" w:color="auto"/>
              <w:bottom w:val="single" w:sz="4" w:space="0" w:color="000000"/>
              <w:right w:val="single" w:sz="4" w:space="0" w:color="auto"/>
            </w:tcBorders>
            <w:vAlign w:val="center"/>
            <w:hideMark/>
          </w:tcPr>
          <w:p w14:paraId="6A7B23D9" w14:textId="77777777" w:rsidR="00CC4646" w:rsidRPr="00CC4646" w:rsidRDefault="00CC4646" w:rsidP="00CC4646">
            <w:pPr>
              <w:rPr>
                <w:rFonts w:cs="Arial"/>
                <w:sz w:val="16"/>
                <w:szCs w:val="16"/>
                <w:lang w:val="sk-SK" w:eastAsia="sk-SK"/>
              </w:rPr>
            </w:pPr>
          </w:p>
        </w:tc>
        <w:tc>
          <w:tcPr>
            <w:tcW w:w="1809" w:type="dxa"/>
            <w:vMerge/>
            <w:tcBorders>
              <w:top w:val="nil"/>
              <w:left w:val="single" w:sz="4" w:space="0" w:color="auto"/>
              <w:bottom w:val="single" w:sz="4" w:space="0" w:color="000000"/>
              <w:right w:val="single" w:sz="4" w:space="0" w:color="auto"/>
            </w:tcBorders>
            <w:vAlign w:val="center"/>
            <w:hideMark/>
          </w:tcPr>
          <w:p w14:paraId="111B3897" w14:textId="77777777" w:rsidR="00CC4646" w:rsidRPr="00CC4646" w:rsidRDefault="00CC4646" w:rsidP="00CC4646">
            <w:pPr>
              <w:rPr>
                <w:rFonts w:ascii="Arial CE" w:hAnsi="Arial CE" w:cs="Arial CE"/>
                <w:sz w:val="20"/>
                <w:szCs w:val="20"/>
                <w:lang w:val="sk-SK" w:eastAsia="sk-SK"/>
              </w:rPr>
            </w:pPr>
          </w:p>
        </w:tc>
        <w:tc>
          <w:tcPr>
            <w:tcW w:w="450" w:type="dxa"/>
            <w:vMerge/>
            <w:tcBorders>
              <w:top w:val="nil"/>
              <w:left w:val="single" w:sz="4" w:space="0" w:color="auto"/>
              <w:bottom w:val="single" w:sz="4" w:space="0" w:color="000000"/>
              <w:right w:val="single" w:sz="4" w:space="0" w:color="auto"/>
            </w:tcBorders>
            <w:vAlign w:val="center"/>
            <w:hideMark/>
          </w:tcPr>
          <w:p w14:paraId="5C56BCE4" w14:textId="77777777" w:rsidR="00CC4646" w:rsidRPr="00CC4646" w:rsidRDefault="00CC4646" w:rsidP="00CC4646">
            <w:pPr>
              <w:rPr>
                <w:rFonts w:cs="Arial"/>
                <w:sz w:val="16"/>
                <w:szCs w:val="16"/>
                <w:lang w:val="sk-SK" w:eastAsia="sk-SK"/>
              </w:rPr>
            </w:pPr>
          </w:p>
        </w:tc>
        <w:tc>
          <w:tcPr>
            <w:tcW w:w="755" w:type="dxa"/>
            <w:vMerge/>
            <w:tcBorders>
              <w:top w:val="nil"/>
              <w:left w:val="single" w:sz="4" w:space="0" w:color="auto"/>
              <w:bottom w:val="single" w:sz="4" w:space="0" w:color="000000"/>
              <w:right w:val="single" w:sz="4" w:space="0" w:color="auto"/>
            </w:tcBorders>
            <w:vAlign w:val="center"/>
            <w:hideMark/>
          </w:tcPr>
          <w:p w14:paraId="06994DF9" w14:textId="77777777" w:rsidR="00CC4646" w:rsidRPr="00CC4646" w:rsidRDefault="00CC4646" w:rsidP="00CC4646">
            <w:pPr>
              <w:rPr>
                <w:rFonts w:cs="Arial"/>
                <w:sz w:val="16"/>
                <w:szCs w:val="16"/>
                <w:lang w:val="sk-SK" w:eastAsia="sk-SK"/>
              </w:rPr>
            </w:pPr>
          </w:p>
        </w:tc>
        <w:tc>
          <w:tcPr>
            <w:tcW w:w="938" w:type="dxa"/>
            <w:vMerge/>
            <w:tcBorders>
              <w:top w:val="nil"/>
              <w:left w:val="single" w:sz="4" w:space="0" w:color="auto"/>
              <w:bottom w:val="single" w:sz="4" w:space="0" w:color="000000"/>
              <w:right w:val="single" w:sz="4" w:space="0" w:color="auto"/>
            </w:tcBorders>
            <w:vAlign w:val="center"/>
            <w:hideMark/>
          </w:tcPr>
          <w:p w14:paraId="42510673" w14:textId="77777777" w:rsidR="00CC4646" w:rsidRPr="00CC4646" w:rsidRDefault="00CC4646" w:rsidP="00CC4646">
            <w:pPr>
              <w:rPr>
                <w:rFonts w:cs="Arial"/>
                <w:sz w:val="16"/>
                <w:szCs w:val="16"/>
                <w:lang w:val="sk-SK" w:eastAsia="sk-SK"/>
              </w:rPr>
            </w:pPr>
          </w:p>
        </w:tc>
        <w:tc>
          <w:tcPr>
            <w:tcW w:w="794" w:type="dxa"/>
            <w:vMerge/>
            <w:tcBorders>
              <w:top w:val="nil"/>
              <w:left w:val="single" w:sz="4" w:space="0" w:color="auto"/>
              <w:bottom w:val="single" w:sz="4" w:space="0" w:color="000000"/>
              <w:right w:val="single" w:sz="4" w:space="0" w:color="auto"/>
            </w:tcBorders>
            <w:vAlign w:val="center"/>
            <w:hideMark/>
          </w:tcPr>
          <w:p w14:paraId="39713E13" w14:textId="77777777" w:rsidR="00CC4646" w:rsidRPr="00CC4646" w:rsidRDefault="00CC4646" w:rsidP="00CC4646">
            <w:pPr>
              <w:rPr>
                <w:rFonts w:cs="Arial"/>
                <w:sz w:val="16"/>
                <w:szCs w:val="16"/>
                <w:lang w:val="sk-SK" w:eastAsia="sk-SK"/>
              </w:rPr>
            </w:pPr>
          </w:p>
        </w:tc>
        <w:tc>
          <w:tcPr>
            <w:tcW w:w="932" w:type="dxa"/>
            <w:vMerge/>
            <w:tcBorders>
              <w:top w:val="nil"/>
              <w:left w:val="single" w:sz="4" w:space="0" w:color="auto"/>
              <w:bottom w:val="single" w:sz="4" w:space="0" w:color="000000"/>
              <w:right w:val="single" w:sz="4" w:space="0" w:color="auto"/>
            </w:tcBorders>
            <w:vAlign w:val="center"/>
            <w:hideMark/>
          </w:tcPr>
          <w:p w14:paraId="48671FA4" w14:textId="77777777" w:rsidR="00CC4646" w:rsidRPr="00CC4646" w:rsidRDefault="00CC4646" w:rsidP="00CC4646">
            <w:pPr>
              <w:rPr>
                <w:rFonts w:cs="Arial"/>
                <w:sz w:val="16"/>
                <w:szCs w:val="16"/>
                <w:lang w:val="sk-SK" w:eastAsia="sk-SK"/>
              </w:rPr>
            </w:pPr>
          </w:p>
        </w:tc>
        <w:tc>
          <w:tcPr>
            <w:tcW w:w="795" w:type="dxa"/>
            <w:vMerge/>
            <w:tcBorders>
              <w:top w:val="nil"/>
              <w:left w:val="single" w:sz="4" w:space="0" w:color="auto"/>
              <w:bottom w:val="single" w:sz="4" w:space="0" w:color="000000"/>
              <w:right w:val="single" w:sz="4" w:space="0" w:color="auto"/>
            </w:tcBorders>
            <w:vAlign w:val="center"/>
            <w:hideMark/>
          </w:tcPr>
          <w:p w14:paraId="3735AE05" w14:textId="77777777" w:rsidR="00CC4646" w:rsidRPr="00CC4646" w:rsidRDefault="00CC4646" w:rsidP="00CC4646">
            <w:pPr>
              <w:rPr>
                <w:rFonts w:cs="Arial"/>
                <w:sz w:val="16"/>
                <w:szCs w:val="16"/>
                <w:lang w:val="sk-SK" w:eastAsia="sk-SK"/>
              </w:rPr>
            </w:pPr>
          </w:p>
        </w:tc>
        <w:tc>
          <w:tcPr>
            <w:tcW w:w="4522" w:type="dxa"/>
            <w:tcBorders>
              <w:top w:val="nil"/>
              <w:left w:val="nil"/>
              <w:bottom w:val="single" w:sz="4" w:space="0" w:color="auto"/>
              <w:right w:val="single" w:sz="8" w:space="0" w:color="auto"/>
            </w:tcBorders>
            <w:shd w:val="clear" w:color="auto" w:fill="auto"/>
            <w:hideMark/>
          </w:tcPr>
          <w:p w14:paraId="2161CEAF" w14:textId="77777777" w:rsidR="00CC4646" w:rsidRPr="00CC4646" w:rsidRDefault="00CC4646" w:rsidP="00CC4646">
            <w:pPr>
              <w:rPr>
                <w:rFonts w:ascii="Arial CE" w:hAnsi="Arial CE" w:cs="Arial CE"/>
                <w:sz w:val="14"/>
                <w:szCs w:val="14"/>
                <w:lang w:val="sk-SK" w:eastAsia="sk-SK"/>
              </w:rPr>
            </w:pPr>
            <w:r w:rsidRPr="00CC4646">
              <w:rPr>
                <w:rFonts w:ascii="Arial CE" w:hAnsi="Arial CE" w:cs="Arial CE"/>
                <w:sz w:val="14"/>
                <w:szCs w:val="14"/>
                <w:lang w:val="sk-SK" w:eastAsia="sk-SK"/>
              </w:rPr>
              <w:t xml:space="preserve">Programové rozhranie pre správu jazykového laboratória umožňujúce využívanie výukových programov v sieťovom rozhraní: Vytvorenie multimediálnych hodín a prezentácií, vytvorenie  min. 8 pracovných skupín,  10 pracovných kanálov pre prenos, rozhovor v pároch, rozhovor s skupinách, rozhovor s učiteľom, nahrávanie plochy učteľského PC a odoslanie študentom vrátane audia a hlasu učiteľa, odoslanie súborov jednotlivým študentom, individuálne nahrávanie študenta, prevzatie a monitorovanie študentskej obrazovky, zasielanie a prijímanie súborov, vyžiadanie pomoci od učiteľa, , chat, diskrétne počúvanie študentských hlasov, diaľkové zapnutie, vypnutie a ovládanie študentských počítačov, blokovanie obrazovky myši, klávesnice, diaľkové spustenie počítačových aplikácií, obmedzenie počítačových aplikácií, identifikácia študentov, nastavenie individuálnych profilov študentom, centrálny hovor.                                    Interaktívna tabuľa min. 96", magnetický povrch, aktívna plocha min. 196 x 114 cm, rozlíšenie: min. 32768 x 32768 bodov, ovládaná perom a prstom, rýchlosť kurzora: min. 250 bodov/sek., podpora ovládania 2 užívateľmi súčasne, konektivita: USB                                                                                           Projektor s technológiou DLP, natívne rozlíšenie min. WXGA (1280x800), svetelný výkon min. 3300 ANSI lumenov, kontrast min. 10 000:1. Hodnota Throw ratio max. 0,35:1, vertikálna aj horizontálna korekcia lichobežníkového skreslenia. Zabudované reproduktory min. 2x10W, konektivita min. 2x HDMI, 2x VGA-In, VGA-Out, RJ45, RS-232 a Audio-In (Mini Jack). Nástenný držiak projektora má umožňovať upevnenie dataprojektora na stenu s možnosťou jemnej korekcie v 3 osiach.                                                      Snímač min. 5 Mpix., Zoom min. 10x optický a 10x digitálny, automatické zaostrenie, zmrazenie obrazu, konektivita: min. USB, RS-232, Interná pamäť min. 4 GB                                                                     WiFi Router Dual-Band 802.11a/b/g/n/ac, šírka pásma min. 1750Mbps, konektivita: min. 3 odnímateľné antény, 1×USB 2.0, 1×Gwan, 4×GLAN, VPN server a sieťový prepínač s minimálne 24xTP 10/100 Mbps Auto-Negotiation RJ45                                                                                                                        Inštalácia a konfigurácia dodaných zariadení a softvérov, vytvorenie počítačovej siete, inštalácia slaboprúdových rozvodov a zásuviek, </w:t>
            </w:r>
          </w:p>
        </w:tc>
        <w:tc>
          <w:tcPr>
            <w:tcW w:w="2360" w:type="dxa"/>
            <w:tcBorders>
              <w:top w:val="nil"/>
              <w:left w:val="single" w:sz="4" w:space="0" w:color="auto"/>
              <w:bottom w:val="single" w:sz="4" w:space="0" w:color="auto"/>
              <w:right w:val="single" w:sz="4" w:space="0" w:color="auto"/>
            </w:tcBorders>
            <w:shd w:val="clear" w:color="000000" w:fill="D9D9D9"/>
            <w:noWrap/>
            <w:vAlign w:val="bottom"/>
            <w:hideMark/>
          </w:tcPr>
          <w:p w14:paraId="4042D362" w14:textId="77777777" w:rsidR="00CC4646" w:rsidRPr="00CC4646" w:rsidRDefault="00CC4646" w:rsidP="00CC4646">
            <w:pPr>
              <w:rPr>
                <w:rFonts w:cs="Arial"/>
                <w:sz w:val="16"/>
                <w:szCs w:val="16"/>
                <w:lang w:val="sk-SK" w:eastAsia="sk-SK"/>
              </w:rPr>
            </w:pPr>
            <w:r w:rsidRPr="00CC4646">
              <w:rPr>
                <w:rFonts w:cs="Arial"/>
                <w:sz w:val="16"/>
                <w:szCs w:val="16"/>
                <w:lang w:val="sk-SK" w:eastAsia="sk-SK"/>
              </w:rPr>
              <w:t> </w:t>
            </w:r>
          </w:p>
        </w:tc>
      </w:tr>
      <w:tr w:rsidR="00CC4646" w:rsidRPr="00CC4646" w14:paraId="4239A71C" w14:textId="77777777" w:rsidTr="009A663F">
        <w:trPr>
          <w:trHeight w:val="6180"/>
        </w:trPr>
        <w:tc>
          <w:tcPr>
            <w:tcW w:w="274" w:type="dxa"/>
            <w:tcBorders>
              <w:top w:val="nil"/>
              <w:left w:val="single" w:sz="4" w:space="0" w:color="auto"/>
              <w:bottom w:val="single" w:sz="4" w:space="0" w:color="auto"/>
              <w:right w:val="single" w:sz="4" w:space="0" w:color="auto"/>
            </w:tcBorders>
            <w:shd w:val="clear" w:color="auto" w:fill="auto"/>
            <w:noWrap/>
            <w:vAlign w:val="center"/>
            <w:hideMark/>
          </w:tcPr>
          <w:p w14:paraId="43E9773F"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lastRenderedPageBreak/>
              <w:t>2</w:t>
            </w:r>
          </w:p>
        </w:tc>
        <w:tc>
          <w:tcPr>
            <w:tcW w:w="1809" w:type="dxa"/>
            <w:tcBorders>
              <w:top w:val="nil"/>
              <w:left w:val="nil"/>
              <w:bottom w:val="single" w:sz="4" w:space="0" w:color="auto"/>
              <w:right w:val="single" w:sz="4" w:space="0" w:color="auto"/>
            </w:tcBorders>
            <w:shd w:val="clear" w:color="auto" w:fill="auto"/>
            <w:vAlign w:val="center"/>
            <w:hideMark/>
          </w:tcPr>
          <w:p w14:paraId="6E907F0E" w14:textId="77777777" w:rsidR="00CC4646" w:rsidRPr="00CC4646" w:rsidRDefault="00CC4646" w:rsidP="00CC4646">
            <w:pPr>
              <w:jc w:val="center"/>
              <w:rPr>
                <w:rFonts w:ascii="Arial CE" w:hAnsi="Arial CE" w:cs="Arial CE"/>
                <w:sz w:val="20"/>
                <w:szCs w:val="20"/>
                <w:lang w:val="sk-SK" w:eastAsia="sk-SK"/>
              </w:rPr>
            </w:pPr>
            <w:r w:rsidRPr="00CC4646">
              <w:rPr>
                <w:rFonts w:ascii="Arial CE" w:hAnsi="Arial CE" w:cs="Arial CE"/>
                <w:sz w:val="20"/>
                <w:szCs w:val="20"/>
                <w:lang w:val="sk-SK" w:eastAsia="sk-SK"/>
              </w:rPr>
              <w:t>Set učebne aplikovanej informatiky</w:t>
            </w:r>
          </w:p>
        </w:tc>
        <w:tc>
          <w:tcPr>
            <w:tcW w:w="450" w:type="dxa"/>
            <w:tcBorders>
              <w:top w:val="nil"/>
              <w:left w:val="nil"/>
              <w:bottom w:val="single" w:sz="4" w:space="0" w:color="auto"/>
              <w:right w:val="single" w:sz="4" w:space="0" w:color="auto"/>
            </w:tcBorders>
            <w:shd w:val="clear" w:color="auto" w:fill="auto"/>
            <w:noWrap/>
            <w:vAlign w:val="center"/>
            <w:hideMark/>
          </w:tcPr>
          <w:p w14:paraId="38672DC1"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t>ks</w:t>
            </w:r>
          </w:p>
        </w:tc>
        <w:tc>
          <w:tcPr>
            <w:tcW w:w="755" w:type="dxa"/>
            <w:tcBorders>
              <w:top w:val="nil"/>
              <w:left w:val="nil"/>
              <w:bottom w:val="single" w:sz="4" w:space="0" w:color="auto"/>
              <w:right w:val="single" w:sz="4" w:space="0" w:color="auto"/>
            </w:tcBorders>
            <w:shd w:val="clear" w:color="auto" w:fill="auto"/>
            <w:noWrap/>
            <w:vAlign w:val="center"/>
            <w:hideMark/>
          </w:tcPr>
          <w:p w14:paraId="69530DB7"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t>1</w:t>
            </w:r>
          </w:p>
        </w:tc>
        <w:tc>
          <w:tcPr>
            <w:tcW w:w="938" w:type="dxa"/>
            <w:tcBorders>
              <w:top w:val="nil"/>
              <w:left w:val="nil"/>
              <w:bottom w:val="single" w:sz="4" w:space="0" w:color="auto"/>
              <w:right w:val="single" w:sz="4" w:space="0" w:color="auto"/>
            </w:tcBorders>
            <w:shd w:val="clear" w:color="000000" w:fill="D9D9D9"/>
            <w:noWrap/>
            <w:vAlign w:val="center"/>
            <w:hideMark/>
          </w:tcPr>
          <w:p w14:paraId="3242260F"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t> </w:t>
            </w:r>
          </w:p>
        </w:tc>
        <w:tc>
          <w:tcPr>
            <w:tcW w:w="794" w:type="dxa"/>
            <w:tcBorders>
              <w:top w:val="nil"/>
              <w:left w:val="nil"/>
              <w:bottom w:val="single" w:sz="4" w:space="0" w:color="auto"/>
              <w:right w:val="single" w:sz="4" w:space="0" w:color="auto"/>
            </w:tcBorders>
            <w:shd w:val="clear" w:color="000000" w:fill="D9D9D9"/>
            <w:noWrap/>
            <w:vAlign w:val="center"/>
            <w:hideMark/>
          </w:tcPr>
          <w:p w14:paraId="2EBADB9A"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t>0</w:t>
            </w:r>
          </w:p>
        </w:tc>
        <w:tc>
          <w:tcPr>
            <w:tcW w:w="932" w:type="dxa"/>
            <w:tcBorders>
              <w:top w:val="nil"/>
              <w:left w:val="nil"/>
              <w:bottom w:val="single" w:sz="4" w:space="0" w:color="auto"/>
              <w:right w:val="single" w:sz="4" w:space="0" w:color="auto"/>
            </w:tcBorders>
            <w:shd w:val="clear" w:color="000000" w:fill="D9D9D9"/>
            <w:noWrap/>
            <w:vAlign w:val="center"/>
            <w:hideMark/>
          </w:tcPr>
          <w:p w14:paraId="518767BB"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t>0</w:t>
            </w:r>
          </w:p>
        </w:tc>
        <w:tc>
          <w:tcPr>
            <w:tcW w:w="795" w:type="dxa"/>
            <w:tcBorders>
              <w:top w:val="nil"/>
              <w:left w:val="nil"/>
              <w:bottom w:val="single" w:sz="4" w:space="0" w:color="auto"/>
              <w:right w:val="single" w:sz="4" w:space="0" w:color="auto"/>
            </w:tcBorders>
            <w:shd w:val="clear" w:color="000000" w:fill="D9D9D9"/>
            <w:noWrap/>
            <w:vAlign w:val="center"/>
            <w:hideMark/>
          </w:tcPr>
          <w:p w14:paraId="52A34108"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t>0</w:t>
            </w:r>
          </w:p>
        </w:tc>
        <w:tc>
          <w:tcPr>
            <w:tcW w:w="4522" w:type="dxa"/>
            <w:tcBorders>
              <w:top w:val="nil"/>
              <w:left w:val="nil"/>
              <w:bottom w:val="single" w:sz="4" w:space="0" w:color="auto"/>
              <w:right w:val="single" w:sz="8" w:space="0" w:color="auto"/>
            </w:tcBorders>
            <w:shd w:val="clear" w:color="auto" w:fill="auto"/>
            <w:hideMark/>
          </w:tcPr>
          <w:p w14:paraId="5C02B06A" w14:textId="77777777" w:rsidR="00CC4646" w:rsidRPr="00CC4646" w:rsidRDefault="00CC4646" w:rsidP="00CC4646">
            <w:pPr>
              <w:rPr>
                <w:rFonts w:cs="Arial"/>
                <w:color w:val="000000"/>
                <w:sz w:val="14"/>
                <w:szCs w:val="14"/>
                <w:lang w:val="sk-SK" w:eastAsia="sk-SK"/>
              </w:rPr>
            </w:pPr>
            <w:r w:rsidRPr="00CC4646">
              <w:rPr>
                <w:rFonts w:cs="Arial"/>
                <w:color w:val="000000"/>
                <w:sz w:val="14"/>
                <w:szCs w:val="14"/>
                <w:lang w:val="sk-SK" w:eastAsia="sk-SK"/>
              </w:rPr>
              <w:t xml:space="preserve">16 ks PC Prevedenie All in One (AiO), procesor preukázateľne schopný dosiahnuť výkon min. 6500 bodov podľa hodnotenia PassMark - CPU Mark (https://www.cpubenchmark.net/); operačná pamäť min. 4GB DDR4-2400, s možnosťou rozšírenia na 8GB (min. 1 voľný slot); pevný disk typu SSD M.2 NVMe min. 128GB; DVD-RW mechanika zabudovaná v tele  AiO; obrazovka WVA min. 23.8", s multidotykovým ovládaním (min. 10 bodov), rozlíšenie min. 1920x1080 pixelov, svietivosť min. 250 nitov, uhol vertikálneho náklonu min. od  -5°do 25°; webkamera 720p s mikrofónom zabudovaná v ráme obrazovky; konektivita: min. 3x USB 2.0 + 2x USB 3.1, RJ45, 1x HDMI in a 1x HDMI out, integrovaná čítačka pamäťovych kariet min. 3-v-1 (SD, SDHC, SDXC), kombinovaný jack na mikrofón/slúchadlá; komunikácia: min. Gigabit ethernet, WiFi 802.11 ac, bluetooth 4.0; bezpečnosť: min. heslo pri zapnutí PC, adminstrátorske heslo, security slot pre pripojenie bezpečnostného zámku; zdroj max. 90W; operačný systém MS Windows 10 Pro, alebo porovnateľný v slovenskej lokalizácii; príslušenstvo: min. štandardná klávesnica s alfanumerickou aj numerickou časťou a SK potlačou kláves, optická myš min. 2-tlačítková so skrolovacím kolieskom, konektory kompatibilné s príslušnými konektormi AiO; certifikát: vyhlásenie o zhode od výrobcu AiO.                                               1 ks PC Prevedenie All in One (AiO), procesor preukázateľne schopný dosiahnuť výkon min. 6500 bodov podľa hodnotenia PassMark - CPU Mark (https://www.cpubenchmark.net/); operačná pamäť min. 4GB DDR4-2400, s možnosťou rozšírenia na 16GB (min. 1 voľný slot); pevný disk typu SSD M.2 NVMe min. 128GB; DVD-RW mechanika zabudovaná v tele  AiO; obrazovka min. 27.0", WVA s multidotykovým ovládaním (min. 10 bodov), rozlíšenie min. 2560 x 1440 pixelov, svietivosť min. 250 nitov, uhol vertikálneho náklonu min. od  -5°do 25°; webkamera 720p s mikrofónom zabudovaná v ráme obrazovky; konektivita: min. 1x USB-C + 2x USB 2.0 + 2x USB 3.1, RJ45, 1x HDMI in a 1x HDMI out, integrovaná čítačka pamäťovych kariet min. 3-v-1 (SD, SDHC, SDXC), kombinovaný jack na mikrofón/slúchadlá; komunikácia: min. Gigabit ethernet, WiFi 802.11 ac, bluetooth 4.0; bezpečnosť: min. heslo pri zapnutí PC, adminstrátorske heslo, security slot pre pripojenie bezpečnostného zámku; zdroj max. 150W; operačný systém MS Windows 10 Pro, alebo porovnateľný v slovenskej lokalizácii; príslušenstvo: min. štandardná klávesnica s alfanumerickou aj numerickou časťou a SK potlačou kláves, optická myš min. 2-tlačítková so skrolovacím kolieskom, konektory kompatibilné s príslušnými konektormi AiO; certifikát: vyhlásenie o zhode od výrobcu AiO.        WiFi Router Dual-Band 802.11a/b/g/n/ac, šírka pásma min. 1750Mbps, konektivita: min. 3 odnímateľné antény, 1×USB 2.0, 1×Gwan, 4×GLAN, VPN server a sieťový prepínač s minimálne 24xTP 10/100 Mbps Auto-Negotiation RJ45                                                                                                                       Inštalácia a konfigurácia dodaných zariadení a softvérov, vytvorenie počítačovej siete, inštalácia slaboprúdových rozvodov a zásuviek, </w:t>
            </w:r>
          </w:p>
        </w:tc>
        <w:tc>
          <w:tcPr>
            <w:tcW w:w="2360" w:type="dxa"/>
            <w:tcBorders>
              <w:top w:val="nil"/>
              <w:left w:val="single" w:sz="4" w:space="0" w:color="auto"/>
              <w:bottom w:val="single" w:sz="4" w:space="0" w:color="auto"/>
              <w:right w:val="single" w:sz="4" w:space="0" w:color="auto"/>
            </w:tcBorders>
            <w:shd w:val="clear" w:color="000000" w:fill="D9D9D9"/>
            <w:noWrap/>
            <w:vAlign w:val="bottom"/>
            <w:hideMark/>
          </w:tcPr>
          <w:p w14:paraId="6E36AA8C" w14:textId="77777777" w:rsidR="00CC4646" w:rsidRPr="00CC4646" w:rsidRDefault="00CC4646" w:rsidP="00CC4646">
            <w:pPr>
              <w:rPr>
                <w:rFonts w:cs="Arial"/>
                <w:sz w:val="16"/>
                <w:szCs w:val="16"/>
                <w:lang w:val="sk-SK" w:eastAsia="sk-SK"/>
              </w:rPr>
            </w:pPr>
            <w:r w:rsidRPr="00CC4646">
              <w:rPr>
                <w:rFonts w:cs="Arial"/>
                <w:sz w:val="16"/>
                <w:szCs w:val="16"/>
                <w:lang w:val="sk-SK" w:eastAsia="sk-SK"/>
              </w:rPr>
              <w:t> </w:t>
            </w:r>
          </w:p>
        </w:tc>
      </w:tr>
      <w:tr w:rsidR="00CC4646" w:rsidRPr="00CC4646" w14:paraId="18F9B6DE" w14:textId="77777777" w:rsidTr="009A663F">
        <w:trPr>
          <w:trHeight w:val="2400"/>
        </w:trPr>
        <w:tc>
          <w:tcPr>
            <w:tcW w:w="274" w:type="dxa"/>
            <w:tcBorders>
              <w:top w:val="nil"/>
              <w:left w:val="single" w:sz="4" w:space="0" w:color="auto"/>
              <w:bottom w:val="single" w:sz="4" w:space="0" w:color="auto"/>
              <w:right w:val="single" w:sz="4" w:space="0" w:color="auto"/>
            </w:tcBorders>
            <w:shd w:val="clear" w:color="auto" w:fill="auto"/>
            <w:noWrap/>
            <w:vAlign w:val="center"/>
            <w:hideMark/>
          </w:tcPr>
          <w:p w14:paraId="38CCA687"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lastRenderedPageBreak/>
              <w:t>3</w:t>
            </w:r>
          </w:p>
        </w:tc>
        <w:tc>
          <w:tcPr>
            <w:tcW w:w="1809" w:type="dxa"/>
            <w:tcBorders>
              <w:top w:val="nil"/>
              <w:left w:val="nil"/>
              <w:bottom w:val="single" w:sz="4" w:space="0" w:color="auto"/>
              <w:right w:val="single" w:sz="4" w:space="0" w:color="auto"/>
            </w:tcBorders>
            <w:shd w:val="clear" w:color="auto" w:fill="auto"/>
            <w:vAlign w:val="center"/>
            <w:hideMark/>
          </w:tcPr>
          <w:p w14:paraId="1E1D5C37" w14:textId="77777777" w:rsidR="00CC4646" w:rsidRPr="00CC4646" w:rsidRDefault="00CC4646" w:rsidP="00CC4646">
            <w:pPr>
              <w:jc w:val="center"/>
              <w:rPr>
                <w:rFonts w:ascii="Arial CE" w:hAnsi="Arial CE" w:cs="Arial CE"/>
                <w:sz w:val="20"/>
                <w:szCs w:val="20"/>
                <w:lang w:val="sk-SK" w:eastAsia="sk-SK"/>
              </w:rPr>
            </w:pPr>
            <w:r w:rsidRPr="00CC4646">
              <w:rPr>
                <w:rFonts w:ascii="Arial CE" w:hAnsi="Arial CE" w:cs="Arial CE"/>
                <w:sz w:val="20"/>
                <w:szCs w:val="20"/>
                <w:lang w:val="sk-SK" w:eastAsia="sk-SK"/>
              </w:rPr>
              <w:t>Set prednáškovej miestnosti</w:t>
            </w:r>
          </w:p>
        </w:tc>
        <w:tc>
          <w:tcPr>
            <w:tcW w:w="450" w:type="dxa"/>
            <w:tcBorders>
              <w:top w:val="nil"/>
              <w:left w:val="nil"/>
              <w:bottom w:val="single" w:sz="4" w:space="0" w:color="auto"/>
              <w:right w:val="single" w:sz="4" w:space="0" w:color="auto"/>
            </w:tcBorders>
            <w:shd w:val="clear" w:color="auto" w:fill="auto"/>
            <w:noWrap/>
            <w:vAlign w:val="center"/>
            <w:hideMark/>
          </w:tcPr>
          <w:p w14:paraId="67677548"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t>ks</w:t>
            </w:r>
          </w:p>
        </w:tc>
        <w:tc>
          <w:tcPr>
            <w:tcW w:w="755" w:type="dxa"/>
            <w:tcBorders>
              <w:top w:val="nil"/>
              <w:left w:val="nil"/>
              <w:bottom w:val="single" w:sz="4" w:space="0" w:color="auto"/>
              <w:right w:val="single" w:sz="4" w:space="0" w:color="auto"/>
            </w:tcBorders>
            <w:shd w:val="clear" w:color="auto" w:fill="auto"/>
            <w:noWrap/>
            <w:vAlign w:val="center"/>
            <w:hideMark/>
          </w:tcPr>
          <w:p w14:paraId="070B3A0E"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t>1</w:t>
            </w:r>
          </w:p>
        </w:tc>
        <w:tc>
          <w:tcPr>
            <w:tcW w:w="938" w:type="dxa"/>
            <w:tcBorders>
              <w:top w:val="nil"/>
              <w:left w:val="nil"/>
              <w:bottom w:val="single" w:sz="4" w:space="0" w:color="auto"/>
              <w:right w:val="single" w:sz="4" w:space="0" w:color="auto"/>
            </w:tcBorders>
            <w:shd w:val="clear" w:color="000000" w:fill="D9D9D9"/>
            <w:noWrap/>
            <w:vAlign w:val="center"/>
            <w:hideMark/>
          </w:tcPr>
          <w:p w14:paraId="54BED7F8"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t> </w:t>
            </w:r>
          </w:p>
        </w:tc>
        <w:tc>
          <w:tcPr>
            <w:tcW w:w="794" w:type="dxa"/>
            <w:tcBorders>
              <w:top w:val="nil"/>
              <w:left w:val="nil"/>
              <w:bottom w:val="single" w:sz="4" w:space="0" w:color="auto"/>
              <w:right w:val="single" w:sz="4" w:space="0" w:color="auto"/>
            </w:tcBorders>
            <w:shd w:val="clear" w:color="000000" w:fill="D9D9D9"/>
            <w:noWrap/>
            <w:vAlign w:val="center"/>
            <w:hideMark/>
          </w:tcPr>
          <w:p w14:paraId="3870175E"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t>0</w:t>
            </w:r>
          </w:p>
        </w:tc>
        <w:tc>
          <w:tcPr>
            <w:tcW w:w="932" w:type="dxa"/>
            <w:tcBorders>
              <w:top w:val="nil"/>
              <w:left w:val="nil"/>
              <w:bottom w:val="single" w:sz="4" w:space="0" w:color="auto"/>
              <w:right w:val="single" w:sz="4" w:space="0" w:color="auto"/>
            </w:tcBorders>
            <w:shd w:val="clear" w:color="000000" w:fill="D9D9D9"/>
            <w:noWrap/>
            <w:vAlign w:val="center"/>
            <w:hideMark/>
          </w:tcPr>
          <w:p w14:paraId="3F3D358F"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t>0</w:t>
            </w:r>
          </w:p>
        </w:tc>
        <w:tc>
          <w:tcPr>
            <w:tcW w:w="795" w:type="dxa"/>
            <w:tcBorders>
              <w:top w:val="nil"/>
              <w:left w:val="nil"/>
              <w:bottom w:val="single" w:sz="4" w:space="0" w:color="auto"/>
              <w:right w:val="single" w:sz="4" w:space="0" w:color="auto"/>
            </w:tcBorders>
            <w:shd w:val="clear" w:color="000000" w:fill="D9D9D9"/>
            <w:noWrap/>
            <w:vAlign w:val="center"/>
            <w:hideMark/>
          </w:tcPr>
          <w:p w14:paraId="2A3C8292" w14:textId="77777777" w:rsidR="00CC4646" w:rsidRPr="00CC4646" w:rsidRDefault="00CC4646" w:rsidP="00CC4646">
            <w:pPr>
              <w:jc w:val="center"/>
              <w:rPr>
                <w:rFonts w:cs="Arial"/>
                <w:sz w:val="16"/>
                <w:szCs w:val="16"/>
                <w:lang w:val="sk-SK" w:eastAsia="sk-SK"/>
              </w:rPr>
            </w:pPr>
            <w:r w:rsidRPr="00CC4646">
              <w:rPr>
                <w:rFonts w:cs="Arial"/>
                <w:sz w:val="16"/>
                <w:szCs w:val="16"/>
                <w:lang w:val="sk-SK" w:eastAsia="sk-SK"/>
              </w:rPr>
              <w:t>0</w:t>
            </w:r>
          </w:p>
        </w:tc>
        <w:tc>
          <w:tcPr>
            <w:tcW w:w="4522" w:type="dxa"/>
            <w:tcBorders>
              <w:top w:val="nil"/>
              <w:left w:val="nil"/>
              <w:bottom w:val="single" w:sz="8" w:space="0" w:color="auto"/>
              <w:right w:val="single" w:sz="8" w:space="0" w:color="auto"/>
            </w:tcBorders>
            <w:shd w:val="clear" w:color="auto" w:fill="auto"/>
            <w:hideMark/>
          </w:tcPr>
          <w:p w14:paraId="6E69E9C9" w14:textId="77777777" w:rsidR="00CC4646" w:rsidRPr="00CC4646" w:rsidRDefault="00CC4646" w:rsidP="00CC4646">
            <w:pPr>
              <w:rPr>
                <w:rFonts w:cs="Arial"/>
                <w:color w:val="000000"/>
                <w:sz w:val="14"/>
                <w:szCs w:val="14"/>
                <w:lang w:val="sk-SK" w:eastAsia="sk-SK"/>
              </w:rPr>
            </w:pPr>
            <w:r w:rsidRPr="00CC4646">
              <w:rPr>
                <w:rFonts w:cs="Arial"/>
                <w:color w:val="000000"/>
                <w:sz w:val="14"/>
                <w:szCs w:val="14"/>
                <w:lang w:val="sk-SK" w:eastAsia="sk-SK"/>
              </w:rPr>
              <w:t>2 ks Interaktívny dotykový displej  IPS s uhlopriečkou obrazovky min.  84″, rozlíšenie min.  3840 x 2160 bodov, min. 20-bodová dotyková technológia, kontrast min. 1200:1,  dynamický kontrast min. 500:1, jas min. 350 ccd/m2, počet zobrazovaných farieb min. 10 bit. škála, zobrazovací uhol min. 178°, konektivita min: 2x USB 2.0, 1x USB 3.0, WiFi, analog audio in/out (3.5 mm Jack), HDMI, reproduktory s výkonom min. 40W, autentifikácia pomocou NFC, Operačný systém Linux alebo porovnateľný, možnosť pripojenia PC modulu cez interný slot, záruka min. 5 rokov                                                                                                           1 ks Interaktívny dotykový displej  IPS s uhlopriečkou obrazovky min.  70″, rozlíšenie min.  3840 x 2160 bodov, min. 32-bodová dotyková technológia, kontrast min. 1200:1,  dynamický kontrast min. 500:1, jas min. 350 ccd/m2, počet zobrazovaných farieb min. 10 bit. škála, zobrazovací uhol min. 178°, konektivita min: 3x USB 2.0, 1x USB 3.0, LAN, WiFi, analog audio in/out (3.5 mm Jack), VGA, HDMI, DP, reproduktory s výkonom min. 40W, autentifikácia pomocou NFC, záruka min. 5 rokov</w:t>
            </w:r>
          </w:p>
        </w:tc>
        <w:tc>
          <w:tcPr>
            <w:tcW w:w="2360" w:type="dxa"/>
            <w:tcBorders>
              <w:top w:val="nil"/>
              <w:left w:val="single" w:sz="4" w:space="0" w:color="auto"/>
              <w:bottom w:val="single" w:sz="4" w:space="0" w:color="auto"/>
              <w:right w:val="single" w:sz="4" w:space="0" w:color="auto"/>
            </w:tcBorders>
            <w:shd w:val="clear" w:color="000000" w:fill="D9D9D9"/>
            <w:noWrap/>
            <w:vAlign w:val="bottom"/>
            <w:hideMark/>
          </w:tcPr>
          <w:p w14:paraId="703AC08C" w14:textId="77777777" w:rsidR="00CC4646" w:rsidRPr="00CC4646" w:rsidRDefault="00CC4646" w:rsidP="00CC4646">
            <w:pPr>
              <w:rPr>
                <w:rFonts w:cs="Arial"/>
                <w:sz w:val="16"/>
                <w:szCs w:val="16"/>
                <w:lang w:val="sk-SK" w:eastAsia="sk-SK"/>
              </w:rPr>
            </w:pPr>
            <w:r w:rsidRPr="00CC4646">
              <w:rPr>
                <w:rFonts w:cs="Arial"/>
                <w:sz w:val="16"/>
                <w:szCs w:val="16"/>
                <w:lang w:val="sk-SK" w:eastAsia="sk-SK"/>
              </w:rPr>
              <w:t> </w:t>
            </w:r>
          </w:p>
        </w:tc>
      </w:tr>
      <w:tr w:rsidR="009A663F" w:rsidRPr="00CC4646" w14:paraId="1905DED0" w14:textId="77777777" w:rsidTr="009A663F">
        <w:trPr>
          <w:trHeight w:val="255"/>
        </w:trPr>
        <w:tc>
          <w:tcPr>
            <w:tcW w:w="274" w:type="dxa"/>
            <w:tcBorders>
              <w:top w:val="nil"/>
              <w:left w:val="nil"/>
              <w:bottom w:val="nil"/>
              <w:right w:val="nil"/>
            </w:tcBorders>
            <w:shd w:val="clear" w:color="auto" w:fill="auto"/>
            <w:noWrap/>
            <w:vAlign w:val="center"/>
            <w:hideMark/>
          </w:tcPr>
          <w:p w14:paraId="3EE92DCD" w14:textId="77777777" w:rsidR="00CC4646" w:rsidRPr="00CC4646" w:rsidRDefault="00CC4646" w:rsidP="00CC4646">
            <w:pPr>
              <w:rPr>
                <w:rFonts w:cs="Arial"/>
                <w:sz w:val="16"/>
                <w:szCs w:val="16"/>
                <w:lang w:val="sk-SK" w:eastAsia="sk-SK"/>
              </w:rPr>
            </w:pPr>
          </w:p>
        </w:tc>
        <w:tc>
          <w:tcPr>
            <w:tcW w:w="1809" w:type="dxa"/>
            <w:tcBorders>
              <w:top w:val="nil"/>
              <w:left w:val="nil"/>
              <w:bottom w:val="nil"/>
              <w:right w:val="nil"/>
            </w:tcBorders>
            <w:shd w:val="clear" w:color="auto" w:fill="auto"/>
            <w:vAlign w:val="center"/>
            <w:hideMark/>
          </w:tcPr>
          <w:p w14:paraId="128EF26F" w14:textId="77777777" w:rsidR="00CC4646" w:rsidRPr="00CC4646" w:rsidRDefault="00CC4646" w:rsidP="00CC4646">
            <w:pPr>
              <w:jc w:val="center"/>
              <w:rPr>
                <w:rFonts w:ascii="Times New Roman" w:hAnsi="Times New Roman"/>
                <w:sz w:val="20"/>
                <w:szCs w:val="20"/>
                <w:lang w:val="sk-SK" w:eastAsia="sk-SK"/>
              </w:rPr>
            </w:pPr>
          </w:p>
        </w:tc>
        <w:tc>
          <w:tcPr>
            <w:tcW w:w="450" w:type="dxa"/>
            <w:tcBorders>
              <w:top w:val="nil"/>
              <w:left w:val="nil"/>
              <w:bottom w:val="nil"/>
              <w:right w:val="nil"/>
            </w:tcBorders>
            <w:shd w:val="clear" w:color="auto" w:fill="auto"/>
            <w:noWrap/>
            <w:vAlign w:val="center"/>
            <w:hideMark/>
          </w:tcPr>
          <w:p w14:paraId="10F74174" w14:textId="77777777" w:rsidR="00CC4646" w:rsidRPr="00CC4646" w:rsidRDefault="00CC4646" w:rsidP="00CC4646">
            <w:pPr>
              <w:jc w:val="center"/>
              <w:rPr>
                <w:rFonts w:ascii="Times New Roman" w:hAnsi="Times New Roman"/>
                <w:sz w:val="20"/>
                <w:szCs w:val="20"/>
                <w:lang w:val="sk-SK" w:eastAsia="sk-SK"/>
              </w:rPr>
            </w:pPr>
          </w:p>
        </w:tc>
        <w:tc>
          <w:tcPr>
            <w:tcW w:w="755" w:type="dxa"/>
            <w:tcBorders>
              <w:top w:val="nil"/>
              <w:left w:val="nil"/>
              <w:bottom w:val="nil"/>
              <w:right w:val="nil"/>
            </w:tcBorders>
            <w:shd w:val="clear" w:color="auto" w:fill="auto"/>
            <w:noWrap/>
            <w:vAlign w:val="center"/>
            <w:hideMark/>
          </w:tcPr>
          <w:p w14:paraId="7896AA4C" w14:textId="77777777" w:rsidR="00CC4646" w:rsidRPr="00CC4646" w:rsidRDefault="00CC4646" w:rsidP="00CC4646">
            <w:pPr>
              <w:jc w:val="center"/>
              <w:rPr>
                <w:rFonts w:ascii="Times New Roman" w:hAnsi="Times New Roman"/>
                <w:sz w:val="20"/>
                <w:szCs w:val="20"/>
                <w:lang w:val="sk-SK" w:eastAsia="sk-SK"/>
              </w:rPr>
            </w:pPr>
          </w:p>
        </w:tc>
        <w:tc>
          <w:tcPr>
            <w:tcW w:w="938" w:type="dxa"/>
            <w:tcBorders>
              <w:top w:val="nil"/>
              <w:left w:val="nil"/>
              <w:bottom w:val="nil"/>
              <w:right w:val="nil"/>
            </w:tcBorders>
            <w:shd w:val="clear" w:color="auto" w:fill="auto"/>
            <w:noWrap/>
            <w:vAlign w:val="center"/>
            <w:hideMark/>
          </w:tcPr>
          <w:p w14:paraId="4710176D" w14:textId="77777777" w:rsidR="00CC4646" w:rsidRPr="00CC4646" w:rsidRDefault="00CC4646" w:rsidP="00CC4646">
            <w:pPr>
              <w:jc w:val="center"/>
              <w:rPr>
                <w:rFonts w:ascii="Times New Roman" w:hAnsi="Times New Roman"/>
                <w:sz w:val="20"/>
                <w:szCs w:val="20"/>
                <w:lang w:val="sk-SK" w:eastAsia="sk-SK"/>
              </w:rPr>
            </w:pPr>
          </w:p>
        </w:tc>
        <w:tc>
          <w:tcPr>
            <w:tcW w:w="794" w:type="dxa"/>
            <w:tcBorders>
              <w:top w:val="nil"/>
              <w:left w:val="nil"/>
              <w:bottom w:val="nil"/>
              <w:right w:val="nil"/>
            </w:tcBorders>
            <w:shd w:val="clear" w:color="auto" w:fill="auto"/>
            <w:vAlign w:val="center"/>
            <w:hideMark/>
          </w:tcPr>
          <w:p w14:paraId="4F5F8724" w14:textId="77777777" w:rsidR="00CC4646" w:rsidRPr="00CC4646" w:rsidRDefault="00CC4646" w:rsidP="00CC4646">
            <w:pPr>
              <w:jc w:val="center"/>
              <w:rPr>
                <w:rFonts w:ascii="Times New Roman" w:hAnsi="Times New Roman"/>
                <w:sz w:val="20"/>
                <w:szCs w:val="20"/>
                <w:lang w:val="sk-SK" w:eastAsia="sk-SK"/>
              </w:rPr>
            </w:pPr>
          </w:p>
        </w:tc>
        <w:tc>
          <w:tcPr>
            <w:tcW w:w="932" w:type="dxa"/>
            <w:tcBorders>
              <w:top w:val="nil"/>
              <w:left w:val="nil"/>
              <w:bottom w:val="nil"/>
              <w:right w:val="nil"/>
            </w:tcBorders>
            <w:shd w:val="clear" w:color="auto" w:fill="auto"/>
            <w:noWrap/>
            <w:vAlign w:val="center"/>
            <w:hideMark/>
          </w:tcPr>
          <w:p w14:paraId="1ED0420D" w14:textId="77777777" w:rsidR="00CC4646" w:rsidRPr="00CC4646" w:rsidRDefault="00CC4646" w:rsidP="00CC4646">
            <w:pPr>
              <w:jc w:val="center"/>
              <w:rPr>
                <w:rFonts w:ascii="Times New Roman" w:hAnsi="Times New Roman"/>
                <w:sz w:val="20"/>
                <w:szCs w:val="20"/>
                <w:lang w:val="sk-SK" w:eastAsia="sk-SK"/>
              </w:rPr>
            </w:pPr>
          </w:p>
        </w:tc>
        <w:tc>
          <w:tcPr>
            <w:tcW w:w="795" w:type="dxa"/>
            <w:tcBorders>
              <w:top w:val="nil"/>
              <w:left w:val="nil"/>
              <w:bottom w:val="nil"/>
              <w:right w:val="nil"/>
            </w:tcBorders>
            <w:shd w:val="clear" w:color="auto" w:fill="auto"/>
            <w:noWrap/>
            <w:vAlign w:val="center"/>
            <w:hideMark/>
          </w:tcPr>
          <w:p w14:paraId="3682BBA0" w14:textId="77777777" w:rsidR="00CC4646" w:rsidRPr="00CC4646" w:rsidRDefault="00CC4646" w:rsidP="00CC4646">
            <w:pPr>
              <w:jc w:val="center"/>
              <w:rPr>
                <w:rFonts w:ascii="Times New Roman" w:hAnsi="Times New Roman"/>
                <w:sz w:val="20"/>
                <w:szCs w:val="20"/>
                <w:lang w:val="sk-SK" w:eastAsia="sk-SK"/>
              </w:rPr>
            </w:pPr>
          </w:p>
        </w:tc>
        <w:tc>
          <w:tcPr>
            <w:tcW w:w="4522" w:type="dxa"/>
            <w:tcBorders>
              <w:top w:val="nil"/>
              <w:left w:val="nil"/>
              <w:bottom w:val="nil"/>
              <w:right w:val="nil"/>
            </w:tcBorders>
            <w:shd w:val="clear" w:color="auto" w:fill="auto"/>
            <w:vAlign w:val="center"/>
            <w:hideMark/>
          </w:tcPr>
          <w:p w14:paraId="5064A6DE" w14:textId="77777777" w:rsidR="00CC4646" w:rsidRPr="00CC4646" w:rsidRDefault="00CC4646" w:rsidP="00CC4646">
            <w:pPr>
              <w:jc w:val="center"/>
              <w:rPr>
                <w:rFonts w:ascii="Times New Roman" w:hAnsi="Times New Roman"/>
                <w:sz w:val="20"/>
                <w:szCs w:val="20"/>
                <w:lang w:val="sk-SK" w:eastAsia="sk-SK"/>
              </w:rPr>
            </w:pPr>
          </w:p>
        </w:tc>
        <w:tc>
          <w:tcPr>
            <w:tcW w:w="2360" w:type="dxa"/>
            <w:tcBorders>
              <w:top w:val="nil"/>
              <w:left w:val="nil"/>
              <w:bottom w:val="nil"/>
              <w:right w:val="nil"/>
            </w:tcBorders>
            <w:shd w:val="clear" w:color="auto" w:fill="auto"/>
            <w:noWrap/>
            <w:vAlign w:val="bottom"/>
            <w:hideMark/>
          </w:tcPr>
          <w:p w14:paraId="40625FE6" w14:textId="77777777" w:rsidR="00CC4646" w:rsidRPr="00CC4646" w:rsidRDefault="00CC4646" w:rsidP="00CC4646">
            <w:pPr>
              <w:rPr>
                <w:rFonts w:ascii="Times New Roman" w:hAnsi="Times New Roman"/>
                <w:sz w:val="20"/>
                <w:szCs w:val="20"/>
                <w:lang w:val="sk-SK" w:eastAsia="sk-SK"/>
              </w:rPr>
            </w:pPr>
          </w:p>
        </w:tc>
      </w:tr>
      <w:tr w:rsidR="00CC4646" w:rsidRPr="00CC4646" w14:paraId="37004872" w14:textId="77777777" w:rsidTr="009A663F">
        <w:trPr>
          <w:trHeight w:val="255"/>
        </w:trPr>
        <w:tc>
          <w:tcPr>
            <w:tcW w:w="674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18664" w14:textId="77777777" w:rsidR="00CC4646" w:rsidRPr="00CC4646" w:rsidRDefault="00CC4646" w:rsidP="00CC4646">
            <w:pPr>
              <w:jc w:val="center"/>
              <w:rPr>
                <w:rFonts w:cs="Arial"/>
                <w:b/>
                <w:bCs/>
                <w:color w:val="000000"/>
                <w:sz w:val="20"/>
                <w:szCs w:val="20"/>
                <w:lang w:val="sk-SK" w:eastAsia="sk-SK"/>
              </w:rPr>
            </w:pPr>
            <w:r w:rsidRPr="00CC4646">
              <w:rPr>
                <w:rFonts w:cs="Arial"/>
                <w:b/>
                <w:bCs/>
                <w:color w:val="000000"/>
                <w:sz w:val="20"/>
                <w:szCs w:val="20"/>
                <w:lang w:val="sk-SK" w:eastAsia="sk-SK"/>
              </w:rPr>
              <w:t>Cena: Celková cena v €</w:t>
            </w:r>
          </w:p>
        </w:tc>
        <w:tc>
          <w:tcPr>
            <w:tcW w:w="4522" w:type="dxa"/>
            <w:tcBorders>
              <w:top w:val="nil"/>
              <w:left w:val="nil"/>
              <w:bottom w:val="nil"/>
              <w:right w:val="nil"/>
            </w:tcBorders>
            <w:shd w:val="clear" w:color="auto" w:fill="auto"/>
            <w:noWrap/>
            <w:vAlign w:val="bottom"/>
            <w:hideMark/>
          </w:tcPr>
          <w:p w14:paraId="19CD5FFB" w14:textId="77777777" w:rsidR="00CC4646" w:rsidRPr="00CC4646" w:rsidRDefault="00CC4646" w:rsidP="00CC4646">
            <w:pPr>
              <w:jc w:val="center"/>
              <w:rPr>
                <w:rFonts w:cs="Arial"/>
                <w:b/>
                <w:bCs/>
                <w:color w:val="000000"/>
                <w:sz w:val="20"/>
                <w:szCs w:val="20"/>
                <w:lang w:val="sk-SK" w:eastAsia="sk-SK"/>
              </w:rPr>
            </w:pPr>
          </w:p>
        </w:tc>
        <w:tc>
          <w:tcPr>
            <w:tcW w:w="2360" w:type="dxa"/>
            <w:tcBorders>
              <w:top w:val="single" w:sz="4" w:space="0" w:color="auto"/>
              <w:left w:val="single" w:sz="4" w:space="0" w:color="auto"/>
              <w:bottom w:val="nil"/>
              <w:right w:val="single" w:sz="4" w:space="0" w:color="auto"/>
            </w:tcBorders>
            <w:shd w:val="clear" w:color="000000" w:fill="D9D9D9"/>
            <w:noWrap/>
            <w:vAlign w:val="bottom"/>
            <w:hideMark/>
          </w:tcPr>
          <w:p w14:paraId="76E7D5C1" w14:textId="77777777" w:rsidR="00CC4646" w:rsidRPr="00CC4646" w:rsidRDefault="00CC4646" w:rsidP="00CC4646">
            <w:pPr>
              <w:rPr>
                <w:rFonts w:cs="Arial"/>
                <w:sz w:val="20"/>
                <w:szCs w:val="20"/>
                <w:lang w:val="sk-SK" w:eastAsia="sk-SK"/>
              </w:rPr>
            </w:pPr>
            <w:r w:rsidRPr="00CC4646">
              <w:rPr>
                <w:rFonts w:cs="Arial"/>
                <w:sz w:val="20"/>
                <w:szCs w:val="20"/>
                <w:lang w:val="sk-SK" w:eastAsia="sk-SK"/>
              </w:rPr>
              <w:t> </w:t>
            </w:r>
          </w:p>
        </w:tc>
      </w:tr>
      <w:tr w:rsidR="00CC4646" w:rsidRPr="00CC4646" w14:paraId="31857CC9" w14:textId="77777777" w:rsidTr="009A663F">
        <w:trPr>
          <w:trHeight w:val="255"/>
        </w:trPr>
        <w:tc>
          <w:tcPr>
            <w:tcW w:w="11269" w:type="dxa"/>
            <w:gridSpan w:val="9"/>
            <w:tcBorders>
              <w:top w:val="single" w:sz="4" w:space="0" w:color="auto"/>
              <w:left w:val="single" w:sz="4" w:space="0" w:color="auto"/>
              <w:bottom w:val="single" w:sz="4" w:space="0" w:color="auto"/>
              <w:right w:val="nil"/>
            </w:tcBorders>
            <w:shd w:val="clear" w:color="auto" w:fill="auto"/>
            <w:noWrap/>
            <w:vAlign w:val="center"/>
            <w:hideMark/>
          </w:tcPr>
          <w:p w14:paraId="20E816A8" w14:textId="77777777" w:rsidR="00CC4646" w:rsidRPr="00CC4646" w:rsidRDefault="00CC4646" w:rsidP="00CC4646">
            <w:pPr>
              <w:jc w:val="center"/>
              <w:rPr>
                <w:rFonts w:cs="Arial"/>
                <w:sz w:val="20"/>
                <w:szCs w:val="20"/>
                <w:lang w:val="sk-SK" w:eastAsia="sk-SK"/>
              </w:rPr>
            </w:pPr>
            <w:r w:rsidRPr="00CC4646">
              <w:rPr>
                <w:rFonts w:cs="Arial"/>
                <w:sz w:val="20"/>
                <w:szCs w:val="20"/>
                <w:lang w:val="sk-SK" w:eastAsia="sk-SK"/>
              </w:rPr>
              <w:t> </w:t>
            </w:r>
          </w:p>
        </w:tc>
        <w:tc>
          <w:tcPr>
            <w:tcW w:w="2360" w:type="dxa"/>
            <w:tcBorders>
              <w:top w:val="nil"/>
              <w:left w:val="single" w:sz="4" w:space="0" w:color="auto"/>
              <w:bottom w:val="nil"/>
              <w:right w:val="single" w:sz="4" w:space="0" w:color="auto"/>
            </w:tcBorders>
            <w:shd w:val="clear" w:color="000000" w:fill="D9D9D9"/>
            <w:noWrap/>
            <w:vAlign w:val="bottom"/>
            <w:hideMark/>
          </w:tcPr>
          <w:p w14:paraId="02B9EB53" w14:textId="77777777" w:rsidR="00CC4646" w:rsidRPr="00CC4646" w:rsidRDefault="00CC4646" w:rsidP="00CC4646">
            <w:pPr>
              <w:rPr>
                <w:rFonts w:cs="Arial"/>
                <w:sz w:val="20"/>
                <w:szCs w:val="20"/>
                <w:lang w:val="sk-SK" w:eastAsia="sk-SK"/>
              </w:rPr>
            </w:pPr>
            <w:r w:rsidRPr="00CC4646">
              <w:rPr>
                <w:rFonts w:cs="Arial"/>
                <w:sz w:val="20"/>
                <w:szCs w:val="20"/>
                <w:lang w:val="sk-SK" w:eastAsia="sk-SK"/>
              </w:rPr>
              <w:t> </w:t>
            </w:r>
          </w:p>
        </w:tc>
      </w:tr>
      <w:tr w:rsidR="00CC4646" w:rsidRPr="00CC4646" w14:paraId="51ADEB9A" w14:textId="77777777" w:rsidTr="009A663F">
        <w:trPr>
          <w:trHeight w:val="255"/>
        </w:trPr>
        <w:tc>
          <w:tcPr>
            <w:tcW w:w="50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10F63F" w14:textId="77777777" w:rsidR="00CC4646" w:rsidRPr="00CC4646" w:rsidRDefault="00CC4646" w:rsidP="00CC4646">
            <w:pPr>
              <w:jc w:val="center"/>
              <w:rPr>
                <w:rFonts w:cs="Arial"/>
                <w:b/>
                <w:bCs/>
                <w:color w:val="000000"/>
                <w:sz w:val="20"/>
                <w:szCs w:val="20"/>
                <w:lang w:val="sk-SK" w:eastAsia="sk-SK"/>
              </w:rPr>
            </w:pPr>
            <w:r w:rsidRPr="00CC4646">
              <w:rPr>
                <w:rFonts w:cs="Arial"/>
                <w:b/>
                <w:bCs/>
                <w:color w:val="000000"/>
                <w:sz w:val="20"/>
                <w:szCs w:val="20"/>
                <w:lang w:val="sk-SK" w:eastAsia="sk-SK"/>
              </w:rPr>
              <w:t>Suma spolu bez DPH</w:t>
            </w:r>
          </w:p>
        </w:tc>
        <w:tc>
          <w:tcPr>
            <w:tcW w:w="172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AC3CDD1" w14:textId="77777777" w:rsidR="00CC4646" w:rsidRPr="00CC4646" w:rsidRDefault="00CC4646" w:rsidP="00CC4646">
            <w:pPr>
              <w:jc w:val="center"/>
              <w:rPr>
                <w:rFonts w:cs="Arial"/>
                <w:b/>
                <w:bCs/>
                <w:color w:val="000000"/>
                <w:sz w:val="20"/>
                <w:szCs w:val="20"/>
                <w:lang w:val="sk-SK" w:eastAsia="sk-SK"/>
              </w:rPr>
            </w:pPr>
            <w:r w:rsidRPr="00CC4646">
              <w:rPr>
                <w:rFonts w:cs="Arial"/>
                <w:b/>
                <w:bCs/>
                <w:color w:val="000000"/>
                <w:sz w:val="20"/>
                <w:szCs w:val="20"/>
                <w:lang w:val="sk-SK" w:eastAsia="sk-SK"/>
              </w:rPr>
              <w:t>0,00</w:t>
            </w:r>
          </w:p>
        </w:tc>
        <w:tc>
          <w:tcPr>
            <w:tcW w:w="4522" w:type="dxa"/>
            <w:tcBorders>
              <w:top w:val="nil"/>
              <w:left w:val="nil"/>
              <w:bottom w:val="nil"/>
              <w:right w:val="nil"/>
            </w:tcBorders>
            <w:shd w:val="clear" w:color="auto" w:fill="auto"/>
            <w:noWrap/>
            <w:vAlign w:val="bottom"/>
            <w:hideMark/>
          </w:tcPr>
          <w:p w14:paraId="54BB993A" w14:textId="77777777" w:rsidR="00CC4646" w:rsidRPr="00CC4646" w:rsidRDefault="00CC4646" w:rsidP="00CC4646">
            <w:pPr>
              <w:jc w:val="center"/>
              <w:rPr>
                <w:rFonts w:cs="Arial"/>
                <w:b/>
                <w:bCs/>
                <w:color w:val="000000"/>
                <w:sz w:val="20"/>
                <w:szCs w:val="20"/>
                <w:lang w:val="sk-SK" w:eastAsia="sk-SK"/>
              </w:rPr>
            </w:pPr>
          </w:p>
        </w:tc>
        <w:tc>
          <w:tcPr>
            <w:tcW w:w="2360" w:type="dxa"/>
            <w:tcBorders>
              <w:top w:val="nil"/>
              <w:left w:val="single" w:sz="4" w:space="0" w:color="auto"/>
              <w:bottom w:val="nil"/>
              <w:right w:val="single" w:sz="4" w:space="0" w:color="auto"/>
            </w:tcBorders>
            <w:shd w:val="clear" w:color="000000" w:fill="D9D9D9"/>
            <w:noWrap/>
            <w:vAlign w:val="bottom"/>
            <w:hideMark/>
          </w:tcPr>
          <w:p w14:paraId="3BF218CB" w14:textId="77777777" w:rsidR="00CC4646" w:rsidRPr="00CC4646" w:rsidRDefault="00CC4646" w:rsidP="00CC4646">
            <w:pPr>
              <w:rPr>
                <w:rFonts w:cs="Arial"/>
                <w:sz w:val="20"/>
                <w:szCs w:val="20"/>
                <w:lang w:val="sk-SK" w:eastAsia="sk-SK"/>
              </w:rPr>
            </w:pPr>
            <w:r w:rsidRPr="00CC4646">
              <w:rPr>
                <w:rFonts w:cs="Arial"/>
                <w:sz w:val="20"/>
                <w:szCs w:val="20"/>
                <w:lang w:val="sk-SK" w:eastAsia="sk-SK"/>
              </w:rPr>
              <w:t> </w:t>
            </w:r>
          </w:p>
        </w:tc>
      </w:tr>
      <w:tr w:rsidR="00CC4646" w:rsidRPr="00CC4646" w14:paraId="53BF2753" w14:textId="77777777" w:rsidTr="009A663F">
        <w:trPr>
          <w:trHeight w:val="255"/>
        </w:trPr>
        <w:tc>
          <w:tcPr>
            <w:tcW w:w="50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345434" w14:textId="77777777" w:rsidR="00CC4646" w:rsidRPr="00CC4646" w:rsidRDefault="00CC4646" w:rsidP="00CC4646">
            <w:pPr>
              <w:jc w:val="center"/>
              <w:rPr>
                <w:rFonts w:cs="Arial"/>
                <w:b/>
                <w:bCs/>
                <w:color w:val="000000"/>
                <w:sz w:val="20"/>
                <w:szCs w:val="20"/>
                <w:lang w:val="sk-SK" w:eastAsia="sk-SK"/>
              </w:rPr>
            </w:pPr>
            <w:r w:rsidRPr="00CC4646">
              <w:rPr>
                <w:rFonts w:cs="Arial"/>
                <w:b/>
                <w:bCs/>
                <w:color w:val="000000"/>
                <w:sz w:val="20"/>
                <w:szCs w:val="20"/>
                <w:lang w:val="sk-SK" w:eastAsia="sk-SK"/>
              </w:rPr>
              <w:t>DPH 20 %</w:t>
            </w:r>
          </w:p>
        </w:tc>
        <w:tc>
          <w:tcPr>
            <w:tcW w:w="172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A8F1FE4" w14:textId="77777777" w:rsidR="00CC4646" w:rsidRPr="00CC4646" w:rsidRDefault="00CC4646" w:rsidP="00CC4646">
            <w:pPr>
              <w:jc w:val="center"/>
              <w:rPr>
                <w:rFonts w:cs="Arial"/>
                <w:b/>
                <w:bCs/>
                <w:color w:val="000000"/>
                <w:sz w:val="20"/>
                <w:szCs w:val="20"/>
                <w:lang w:val="sk-SK" w:eastAsia="sk-SK"/>
              </w:rPr>
            </w:pPr>
            <w:r w:rsidRPr="00CC4646">
              <w:rPr>
                <w:rFonts w:cs="Arial"/>
                <w:b/>
                <w:bCs/>
                <w:color w:val="000000"/>
                <w:sz w:val="20"/>
                <w:szCs w:val="20"/>
                <w:lang w:val="sk-SK" w:eastAsia="sk-SK"/>
              </w:rPr>
              <w:t>0,00</w:t>
            </w:r>
          </w:p>
        </w:tc>
        <w:tc>
          <w:tcPr>
            <w:tcW w:w="4522" w:type="dxa"/>
            <w:tcBorders>
              <w:top w:val="nil"/>
              <w:left w:val="nil"/>
              <w:bottom w:val="nil"/>
              <w:right w:val="nil"/>
            </w:tcBorders>
            <w:shd w:val="clear" w:color="auto" w:fill="auto"/>
            <w:noWrap/>
            <w:vAlign w:val="bottom"/>
            <w:hideMark/>
          </w:tcPr>
          <w:p w14:paraId="4FC72EDE" w14:textId="77777777" w:rsidR="00CC4646" w:rsidRPr="00CC4646" w:rsidRDefault="00CC4646" w:rsidP="00CC4646">
            <w:pPr>
              <w:jc w:val="center"/>
              <w:rPr>
                <w:rFonts w:cs="Arial"/>
                <w:b/>
                <w:bCs/>
                <w:color w:val="000000"/>
                <w:sz w:val="20"/>
                <w:szCs w:val="20"/>
                <w:lang w:val="sk-SK" w:eastAsia="sk-SK"/>
              </w:rPr>
            </w:pPr>
          </w:p>
        </w:tc>
        <w:tc>
          <w:tcPr>
            <w:tcW w:w="2360" w:type="dxa"/>
            <w:tcBorders>
              <w:top w:val="nil"/>
              <w:left w:val="single" w:sz="4" w:space="0" w:color="auto"/>
              <w:bottom w:val="nil"/>
              <w:right w:val="single" w:sz="4" w:space="0" w:color="auto"/>
            </w:tcBorders>
            <w:shd w:val="clear" w:color="000000" w:fill="D9D9D9"/>
            <w:noWrap/>
            <w:vAlign w:val="bottom"/>
            <w:hideMark/>
          </w:tcPr>
          <w:p w14:paraId="275DC79A" w14:textId="77777777" w:rsidR="00CC4646" w:rsidRPr="00CC4646" w:rsidRDefault="00CC4646" w:rsidP="00CC4646">
            <w:pPr>
              <w:rPr>
                <w:rFonts w:cs="Arial"/>
                <w:sz w:val="20"/>
                <w:szCs w:val="20"/>
                <w:lang w:val="sk-SK" w:eastAsia="sk-SK"/>
              </w:rPr>
            </w:pPr>
            <w:r w:rsidRPr="00CC4646">
              <w:rPr>
                <w:rFonts w:cs="Arial"/>
                <w:sz w:val="20"/>
                <w:szCs w:val="20"/>
                <w:lang w:val="sk-SK" w:eastAsia="sk-SK"/>
              </w:rPr>
              <w:t> </w:t>
            </w:r>
          </w:p>
        </w:tc>
      </w:tr>
      <w:tr w:rsidR="00CC4646" w:rsidRPr="00CC4646" w14:paraId="0FA23DE4" w14:textId="77777777" w:rsidTr="009A663F">
        <w:trPr>
          <w:trHeight w:val="255"/>
        </w:trPr>
        <w:tc>
          <w:tcPr>
            <w:tcW w:w="50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5486D2" w14:textId="77777777" w:rsidR="00CC4646" w:rsidRPr="00CC4646" w:rsidRDefault="00CC4646" w:rsidP="00CC4646">
            <w:pPr>
              <w:jc w:val="center"/>
              <w:rPr>
                <w:rFonts w:cs="Arial"/>
                <w:b/>
                <w:bCs/>
                <w:color w:val="000000"/>
                <w:sz w:val="20"/>
                <w:szCs w:val="20"/>
                <w:lang w:val="sk-SK" w:eastAsia="sk-SK"/>
              </w:rPr>
            </w:pPr>
            <w:r w:rsidRPr="00CC4646">
              <w:rPr>
                <w:rFonts w:cs="Arial"/>
                <w:b/>
                <w:bCs/>
                <w:color w:val="000000"/>
                <w:sz w:val="20"/>
                <w:szCs w:val="20"/>
                <w:lang w:val="sk-SK" w:eastAsia="sk-SK"/>
              </w:rPr>
              <w:t>Suma spolu s DPH</w:t>
            </w:r>
          </w:p>
        </w:tc>
        <w:tc>
          <w:tcPr>
            <w:tcW w:w="1727"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0C5272B" w14:textId="77777777" w:rsidR="00CC4646" w:rsidRPr="00CC4646" w:rsidRDefault="00CC4646" w:rsidP="00CC4646">
            <w:pPr>
              <w:jc w:val="center"/>
              <w:rPr>
                <w:rFonts w:cs="Arial"/>
                <w:b/>
                <w:bCs/>
                <w:color w:val="000000"/>
                <w:sz w:val="20"/>
                <w:szCs w:val="20"/>
                <w:lang w:val="sk-SK" w:eastAsia="sk-SK"/>
              </w:rPr>
            </w:pPr>
            <w:r w:rsidRPr="00CC4646">
              <w:rPr>
                <w:rFonts w:cs="Arial"/>
                <w:b/>
                <w:bCs/>
                <w:color w:val="000000"/>
                <w:sz w:val="20"/>
                <w:szCs w:val="20"/>
                <w:lang w:val="sk-SK" w:eastAsia="sk-SK"/>
              </w:rPr>
              <w:t>0,00</w:t>
            </w:r>
          </w:p>
        </w:tc>
        <w:tc>
          <w:tcPr>
            <w:tcW w:w="4522" w:type="dxa"/>
            <w:tcBorders>
              <w:top w:val="nil"/>
              <w:left w:val="nil"/>
              <w:bottom w:val="nil"/>
              <w:right w:val="nil"/>
            </w:tcBorders>
            <w:shd w:val="clear" w:color="auto" w:fill="auto"/>
            <w:noWrap/>
            <w:vAlign w:val="bottom"/>
            <w:hideMark/>
          </w:tcPr>
          <w:p w14:paraId="167C6049" w14:textId="77777777" w:rsidR="00CC4646" w:rsidRPr="00CC4646" w:rsidRDefault="00CC4646" w:rsidP="00CC4646">
            <w:pPr>
              <w:jc w:val="center"/>
              <w:rPr>
                <w:rFonts w:cs="Arial"/>
                <w:b/>
                <w:bCs/>
                <w:color w:val="000000"/>
                <w:sz w:val="20"/>
                <w:szCs w:val="20"/>
                <w:lang w:val="sk-SK" w:eastAsia="sk-SK"/>
              </w:rPr>
            </w:pPr>
          </w:p>
        </w:tc>
        <w:tc>
          <w:tcPr>
            <w:tcW w:w="2360" w:type="dxa"/>
            <w:tcBorders>
              <w:top w:val="nil"/>
              <w:left w:val="single" w:sz="4" w:space="0" w:color="auto"/>
              <w:bottom w:val="single" w:sz="4" w:space="0" w:color="auto"/>
              <w:right w:val="single" w:sz="4" w:space="0" w:color="auto"/>
            </w:tcBorders>
            <w:shd w:val="clear" w:color="000000" w:fill="D9D9D9"/>
            <w:noWrap/>
            <w:vAlign w:val="bottom"/>
            <w:hideMark/>
          </w:tcPr>
          <w:p w14:paraId="3C8684D2" w14:textId="77777777" w:rsidR="00CC4646" w:rsidRPr="00CC4646" w:rsidRDefault="00CC4646" w:rsidP="00CC4646">
            <w:pPr>
              <w:rPr>
                <w:rFonts w:cs="Arial"/>
                <w:sz w:val="20"/>
                <w:szCs w:val="20"/>
                <w:lang w:val="sk-SK" w:eastAsia="sk-SK"/>
              </w:rPr>
            </w:pPr>
            <w:r w:rsidRPr="00CC4646">
              <w:rPr>
                <w:rFonts w:cs="Arial"/>
                <w:sz w:val="20"/>
                <w:szCs w:val="20"/>
                <w:lang w:val="sk-SK" w:eastAsia="sk-SK"/>
              </w:rPr>
              <w:t> </w:t>
            </w:r>
          </w:p>
        </w:tc>
      </w:tr>
      <w:tr w:rsidR="00CC4646" w:rsidRPr="00CC4646" w14:paraId="473F1970" w14:textId="77777777" w:rsidTr="009A663F">
        <w:trPr>
          <w:trHeight w:val="255"/>
        </w:trPr>
        <w:tc>
          <w:tcPr>
            <w:tcW w:w="274" w:type="dxa"/>
            <w:tcBorders>
              <w:top w:val="nil"/>
              <w:left w:val="nil"/>
              <w:bottom w:val="nil"/>
              <w:right w:val="nil"/>
            </w:tcBorders>
            <w:shd w:val="clear" w:color="auto" w:fill="auto"/>
            <w:noWrap/>
            <w:vAlign w:val="bottom"/>
            <w:hideMark/>
          </w:tcPr>
          <w:p w14:paraId="5E2CFFE2" w14:textId="77777777" w:rsidR="00CC4646" w:rsidRPr="00CC4646" w:rsidRDefault="00CC4646" w:rsidP="00CC4646">
            <w:pPr>
              <w:rPr>
                <w:rFonts w:cs="Arial"/>
                <w:sz w:val="20"/>
                <w:szCs w:val="20"/>
                <w:lang w:val="sk-SK" w:eastAsia="sk-SK"/>
              </w:rPr>
            </w:pPr>
          </w:p>
        </w:tc>
        <w:tc>
          <w:tcPr>
            <w:tcW w:w="1809" w:type="dxa"/>
            <w:tcBorders>
              <w:top w:val="nil"/>
              <w:left w:val="nil"/>
              <w:bottom w:val="nil"/>
              <w:right w:val="nil"/>
            </w:tcBorders>
            <w:shd w:val="clear" w:color="auto" w:fill="auto"/>
            <w:noWrap/>
            <w:vAlign w:val="bottom"/>
            <w:hideMark/>
          </w:tcPr>
          <w:p w14:paraId="7F6179CF" w14:textId="77777777" w:rsidR="00CC4646" w:rsidRPr="00CC4646" w:rsidRDefault="00CC4646" w:rsidP="00CC4646">
            <w:pPr>
              <w:rPr>
                <w:rFonts w:ascii="Times New Roman" w:hAnsi="Times New Roman"/>
                <w:sz w:val="20"/>
                <w:szCs w:val="20"/>
                <w:lang w:val="sk-SK" w:eastAsia="sk-SK"/>
              </w:rPr>
            </w:pPr>
          </w:p>
        </w:tc>
        <w:tc>
          <w:tcPr>
            <w:tcW w:w="450" w:type="dxa"/>
            <w:tcBorders>
              <w:top w:val="nil"/>
              <w:left w:val="nil"/>
              <w:bottom w:val="nil"/>
              <w:right w:val="nil"/>
            </w:tcBorders>
            <w:shd w:val="clear" w:color="auto" w:fill="auto"/>
            <w:noWrap/>
            <w:vAlign w:val="bottom"/>
            <w:hideMark/>
          </w:tcPr>
          <w:p w14:paraId="598AEBF0" w14:textId="77777777" w:rsidR="00CC4646" w:rsidRPr="00CC4646" w:rsidRDefault="00CC4646" w:rsidP="00CC4646">
            <w:pPr>
              <w:rPr>
                <w:rFonts w:ascii="Times New Roman" w:hAnsi="Times New Roman"/>
                <w:sz w:val="20"/>
                <w:szCs w:val="20"/>
                <w:lang w:val="sk-SK" w:eastAsia="sk-SK"/>
              </w:rPr>
            </w:pPr>
          </w:p>
        </w:tc>
        <w:tc>
          <w:tcPr>
            <w:tcW w:w="755" w:type="dxa"/>
            <w:tcBorders>
              <w:top w:val="nil"/>
              <w:left w:val="nil"/>
              <w:bottom w:val="nil"/>
              <w:right w:val="nil"/>
            </w:tcBorders>
            <w:shd w:val="clear" w:color="auto" w:fill="auto"/>
            <w:noWrap/>
            <w:vAlign w:val="bottom"/>
            <w:hideMark/>
          </w:tcPr>
          <w:p w14:paraId="418A4C33" w14:textId="77777777" w:rsidR="00CC4646" w:rsidRPr="00CC4646" w:rsidRDefault="00CC4646" w:rsidP="00CC4646">
            <w:pPr>
              <w:rPr>
                <w:rFonts w:ascii="Times New Roman" w:hAnsi="Times New Roman"/>
                <w:sz w:val="20"/>
                <w:szCs w:val="20"/>
                <w:lang w:val="sk-SK" w:eastAsia="sk-SK"/>
              </w:rPr>
            </w:pPr>
          </w:p>
        </w:tc>
        <w:tc>
          <w:tcPr>
            <w:tcW w:w="938" w:type="dxa"/>
            <w:tcBorders>
              <w:top w:val="nil"/>
              <w:left w:val="nil"/>
              <w:bottom w:val="nil"/>
              <w:right w:val="nil"/>
            </w:tcBorders>
            <w:shd w:val="clear" w:color="auto" w:fill="auto"/>
            <w:noWrap/>
            <w:vAlign w:val="bottom"/>
            <w:hideMark/>
          </w:tcPr>
          <w:p w14:paraId="719A1D96" w14:textId="77777777" w:rsidR="00CC4646" w:rsidRPr="00CC4646" w:rsidRDefault="00CC4646" w:rsidP="00CC4646">
            <w:pPr>
              <w:rPr>
                <w:rFonts w:ascii="Times New Roman" w:hAnsi="Times New Roman"/>
                <w:sz w:val="20"/>
                <w:szCs w:val="20"/>
                <w:lang w:val="sk-SK" w:eastAsia="sk-SK"/>
              </w:rPr>
            </w:pPr>
          </w:p>
        </w:tc>
        <w:tc>
          <w:tcPr>
            <w:tcW w:w="794" w:type="dxa"/>
            <w:tcBorders>
              <w:top w:val="nil"/>
              <w:left w:val="nil"/>
              <w:bottom w:val="nil"/>
              <w:right w:val="nil"/>
            </w:tcBorders>
            <w:shd w:val="clear" w:color="auto" w:fill="auto"/>
            <w:noWrap/>
            <w:vAlign w:val="bottom"/>
            <w:hideMark/>
          </w:tcPr>
          <w:p w14:paraId="406DF442" w14:textId="77777777" w:rsidR="00CC4646" w:rsidRPr="00CC4646" w:rsidRDefault="00CC4646" w:rsidP="00CC4646">
            <w:pPr>
              <w:rPr>
                <w:rFonts w:ascii="Times New Roman" w:hAnsi="Times New Roman"/>
                <w:sz w:val="20"/>
                <w:szCs w:val="20"/>
                <w:lang w:val="sk-SK" w:eastAsia="sk-SK"/>
              </w:rPr>
            </w:pPr>
          </w:p>
        </w:tc>
        <w:tc>
          <w:tcPr>
            <w:tcW w:w="932" w:type="dxa"/>
            <w:tcBorders>
              <w:top w:val="nil"/>
              <w:left w:val="nil"/>
              <w:bottom w:val="nil"/>
              <w:right w:val="nil"/>
            </w:tcBorders>
            <w:shd w:val="clear" w:color="auto" w:fill="auto"/>
            <w:noWrap/>
            <w:vAlign w:val="bottom"/>
            <w:hideMark/>
          </w:tcPr>
          <w:p w14:paraId="5540700D" w14:textId="77777777" w:rsidR="00CC4646" w:rsidRPr="00CC4646" w:rsidRDefault="00CC4646" w:rsidP="00CC4646">
            <w:pPr>
              <w:rPr>
                <w:rFonts w:ascii="Times New Roman" w:hAnsi="Times New Roman"/>
                <w:sz w:val="20"/>
                <w:szCs w:val="20"/>
                <w:lang w:val="sk-SK" w:eastAsia="sk-SK"/>
              </w:rPr>
            </w:pPr>
          </w:p>
        </w:tc>
        <w:tc>
          <w:tcPr>
            <w:tcW w:w="795" w:type="dxa"/>
            <w:tcBorders>
              <w:top w:val="nil"/>
              <w:left w:val="nil"/>
              <w:bottom w:val="nil"/>
              <w:right w:val="nil"/>
            </w:tcBorders>
            <w:shd w:val="clear" w:color="auto" w:fill="auto"/>
            <w:noWrap/>
            <w:vAlign w:val="bottom"/>
            <w:hideMark/>
          </w:tcPr>
          <w:p w14:paraId="24178807" w14:textId="77777777" w:rsidR="00CC4646" w:rsidRPr="00CC4646" w:rsidRDefault="00CC4646" w:rsidP="00CC4646">
            <w:pPr>
              <w:rPr>
                <w:rFonts w:ascii="Times New Roman" w:hAnsi="Times New Roman"/>
                <w:sz w:val="20"/>
                <w:szCs w:val="20"/>
                <w:lang w:val="sk-SK" w:eastAsia="sk-SK"/>
              </w:rPr>
            </w:pPr>
          </w:p>
        </w:tc>
        <w:tc>
          <w:tcPr>
            <w:tcW w:w="4522" w:type="dxa"/>
            <w:tcBorders>
              <w:top w:val="nil"/>
              <w:left w:val="nil"/>
              <w:bottom w:val="nil"/>
              <w:right w:val="nil"/>
            </w:tcBorders>
            <w:shd w:val="clear" w:color="auto" w:fill="auto"/>
            <w:noWrap/>
            <w:vAlign w:val="bottom"/>
            <w:hideMark/>
          </w:tcPr>
          <w:p w14:paraId="35CA3E33" w14:textId="77777777" w:rsidR="00CC4646" w:rsidRPr="00CC4646" w:rsidRDefault="00CC4646" w:rsidP="00CC4646">
            <w:pPr>
              <w:rPr>
                <w:rFonts w:ascii="Times New Roman" w:hAnsi="Times New Roman"/>
                <w:sz w:val="20"/>
                <w:szCs w:val="20"/>
                <w:lang w:val="sk-SK" w:eastAsia="sk-SK"/>
              </w:rPr>
            </w:pPr>
          </w:p>
        </w:tc>
        <w:tc>
          <w:tcPr>
            <w:tcW w:w="2360" w:type="dxa"/>
            <w:tcBorders>
              <w:top w:val="nil"/>
              <w:left w:val="nil"/>
              <w:bottom w:val="nil"/>
              <w:right w:val="nil"/>
            </w:tcBorders>
            <w:shd w:val="clear" w:color="auto" w:fill="auto"/>
            <w:noWrap/>
            <w:vAlign w:val="bottom"/>
            <w:hideMark/>
          </w:tcPr>
          <w:p w14:paraId="2AC0F336" w14:textId="77777777" w:rsidR="00CC4646" w:rsidRPr="00CC4646" w:rsidRDefault="00CC4646" w:rsidP="00CC4646">
            <w:pPr>
              <w:rPr>
                <w:rFonts w:cs="Arial"/>
                <w:sz w:val="20"/>
                <w:szCs w:val="20"/>
                <w:lang w:val="sk-SK" w:eastAsia="sk-SK"/>
              </w:rPr>
            </w:pPr>
            <w:r w:rsidRPr="00CC4646">
              <w:rPr>
                <w:rFonts w:cs="Arial"/>
                <w:sz w:val="20"/>
                <w:szCs w:val="20"/>
                <w:lang w:val="sk-SK" w:eastAsia="sk-SK"/>
              </w:rPr>
              <w:t>podpis, pečiatka</w:t>
            </w:r>
          </w:p>
        </w:tc>
      </w:tr>
    </w:tbl>
    <w:p w14:paraId="25012E9C" w14:textId="5D2707C2" w:rsidR="00CC4646" w:rsidRDefault="00CC4646" w:rsidP="00CC4646">
      <w:pPr>
        <w:autoSpaceDE w:val="0"/>
        <w:autoSpaceDN w:val="0"/>
        <w:adjustRightInd w:val="0"/>
        <w:rPr>
          <w:rFonts w:asciiTheme="minorHAnsi" w:hAnsiTheme="minorHAnsi" w:cstheme="minorHAnsi"/>
          <w:color w:val="000000"/>
          <w:szCs w:val="19"/>
          <w:lang w:val="sk-SK"/>
        </w:rPr>
      </w:pPr>
    </w:p>
    <w:p w14:paraId="3D617BF6" w14:textId="5FDD6814" w:rsidR="009A663F" w:rsidRDefault="009A663F" w:rsidP="00CC4646">
      <w:pPr>
        <w:autoSpaceDE w:val="0"/>
        <w:autoSpaceDN w:val="0"/>
        <w:adjustRightInd w:val="0"/>
        <w:rPr>
          <w:rFonts w:asciiTheme="minorHAnsi" w:hAnsiTheme="minorHAnsi" w:cstheme="minorHAnsi"/>
          <w:color w:val="000000"/>
          <w:szCs w:val="19"/>
          <w:lang w:val="sk-SK"/>
        </w:rPr>
      </w:pPr>
    </w:p>
    <w:p w14:paraId="4BEEADB1" w14:textId="1E8A44C2" w:rsidR="009A663F" w:rsidRDefault="009A663F" w:rsidP="00CC4646">
      <w:pPr>
        <w:autoSpaceDE w:val="0"/>
        <w:autoSpaceDN w:val="0"/>
        <w:adjustRightInd w:val="0"/>
        <w:rPr>
          <w:rFonts w:asciiTheme="minorHAnsi" w:hAnsiTheme="minorHAnsi" w:cstheme="minorHAnsi"/>
          <w:color w:val="000000"/>
          <w:szCs w:val="19"/>
          <w:lang w:val="sk-SK"/>
        </w:rPr>
      </w:pPr>
    </w:p>
    <w:p w14:paraId="397C77B5" w14:textId="77091B30" w:rsidR="009A663F" w:rsidRDefault="009A663F" w:rsidP="00CC4646">
      <w:pPr>
        <w:autoSpaceDE w:val="0"/>
        <w:autoSpaceDN w:val="0"/>
        <w:adjustRightInd w:val="0"/>
        <w:rPr>
          <w:rFonts w:asciiTheme="minorHAnsi" w:hAnsiTheme="minorHAnsi" w:cstheme="minorHAnsi"/>
          <w:color w:val="000000"/>
          <w:szCs w:val="19"/>
          <w:lang w:val="sk-SK"/>
        </w:rPr>
      </w:pPr>
    </w:p>
    <w:p w14:paraId="43A25040" w14:textId="002EF00D" w:rsidR="009A663F" w:rsidRDefault="009A663F" w:rsidP="00CC4646">
      <w:pPr>
        <w:autoSpaceDE w:val="0"/>
        <w:autoSpaceDN w:val="0"/>
        <w:adjustRightInd w:val="0"/>
        <w:rPr>
          <w:rFonts w:asciiTheme="minorHAnsi" w:hAnsiTheme="minorHAnsi" w:cstheme="minorHAnsi"/>
          <w:color w:val="000000"/>
          <w:szCs w:val="19"/>
          <w:lang w:val="sk-SK"/>
        </w:rPr>
      </w:pPr>
    </w:p>
    <w:p w14:paraId="74F53F7C" w14:textId="77777777" w:rsidR="009A663F" w:rsidRDefault="009A663F" w:rsidP="00CC4646">
      <w:pPr>
        <w:autoSpaceDE w:val="0"/>
        <w:autoSpaceDN w:val="0"/>
        <w:adjustRightInd w:val="0"/>
        <w:rPr>
          <w:rFonts w:asciiTheme="minorHAnsi" w:hAnsiTheme="minorHAnsi" w:cstheme="minorHAnsi"/>
          <w:color w:val="000000"/>
          <w:szCs w:val="19"/>
          <w:lang w:val="sk-SK"/>
        </w:rPr>
        <w:sectPr w:rsidR="009A663F" w:rsidSect="009A663F">
          <w:type w:val="continuous"/>
          <w:pgSz w:w="16838" w:h="11906" w:orient="landscape" w:code="9"/>
          <w:pgMar w:top="1418" w:right="1418" w:bottom="1418" w:left="1134" w:header="709" w:footer="709" w:gutter="0"/>
          <w:cols w:space="708"/>
          <w:titlePg/>
          <w:docGrid w:linePitch="360"/>
        </w:sectPr>
      </w:pPr>
    </w:p>
    <w:p w14:paraId="23BBE26A" w14:textId="53F83AD1" w:rsidR="009A663F" w:rsidRDefault="009A663F" w:rsidP="00CC4646">
      <w:pPr>
        <w:autoSpaceDE w:val="0"/>
        <w:autoSpaceDN w:val="0"/>
        <w:adjustRightInd w:val="0"/>
        <w:rPr>
          <w:rFonts w:asciiTheme="minorHAnsi" w:hAnsiTheme="minorHAnsi" w:cstheme="minorHAnsi"/>
          <w:color w:val="000000"/>
          <w:szCs w:val="19"/>
          <w:lang w:val="sk-SK"/>
        </w:rPr>
      </w:pPr>
    </w:p>
    <w:p w14:paraId="63B2613A" w14:textId="4D48E428" w:rsidR="009A663F" w:rsidRDefault="009A663F" w:rsidP="00CC4646">
      <w:pPr>
        <w:autoSpaceDE w:val="0"/>
        <w:autoSpaceDN w:val="0"/>
        <w:adjustRightInd w:val="0"/>
        <w:rPr>
          <w:rFonts w:asciiTheme="minorHAnsi" w:hAnsiTheme="minorHAnsi" w:cstheme="minorHAnsi"/>
          <w:color w:val="000000"/>
          <w:szCs w:val="19"/>
          <w:lang w:val="sk-SK"/>
        </w:rPr>
      </w:pPr>
    </w:p>
    <w:p w14:paraId="0065B691" w14:textId="59197898" w:rsidR="009A663F" w:rsidRDefault="009A663F" w:rsidP="00CC4646">
      <w:pPr>
        <w:autoSpaceDE w:val="0"/>
        <w:autoSpaceDN w:val="0"/>
        <w:adjustRightInd w:val="0"/>
        <w:rPr>
          <w:rFonts w:asciiTheme="minorHAnsi" w:hAnsiTheme="minorHAnsi" w:cstheme="minorHAnsi"/>
          <w:color w:val="000000"/>
          <w:szCs w:val="19"/>
          <w:lang w:val="sk-SK"/>
        </w:rPr>
      </w:pPr>
    </w:p>
    <w:p w14:paraId="41344798" w14:textId="0DAB7B6C" w:rsidR="009A663F" w:rsidRDefault="009A663F" w:rsidP="00CC4646">
      <w:pPr>
        <w:autoSpaceDE w:val="0"/>
        <w:autoSpaceDN w:val="0"/>
        <w:adjustRightInd w:val="0"/>
        <w:rPr>
          <w:rFonts w:asciiTheme="minorHAnsi" w:hAnsiTheme="minorHAnsi" w:cstheme="minorHAnsi"/>
          <w:color w:val="000000"/>
          <w:szCs w:val="19"/>
          <w:lang w:val="sk-SK"/>
        </w:rPr>
      </w:pPr>
    </w:p>
    <w:p w14:paraId="06AA929D" w14:textId="22180E0C" w:rsidR="009A663F" w:rsidRDefault="009A663F" w:rsidP="009A663F">
      <w:pPr>
        <w:autoSpaceDE w:val="0"/>
        <w:autoSpaceDN w:val="0"/>
        <w:adjustRightInd w:val="0"/>
        <w:jc w:val="right"/>
        <w:rPr>
          <w:rFonts w:asciiTheme="minorHAnsi" w:hAnsiTheme="minorHAnsi" w:cstheme="minorHAnsi"/>
          <w:color w:val="000000"/>
          <w:szCs w:val="19"/>
          <w:lang w:val="sk-SK"/>
        </w:rPr>
      </w:pPr>
      <w:r>
        <w:rPr>
          <w:rFonts w:asciiTheme="minorHAnsi" w:hAnsiTheme="minorHAnsi" w:cstheme="minorHAnsi"/>
          <w:color w:val="000000"/>
          <w:szCs w:val="19"/>
          <w:lang w:val="sk-SK"/>
        </w:rPr>
        <w:t>Príloha č. 2</w:t>
      </w:r>
    </w:p>
    <w:p w14:paraId="0FDF94CA" w14:textId="0F5BC63A" w:rsidR="009A663F" w:rsidRDefault="009A663F" w:rsidP="009A663F">
      <w:pPr>
        <w:autoSpaceDE w:val="0"/>
        <w:autoSpaceDN w:val="0"/>
        <w:adjustRightInd w:val="0"/>
        <w:jc w:val="right"/>
        <w:rPr>
          <w:rFonts w:asciiTheme="minorHAnsi" w:hAnsiTheme="minorHAnsi" w:cstheme="minorHAnsi"/>
          <w:color w:val="000000"/>
          <w:szCs w:val="19"/>
          <w:lang w:val="sk-SK"/>
        </w:rPr>
      </w:pPr>
    </w:p>
    <w:p w14:paraId="0576365C" w14:textId="77777777" w:rsidR="009A663F" w:rsidRPr="00CA76D1" w:rsidRDefault="009A663F" w:rsidP="009A663F">
      <w:pPr>
        <w:ind w:left="2832" w:firstLine="708"/>
        <w:rPr>
          <w:rFonts w:ascii="Calibri" w:hAnsi="Calibri"/>
          <w:b/>
          <w:sz w:val="22"/>
          <w:szCs w:val="22"/>
        </w:rPr>
      </w:pPr>
      <w:r w:rsidRPr="00CA76D1">
        <w:rPr>
          <w:rFonts w:ascii="Calibri" w:hAnsi="Calibri"/>
          <w:b/>
          <w:sz w:val="22"/>
          <w:szCs w:val="22"/>
        </w:rPr>
        <w:t>K Ú P N A   Z M L U V A </w:t>
      </w:r>
    </w:p>
    <w:p w14:paraId="23101B59" w14:textId="77777777" w:rsidR="009A663F" w:rsidRPr="00CA76D1" w:rsidRDefault="009A663F" w:rsidP="009A663F">
      <w:pPr>
        <w:jc w:val="center"/>
        <w:rPr>
          <w:rFonts w:ascii="Calibri" w:hAnsi="Calibri"/>
          <w:b/>
          <w:color w:val="FF0000"/>
          <w:sz w:val="22"/>
          <w:szCs w:val="22"/>
        </w:rPr>
      </w:pPr>
      <w:r w:rsidRPr="00CA76D1">
        <w:rPr>
          <w:rFonts w:ascii="Calibri" w:hAnsi="Calibri"/>
          <w:b/>
          <w:sz w:val="22"/>
          <w:szCs w:val="22"/>
        </w:rPr>
        <w:t xml:space="preserve">č. </w:t>
      </w:r>
      <w:r>
        <w:rPr>
          <w:rFonts w:ascii="Calibri" w:hAnsi="Calibri"/>
          <w:b/>
          <w:sz w:val="22"/>
          <w:szCs w:val="22"/>
        </w:rPr>
        <w:t>__________</w:t>
      </w:r>
    </w:p>
    <w:p w14:paraId="3BF5FA73" w14:textId="77777777" w:rsidR="009A663F" w:rsidRPr="00CA76D1" w:rsidRDefault="009A663F" w:rsidP="009A663F">
      <w:pPr>
        <w:jc w:val="center"/>
        <w:rPr>
          <w:rFonts w:ascii="Calibri" w:hAnsi="Calibri"/>
          <w:b/>
          <w:sz w:val="22"/>
          <w:szCs w:val="22"/>
        </w:rPr>
      </w:pPr>
      <w:r w:rsidRPr="00CA76D1">
        <w:rPr>
          <w:rFonts w:ascii="Calibri" w:hAnsi="Calibri"/>
          <w:b/>
          <w:sz w:val="22"/>
          <w:szCs w:val="22"/>
        </w:rPr>
        <w:t>uzatvorená podľa § 409 a nasl. Obchodného zákonníka č. 513/1991 Zb.</w:t>
      </w:r>
    </w:p>
    <w:p w14:paraId="6695F4CD" w14:textId="77777777" w:rsidR="009A663F" w:rsidRPr="00CA76D1" w:rsidRDefault="009A663F" w:rsidP="009A663F">
      <w:pPr>
        <w:jc w:val="center"/>
        <w:rPr>
          <w:rFonts w:ascii="Calibri" w:hAnsi="Calibri"/>
          <w:b/>
          <w:sz w:val="22"/>
          <w:szCs w:val="22"/>
        </w:rPr>
      </w:pPr>
      <w:r w:rsidRPr="00CA76D1">
        <w:rPr>
          <w:rFonts w:ascii="Calibri" w:hAnsi="Calibri"/>
          <w:b/>
          <w:sz w:val="22"/>
          <w:szCs w:val="22"/>
        </w:rPr>
        <w:t>v znení neskorších predpisov medzi</w:t>
      </w:r>
    </w:p>
    <w:p w14:paraId="21DD5350" w14:textId="77777777" w:rsidR="009A663F" w:rsidRPr="00CA76D1" w:rsidRDefault="009A663F" w:rsidP="009A663F">
      <w:pPr>
        <w:jc w:val="both"/>
        <w:rPr>
          <w:rFonts w:ascii="Calibri" w:hAnsi="Calibri"/>
          <w:sz w:val="22"/>
          <w:szCs w:val="22"/>
        </w:rPr>
      </w:pPr>
    </w:p>
    <w:p w14:paraId="42D1DAAF" w14:textId="77777777" w:rsidR="009A663F" w:rsidRPr="00CA76D1" w:rsidRDefault="009A663F" w:rsidP="009A663F">
      <w:pPr>
        <w:jc w:val="both"/>
        <w:rPr>
          <w:rFonts w:ascii="Calibri" w:hAnsi="Calibri"/>
          <w:sz w:val="22"/>
          <w:szCs w:val="22"/>
        </w:rPr>
      </w:pPr>
    </w:p>
    <w:p w14:paraId="07BF5560" w14:textId="77777777" w:rsidR="009A663F" w:rsidRPr="00CA76D1" w:rsidRDefault="009A663F" w:rsidP="009A663F">
      <w:pPr>
        <w:jc w:val="both"/>
        <w:rPr>
          <w:rFonts w:ascii="Calibri" w:hAnsi="Calibri"/>
          <w:sz w:val="22"/>
          <w:szCs w:val="22"/>
        </w:rPr>
      </w:pPr>
    </w:p>
    <w:p w14:paraId="523B09A2" w14:textId="77777777" w:rsidR="009A663F" w:rsidRDefault="009A663F" w:rsidP="009A663F">
      <w:pPr>
        <w:jc w:val="both"/>
        <w:rPr>
          <w:rFonts w:ascii="Calibri" w:hAnsi="Calibri"/>
          <w:b/>
          <w:sz w:val="22"/>
          <w:szCs w:val="22"/>
        </w:rPr>
      </w:pPr>
      <w:r w:rsidRPr="00C16277">
        <w:rPr>
          <w:rFonts w:ascii="Calibri" w:hAnsi="Calibri"/>
          <w:b/>
          <w:sz w:val="22"/>
          <w:szCs w:val="22"/>
          <w:highlight w:val="lightGray"/>
        </w:rPr>
        <w:t>____________</w:t>
      </w:r>
    </w:p>
    <w:p w14:paraId="3DED69D0" w14:textId="77777777" w:rsidR="009A663F" w:rsidRPr="00CA76D1" w:rsidRDefault="009A663F" w:rsidP="009A663F">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Pr="00C16277">
        <w:rPr>
          <w:rFonts w:ascii="Calibri" w:hAnsi="Calibri"/>
          <w:b/>
          <w:sz w:val="22"/>
          <w:szCs w:val="22"/>
          <w:highlight w:val="lightGray"/>
        </w:rPr>
        <w:t>____________</w:t>
      </w:r>
    </w:p>
    <w:p w14:paraId="580121DC" w14:textId="77777777" w:rsidR="009A663F" w:rsidRDefault="009A663F" w:rsidP="009A663F">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Pr>
          <w:rFonts w:ascii="Calibri" w:hAnsi="Calibri"/>
          <w:sz w:val="22"/>
          <w:szCs w:val="22"/>
        </w:rPr>
        <w:tab/>
      </w:r>
      <w:r w:rsidRPr="00C16277">
        <w:rPr>
          <w:rFonts w:ascii="Calibri" w:hAnsi="Calibri"/>
          <w:b/>
          <w:sz w:val="22"/>
          <w:szCs w:val="22"/>
          <w:highlight w:val="lightGray"/>
        </w:rPr>
        <w:t>____________</w:t>
      </w:r>
    </w:p>
    <w:p w14:paraId="3E7CD1D5" w14:textId="77777777" w:rsidR="009A663F" w:rsidRPr="00CA76D1" w:rsidRDefault="009A663F" w:rsidP="009A663F">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16277">
        <w:rPr>
          <w:rFonts w:ascii="Calibri" w:hAnsi="Calibri"/>
          <w:b/>
          <w:sz w:val="22"/>
          <w:szCs w:val="22"/>
          <w:highlight w:val="lightGray"/>
        </w:rPr>
        <w:t>____________</w:t>
      </w:r>
    </w:p>
    <w:p w14:paraId="558ABB35" w14:textId="77777777" w:rsidR="009A663F" w:rsidRPr="00CA76D1" w:rsidRDefault="009A663F" w:rsidP="009A663F">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sidRPr="00C16277">
        <w:rPr>
          <w:rFonts w:ascii="Calibri" w:hAnsi="Calibri"/>
          <w:b/>
          <w:sz w:val="22"/>
          <w:szCs w:val="22"/>
          <w:highlight w:val="lightGray"/>
        </w:rPr>
        <w:t>____________</w:t>
      </w:r>
    </w:p>
    <w:p w14:paraId="463CD07F" w14:textId="77777777" w:rsidR="009A663F" w:rsidRDefault="009A663F" w:rsidP="009A663F">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sidRPr="00C16277">
        <w:rPr>
          <w:rFonts w:ascii="Calibri" w:hAnsi="Calibri"/>
          <w:b/>
          <w:sz w:val="22"/>
          <w:szCs w:val="22"/>
          <w:highlight w:val="lightGray"/>
        </w:rPr>
        <w:t>____________</w:t>
      </w:r>
    </w:p>
    <w:p w14:paraId="261775B9" w14:textId="77777777" w:rsidR="009A663F" w:rsidRPr="00CA76D1" w:rsidRDefault="009A663F" w:rsidP="009A663F">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16277">
        <w:rPr>
          <w:rFonts w:ascii="Calibri" w:hAnsi="Calibri"/>
          <w:b/>
          <w:sz w:val="22"/>
          <w:szCs w:val="22"/>
          <w:highlight w:val="lightGray"/>
        </w:rPr>
        <w:t>____________</w:t>
      </w:r>
    </w:p>
    <w:p w14:paraId="6D0C0F06" w14:textId="77777777" w:rsidR="009A663F" w:rsidRPr="00CA76D1" w:rsidRDefault="009A663F" w:rsidP="009A663F">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16277">
        <w:rPr>
          <w:rFonts w:ascii="Calibri" w:hAnsi="Calibri"/>
          <w:b/>
          <w:sz w:val="22"/>
          <w:szCs w:val="22"/>
          <w:highlight w:val="lightGray"/>
        </w:rPr>
        <w:t>____________</w:t>
      </w:r>
    </w:p>
    <w:p w14:paraId="02A94AB3" w14:textId="77777777" w:rsidR="009A663F" w:rsidRDefault="009A663F" w:rsidP="009A663F">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sidRPr="00C16277">
        <w:rPr>
          <w:rFonts w:ascii="Calibri" w:hAnsi="Calibri"/>
          <w:b/>
          <w:sz w:val="22"/>
          <w:szCs w:val="22"/>
          <w:highlight w:val="lightGray"/>
        </w:rPr>
        <w:t>____________</w:t>
      </w:r>
    </w:p>
    <w:p w14:paraId="33A36FB3" w14:textId="77777777" w:rsidR="009A663F" w:rsidRPr="00CA76D1" w:rsidRDefault="009A663F" w:rsidP="009A663F">
      <w:pPr>
        <w:jc w:val="both"/>
        <w:rPr>
          <w:rFonts w:ascii="Calibri" w:hAnsi="Calibri"/>
          <w:sz w:val="22"/>
          <w:szCs w:val="22"/>
        </w:rPr>
      </w:pPr>
      <w:r w:rsidRPr="00CA76D1">
        <w:rPr>
          <w:rFonts w:ascii="Calibri" w:hAnsi="Calibri"/>
          <w:sz w:val="22"/>
          <w:szCs w:val="22"/>
        </w:rPr>
        <w:t>(</w:t>
      </w:r>
      <w:proofErr w:type="gramStart"/>
      <w:r w:rsidRPr="00CA76D1">
        <w:rPr>
          <w:rFonts w:ascii="Calibri" w:hAnsi="Calibri"/>
          <w:sz w:val="22"/>
          <w:szCs w:val="22"/>
        </w:rPr>
        <w:t>ďalej</w:t>
      </w:r>
      <w:proofErr w:type="gramEnd"/>
      <w:r w:rsidRPr="00CA76D1">
        <w:rPr>
          <w:rFonts w:ascii="Calibri" w:hAnsi="Calibri"/>
          <w:sz w:val="22"/>
          <w:szCs w:val="22"/>
        </w:rPr>
        <w:t xml:space="preserve"> len „</w:t>
      </w:r>
      <w:r w:rsidRPr="00CA76D1">
        <w:rPr>
          <w:rFonts w:ascii="Calibri" w:hAnsi="Calibri"/>
          <w:b/>
          <w:sz w:val="22"/>
          <w:szCs w:val="22"/>
        </w:rPr>
        <w:t>predávajúci</w:t>
      </w:r>
      <w:r w:rsidRPr="00CA76D1">
        <w:rPr>
          <w:rFonts w:ascii="Calibri" w:hAnsi="Calibri"/>
          <w:sz w:val="22"/>
          <w:szCs w:val="22"/>
        </w:rPr>
        <w:t>“)</w:t>
      </w:r>
    </w:p>
    <w:p w14:paraId="2000E220" w14:textId="77777777" w:rsidR="009A663F" w:rsidRPr="00CA76D1" w:rsidRDefault="009A663F" w:rsidP="009A663F">
      <w:pPr>
        <w:jc w:val="both"/>
        <w:rPr>
          <w:rFonts w:ascii="Calibri" w:hAnsi="Calibri"/>
          <w:sz w:val="22"/>
          <w:szCs w:val="22"/>
        </w:rPr>
      </w:pPr>
    </w:p>
    <w:p w14:paraId="5CEFA3AA" w14:textId="77777777" w:rsidR="009A663F" w:rsidRPr="00CA76D1" w:rsidRDefault="009A663F" w:rsidP="009A663F">
      <w:pPr>
        <w:jc w:val="both"/>
        <w:rPr>
          <w:rFonts w:ascii="Calibri" w:hAnsi="Calibri"/>
          <w:b/>
          <w:sz w:val="22"/>
          <w:szCs w:val="22"/>
        </w:rPr>
      </w:pPr>
      <w:r w:rsidRPr="00CA76D1">
        <w:rPr>
          <w:rFonts w:ascii="Calibri" w:hAnsi="Calibri"/>
          <w:b/>
          <w:sz w:val="22"/>
          <w:szCs w:val="22"/>
        </w:rPr>
        <w:t>a</w:t>
      </w:r>
    </w:p>
    <w:p w14:paraId="706699E1" w14:textId="77777777" w:rsidR="009A663F" w:rsidRPr="00CA76D1" w:rsidRDefault="009A663F" w:rsidP="009A663F">
      <w:pPr>
        <w:jc w:val="both"/>
        <w:rPr>
          <w:rFonts w:ascii="Calibri" w:hAnsi="Calibri"/>
          <w:b/>
          <w:i/>
          <w:sz w:val="22"/>
          <w:szCs w:val="22"/>
        </w:rPr>
      </w:pPr>
    </w:p>
    <w:p w14:paraId="2B2A46DF" w14:textId="77777777" w:rsidR="009A663F" w:rsidRPr="00CA76D1" w:rsidRDefault="009A663F" w:rsidP="009A663F">
      <w:pPr>
        <w:jc w:val="both"/>
        <w:rPr>
          <w:rFonts w:ascii="Calibri" w:hAnsi="Calibri"/>
          <w:b/>
          <w:i/>
          <w:sz w:val="22"/>
          <w:szCs w:val="22"/>
        </w:rPr>
      </w:pPr>
      <w:r>
        <w:rPr>
          <w:rFonts w:ascii="Calibri" w:hAnsi="Calibri"/>
          <w:b/>
          <w:sz w:val="22"/>
          <w:szCs w:val="22"/>
        </w:rPr>
        <w:t>Stredná odborná škola lesnícka</w:t>
      </w:r>
    </w:p>
    <w:p w14:paraId="0FEDB5DA" w14:textId="77777777" w:rsidR="009A663F" w:rsidRPr="00CA76D1" w:rsidRDefault="009A663F" w:rsidP="009A663F">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Kollárova 10, 080 01 Prešov</w:t>
      </w:r>
    </w:p>
    <w:p w14:paraId="2D6621B2" w14:textId="77777777" w:rsidR="009A663F" w:rsidRPr="00667789" w:rsidRDefault="009A663F" w:rsidP="009A663F">
      <w:pPr>
        <w:jc w:val="both"/>
        <w:rPr>
          <w:rFonts w:ascii="Calibri" w:hAnsi="Calibri"/>
          <w:b/>
          <w:i/>
          <w:sz w:val="22"/>
          <w:szCs w:val="22"/>
        </w:rPr>
      </w:pPr>
      <w:r w:rsidRPr="00CA76D1">
        <w:rPr>
          <w:rFonts w:ascii="Calibri" w:hAnsi="Calibri"/>
          <w:sz w:val="22"/>
          <w:szCs w:val="22"/>
        </w:rPr>
        <w:t xml:space="preserve">IČO:                          </w:t>
      </w:r>
      <w:r w:rsidRPr="00CA76D1">
        <w:rPr>
          <w:rFonts w:ascii="Calibri" w:hAnsi="Calibri"/>
          <w:sz w:val="22"/>
          <w:szCs w:val="22"/>
        </w:rPr>
        <w:tab/>
      </w:r>
      <w:r>
        <w:rPr>
          <w:rFonts w:ascii="Calibri" w:hAnsi="Calibri"/>
          <w:sz w:val="22"/>
          <w:szCs w:val="22"/>
        </w:rPr>
        <w:tab/>
      </w:r>
      <w:r>
        <w:rPr>
          <w:rFonts w:ascii="Calibri" w:hAnsi="Calibri"/>
          <w:b/>
          <w:sz w:val="22"/>
          <w:szCs w:val="22"/>
        </w:rPr>
        <w:t>51896109</w:t>
      </w:r>
    </w:p>
    <w:p w14:paraId="422777AA" w14:textId="77777777" w:rsidR="009A663F" w:rsidRPr="00CA76D1" w:rsidRDefault="009A663F" w:rsidP="009A663F">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p>
    <w:p w14:paraId="7F2691F7" w14:textId="77777777" w:rsidR="009A663F" w:rsidRPr="00CA76D1" w:rsidRDefault="009A663F" w:rsidP="009A663F">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05BAAF70" w14:textId="77777777" w:rsidR="009A663F" w:rsidRDefault="009A663F" w:rsidP="009A663F">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Štátna pokladnica</w:t>
      </w:r>
    </w:p>
    <w:p w14:paraId="65E91528" w14:textId="77777777" w:rsidR="009A663F" w:rsidRPr="00CA76D1" w:rsidRDefault="009A663F" w:rsidP="009A663F">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SK75 8180 0000 0070 0061 0951</w:t>
      </w:r>
    </w:p>
    <w:p w14:paraId="39DD8596" w14:textId="77777777" w:rsidR="009A663F" w:rsidRPr="00CA76D1" w:rsidRDefault="009A663F" w:rsidP="009A663F">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025A8E1C" w14:textId="77777777" w:rsidR="009A663F" w:rsidRPr="00CA76D1" w:rsidRDefault="009A663F" w:rsidP="009A663F">
      <w:pPr>
        <w:autoSpaceDE w:val="0"/>
        <w:autoSpaceDN w:val="0"/>
        <w:adjustRightInd w:val="0"/>
        <w:rPr>
          <w:rFonts w:ascii="Calibri" w:hAnsi="Calibri"/>
          <w:sz w:val="22"/>
          <w:szCs w:val="22"/>
        </w:rPr>
      </w:pPr>
      <w:r w:rsidRPr="00CA76D1">
        <w:rPr>
          <w:rFonts w:ascii="Calibri" w:hAnsi="Calibri"/>
          <w:sz w:val="22"/>
          <w:szCs w:val="22"/>
        </w:rPr>
        <w:t xml:space="preserve">v mene </w:t>
      </w:r>
      <w:r>
        <w:rPr>
          <w:rFonts w:ascii="Calibri" w:hAnsi="Calibri"/>
          <w:sz w:val="22"/>
          <w:szCs w:val="22"/>
        </w:rPr>
        <w:t>kupujúceho</w:t>
      </w:r>
      <w:r w:rsidRPr="00CA76D1">
        <w:rPr>
          <w:rFonts w:ascii="Calibri" w:hAnsi="Calibri"/>
          <w:sz w:val="22"/>
          <w:szCs w:val="22"/>
        </w:rPr>
        <w:t xml:space="preserve"> koná: </w:t>
      </w:r>
      <w:r w:rsidRPr="00CA76D1">
        <w:rPr>
          <w:rFonts w:ascii="Calibri" w:hAnsi="Calibri"/>
          <w:sz w:val="22"/>
          <w:szCs w:val="22"/>
        </w:rPr>
        <w:tab/>
      </w:r>
      <w:r>
        <w:rPr>
          <w:rFonts w:ascii="Calibri" w:hAnsi="Calibri"/>
          <w:b/>
          <w:sz w:val="22"/>
          <w:szCs w:val="22"/>
        </w:rPr>
        <w:t>Ing. Miroslav Fuchs, PhD., riaditeľ školy</w:t>
      </w:r>
    </w:p>
    <w:p w14:paraId="670A67A4" w14:textId="77777777" w:rsidR="009A663F" w:rsidRPr="00CA76D1" w:rsidRDefault="009A663F" w:rsidP="009A663F">
      <w:pPr>
        <w:jc w:val="both"/>
        <w:rPr>
          <w:rFonts w:ascii="Calibri" w:hAnsi="Calibri"/>
          <w:sz w:val="22"/>
          <w:szCs w:val="22"/>
        </w:rPr>
      </w:pPr>
      <w:r w:rsidRPr="00CA76D1">
        <w:rPr>
          <w:rFonts w:ascii="Calibri" w:hAnsi="Calibri"/>
          <w:sz w:val="22"/>
          <w:szCs w:val="22"/>
        </w:rPr>
        <w:t>(</w:t>
      </w:r>
      <w:proofErr w:type="gramStart"/>
      <w:r w:rsidRPr="00CA76D1">
        <w:rPr>
          <w:rFonts w:ascii="Calibri" w:hAnsi="Calibri"/>
          <w:sz w:val="22"/>
          <w:szCs w:val="22"/>
        </w:rPr>
        <w:t>ďalej</w:t>
      </w:r>
      <w:proofErr w:type="gramEnd"/>
      <w:r w:rsidRPr="00CA76D1">
        <w:rPr>
          <w:rFonts w:ascii="Calibri" w:hAnsi="Calibri"/>
          <w:sz w:val="22"/>
          <w:szCs w:val="22"/>
        </w:rPr>
        <w:t xml:space="preserve"> len „</w:t>
      </w:r>
      <w:r w:rsidRPr="00CA76D1">
        <w:rPr>
          <w:rFonts w:ascii="Calibri" w:hAnsi="Calibri"/>
          <w:b/>
          <w:sz w:val="22"/>
          <w:szCs w:val="22"/>
        </w:rPr>
        <w:t>kupujúci</w:t>
      </w:r>
      <w:r w:rsidRPr="00CA76D1">
        <w:rPr>
          <w:rFonts w:ascii="Calibri" w:hAnsi="Calibri"/>
          <w:sz w:val="22"/>
          <w:szCs w:val="22"/>
        </w:rPr>
        <w:t>“)</w:t>
      </w:r>
    </w:p>
    <w:p w14:paraId="1536E383" w14:textId="77777777" w:rsidR="009A663F" w:rsidRPr="00CA76D1" w:rsidRDefault="009A663F" w:rsidP="009A663F">
      <w:pPr>
        <w:jc w:val="both"/>
        <w:rPr>
          <w:rFonts w:ascii="Calibri" w:hAnsi="Calibri"/>
          <w:sz w:val="22"/>
          <w:szCs w:val="22"/>
        </w:rPr>
      </w:pPr>
      <w:r w:rsidRPr="00CA76D1">
        <w:rPr>
          <w:rFonts w:ascii="Calibri" w:hAnsi="Calibri"/>
          <w:sz w:val="22"/>
          <w:szCs w:val="22"/>
        </w:rPr>
        <w:t>(</w:t>
      </w:r>
      <w:proofErr w:type="gramStart"/>
      <w:r w:rsidRPr="00CA76D1">
        <w:rPr>
          <w:rFonts w:ascii="Calibri" w:hAnsi="Calibri"/>
          <w:sz w:val="22"/>
          <w:szCs w:val="22"/>
        </w:rPr>
        <w:t>ďalej</w:t>
      </w:r>
      <w:proofErr w:type="gramEnd"/>
      <w:r w:rsidRPr="00CA76D1">
        <w:rPr>
          <w:rFonts w:ascii="Calibri" w:hAnsi="Calibri"/>
          <w:sz w:val="22"/>
          <w:szCs w:val="22"/>
        </w:rPr>
        <w:t xml:space="preserve"> spolu len „</w:t>
      </w:r>
      <w:r w:rsidRPr="00CA76D1">
        <w:rPr>
          <w:rFonts w:ascii="Calibri" w:hAnsi="Calibri"/>
          <w:b/>
          <w:sz w:val="22"/>
          <w:szCs w:val="22"/>
        </w:rPr>
        <w:t>zmluvné strany</w:t>
      </w:r>
      <w:r w:rsidRPr="00CA76D1">
        <w:rPr>
          <w:rFonts w:ascii="Calibri" w:hAnsi="Calibri"/>
          <w:sz w:val="22"/>
          <w:szCs w:val="22"/>
        </w:rPr>
        <w:t>“)</w:t>
      </w:r>
    </w:p>
    <w:p w14:paraId="75C2D667" w14:textId="77777777" w:rsidR="009A663F" w:rsidRPr="00CA76D1" w:rsidRDefault="009A663F" w:rsidP="009A663F">
      <w:pPr>
        <w:jc w:val="both"/>
        <w:rPr>
          <w:rFonts w:ascii="Calibri" w:hAnsi="Calibri"/>
          <w:sz w:val="22"/>
          <w:szCs w:val="22"/>
        </w:rPr>
      </w:pPr>
    </w:p>
    <w:p w14:paraId="4EA82800" w14:textId="77777777" w:rsidR="009A663F" w:rsidRPr="00CA76D1" w:rsidRDefault="009A663F" w:rsidP="009A663F">
      <w:pPr>
        <w:jc w:val="both"/>
        <w:rPr>
          <w:rFonts w:ascii="Calibri" w:hAnsi="Calibri"/>
          <w:sz w:val="22"/>
          <w:szCs w:val="22"/>
        </w:rPr>
      </w:pPr>
    </w:p>
    <w:p w14:paraId="24136823" w14:textId="77777777" w:rsidR="009A663F" w:rsidRDefault="009A663F" w:rsidP="009A663F">
      <w:pPr>
        <w:tabs>
          <w:tab w:val="left" w:pos="1215"/>
        </w:tabs>
        <w:jc w:val="both"/>
        <w:rPr>
          <w:rFonts w:ascii="Calibri" w:hAnsi="Calibri"/>
          <w:b/>
          <w:sz w:val="22"/>
          <w:szCs w:val="22"/>
        </w:rPr>
      </w:pPr>
      <w:r w:rsidRPr="00CA76D1">
        <w:rPr>
          <w:rFonts w:ascii="Calibri" w:hAnsi="Calibri"/>
          <w:b/>
          <w:sz w:val="22"/>
          <w:szCs w:val="22"/>
        </w:rPr>
        <w:t>takto:</w:t>
      </w:r>
      <w:r>
        <w:rPr>
          <w:rFonts w:ascii="Calibri" w:hAnsi="Calibri"/>
          <w:b/>
          <w:sz w:val="22"/>
          <w:szCs w:val="22"/>
        </w:rPr>
        <w:tab/>
      </w:r>
    </w:p>
    <w:p w14:paraId="178EBBEB" w14:textId="77777777" w:rsidR="009A663F" w:rsidRPr="00DD48DD" w:rsidRDefault="009A663F" w:rsidP="009A663F">
      <w:pPr>
        <w:pStyle w:val="Nzov"/>
        <w:numPr>
          <w:ilvl w:val="0"/>
          <w:numId w:val="14"/>
        </w:numPr>
        <w:spacing w:before="240" w:after="60" w:line="360" w:lineRule="auto"/>
        <w:ind w:hanging="720"/>
        <w:jc w:val="left"/>
        <w:outlineLvl w:val="0"/>
        <w:rPr>
          <w:rFonts w:ascii="Calibri" w:hAnsi="Calibri" w:cs="Calibri"/>
          <w:sz w:val="22"/>
          <w:szCs w:val="22"/>
        </w:rPr>
      </w:pPr>
      <w:bookmarkStart w:id="5" w:name="_Ref156885972"/>
      <w:r w:rsidRPr="00DD48DD">
        <w:rPr>
          <w:rFonts w:ascii="Calibri" w:hAnsi="Calibri" w:cs="Calibri"/>
          <w:sz w:val="22"/>
          <w:szCs w:val="22"/>
        </w:rPr>
        <w:t>ÚVODNÉ USTANOVENIA</w:t>
      </w:r>
    </w:p>
    <w:p w14:paraId="59CBD87F" w14:textId="77777777" w:rsidR="009A663F" w:rsidRPr="00DD48DD" w:rsidRDefault="009A663F" w:rsidP="009A663F">
      <w:pPr>
        <w:spacing w:line="360" w:lineRule="auto"/>
        <w:rPr>
          <w:rFonts w:ascii="Calibri" w:hAnsi="Calibri" w:cs="Calibri"/>
          <w:lang w:eastAsia="cs-CZ"/>
        </w:rPr>
      </w:pPr>
    </w:p>
    <w:p w14:paraId="7C3D6DD4" w14:textId="77777777" w:rsidR="009A663F" w:rsidRPr="00E154F8" w:rsidRDefault="009A663F" w:rsidP="009A663F">
      <w:pPr>
        <w:pStyle w:val="Zarkazkladnhotextu21"/>
        <w:numPr>
          <w:ilvl w:val="1"/>
          <w:numId w:val="15"/>
        </w:numPr>
        <w:tabs>
          <w:tab w:val="left" w:pos="360"/>
          <w:tab w:val="left" w:pos="426"/>
        </w:tabs>
        <w:autoSpaceDE w:val="0"/>
        <w:autoSpaceDN w:val="0"/>
        <w:adjustRightInd w:val="0"/>
        <w:spacing w:after="240" w:line="360" w:lineRule="auto"/>
        <w:ind w:left="426" w:hanging="426"/>
        <w:rPr>
          <w:rFonts w:ascii="Calibri" w:hAnsi="Calibri" w:cs="Calibri"/>
          <w:sz w:val="22"/>
          <w:szCs w:val="22"/>
        </w:rPr>
      </w:pPr>
      <w:r w:rsidRPr="00E154F8">
        <w:rPr>
          <w:rFonts w:ascii="Calibri" w:hAnsi="Calibri" w:cs="Calibri"/>
          <w:sz w:val="22"/>
          <w:szCs w:val="22"/>
        </w:rPr>
        <w:t xml:space="preserve">Táto zmluva sa uzatvára ako výsledok verejného obstarávania v zmysle ust. zákona č.     343/2015 Z. z. </w:t>
      </w:r>
      <w:r w:rsidRPr="00E154F8">
        <w:rPr>
          <w:rFonts w:ascii="Calibri" w:hAnsi="Calibri" w:cs="Calibri"/>
          <w:bCs/>
          <w:color w:val="000000"/>
          <w:sz w:val="22"/>
          <w:szCs w:val="22"/>
          <w:shd w:val="clear" w:color="auto" w:fill="FFFFFF"/>
        </w:rPr>
        <w:t>o verejnom obstarávaní a o zmene a doplnení niektorých zákonov</w:t>
      </w:r>
      <w:r w:rsidRPr="00E154F8">
        <w:rPr>
          <w:rFonts w:ascii="Calibri" w:hAnsi="Calibri" w:cs="Calibri"/>
          <w:sz w:val="22"/>
          <w:szCs w:val="22"/>
        </w:rPr>
        <w:t xml:space="preserve"> v znení neskorších predpisov (ďalej len „</w:t>
      </w:r>
      <w:r w:rsidRPr="00E154F8">
        <w:rPr>
          <w:rFonts w:ascii="Calibri" w:hAnsi="Calibri" w:cs="Calibri"/>
          <w:b/>
          <w:sz w:val="22"/>
          <w:szCs w:val="22"/>
        </w:rPr>
        <w:t>zákon o verejnom obstarávaní</w:t>
      </w:r>
      <w:r w:rsidRPr="00E154F8">
        <w:rPr>
          <w:rFonts w:ascii="Calibri" w:hAnsi="Calibri" w:cs="Calibri"/>
          <w:sz w:val="22"/>
          <w:szCs w:val="22"/>
        </w:rPr>
        <w:t xml:space="preserve">“). Kupujúci na obstaranie predmetu tejto zmluvy: </w:t>
      </w:r>
      <w:r w:rsidRPr="00036E50">
        <w:rPr>
          <w:rFonts w:ascii="Calibri" w:hAnsi="Calibri"/>
          <w:b/>
          <w:sz w:val="22"/>
          <w:szCs w:val="22"/>
        </w:rPr>
        <w:t xml:space="preserve">„Obstaranie učebných pomôcok – </w:t>
      </w:r>
      <w:r>
        <w:rPr>
          <w:rFonts w:ascii="Calibri" w:hAnsi="Calibri"/>
          <w:b/>
          <w:sz w:val="22"/>
          <w:szCs w:val="22"/>
        </w:rPr>
        <w:t>IKT vybavenie</w:t>
      </w:r>
      <w:r w:rsidRPr="00036E50">
        <w:rPr>
          <w:rFonts w:ascii="Calibri" w:hAnsi="Calibri"/>
          <w:b/>
          <w:sz w:val="22"/>
          <w:szCs w:val="22"/>
        </w:rPr>
        <w:t>“ projektu: „</w:t>
      </w:r>
      <w:r w:rsidRPr="00036E50">
        <w:rPr>
          <w:rFonts w:ascii="Calibri" w:hAnsi="Calibri"/>
          <w:b/>
          <w:color w:val="000000"/>
          <w:sz w:val="22"/>
          <w:szCs w:val="22"/>
        </w:rPr>
        <w:t>Zvýšenie počtu žiakov Spojenej školy, Kollárova 10 na praktickom vyučovaní</w:t>
      </w:r>
      <w:r w:rsidRPr="00036E50">
        <w:rPr>
          <w:rFonts w:ascii="Calibri" w:hAnsi="Calibri"/>
          <w:b/>
          <w:color w:val="000000"/>
          <w:sz w:val="22"/>
          <w:szCs w:val="22"/>
          <w:lang w:val="cs-CZ"/>
        </w:rPr>
        <w:t>“</w:t>
      </w:r>
      <w:r w:rsidRPr="00E154F8">
        <w:rPr>
          <w:rFonts w:ascii="Calibri" w:hAnsi="Calibri" w:cs="Calibri"/>
          <w:b/>
          <w:sz w:val="22"/>
          <w:szCs w:val="22"/>
        </w:rPr>
        <w:t xml:space="preserve"> </w:t>
      </w:r>
      <w:r w:rsidRPr="00E154F8">
        <w:rPr>
          <w:rFonts w:ascii="Calibri" w:hAnsi="Calibri" w:cs="Calibri"/>
          <w:sz w:val="22"/>
          <w:szCs w:val="22"/>
        </w:rPr>
        <w:t>použil postup verejného obstarávania podľa §117 zákona o verejnom obstarávaní.</w:t>
      </w:r>
    </w:p>
    <w:p w14:paraId="5BAB5B38" w14:textId="77777777" w:rsidR="009A663F" w:rsidRPr="00902C2C" w:rsidRDefault="009A663F" w:rsidP="009A663F">
      <w:pPr>
        <w:numPr>
          <w:ilvl w:val="1"/>
          <w:numId w:val="15"/>
        </w:numPr>
        <w:autoSpaceDE w:val="0"/>
        <w:autoSpaceDN w:val="0"/>
        <w:adjustRightInd w:val="0"/>
        <w:spacing w:line="360" w:lineRule="auto"/>
        <w:jc w:val="both"/>
        <w:rPr>
          <w:rFonts w:ascii="Calibri" w:hAnsi="Calibri" w:cs="Calibri"/>
          <w:sz w:val="22"/>
          <w:szCs w:val="22"/>
        </w:rPr>
      </w:pPr>
      <w:r w:rsidRPr="00DD48DD">
        <w:rPr>
          <w:rFonts w:ascii="Calibri" w:hAnsi="Calibri" w:cs="Calibri"/>
          <w:sz w:val="22"/>
          <w:szCs w:val="22"/>
        </w:rPr>
        <w:lastRenderedPageBreak/>
        <w:t>Kupujúci za nižšie uvedených podmienok uzatvára s predávajúcim ako úspešným uchádzačom v rámci uskutočneného verejného obstarávania podľa ods. 1.1 tohto článku zmluvy túto kúpnu zmluvu za nižšie uvedených zmluvných podmienok</w:t>
      </w:r>
      <w:r>
        <w:rPr>
          <w:rFonts w:ascii="Calibri" w:hAnsi="Calibri" w:cs="Calibri"/>
          <w:sz w:val="22"/>
          <w:szCs w:val="22"/>
        </w:rPr>
        <w:t>.</w:t>
      </w:r>
    </w:p>
    <w:p w14:paraId="57D76143" w14:textId="77777777" w:rsidR="009A663F" w:rsidRPr="00DD48DD" w:rsidRDefault="009A663F" w:rsidP="009A663F">
      <w:pPr>
        <w:autoSpaceDE w:val="0"/>
        <w:autoSpaceDN w:val="0"/>
        <w:adjustRightInd w:val="0"/>
        <w:spacing w:line="360" w:lineRule="auto"/>
        <w:ind w:left="709"/>
        <w:jc w:val="both"/>
        <w:rPr>
          <w:rFonts w:ascii="Calibri" w:hAnsi="Calibri" w:cs="Calibri"/>
          <w:sz w:val="22"/>
          <w:szCs w:val="22"/>
        </w:rPr>
      </w:pPr>
    </w:p>
    <w:p w14:paraId="7CBB3315" w14:textId="77777777" w:rsidR="009A663F" w:rsidRPr="00DD48DD" w:rsidRDefault="009A663F" w:rsidP="009A663F">
      <w:pPr>
        <w:numPr>
          <w:ilvl w:val="0"/>
          <w:numId w:val="14"/>
        </w:numPr>
        <w:spacing w:line="360" w:lineRule="auto"/>
        <w:ind w:hanging="720"/>
        <w:jc w:val="both"/>
        <w:rPr>
          <w:rFonts w:ascii="Calibri" w:hAnsi="Calibri" w:cs="Calibri"/>
          <w:b/>
          <w:sz w:val="22"/>
          <w:szCs w:val="22"/>
        </w:rPr>
      </w:pPr>
      <w:r w:rsidRPr="00DD48DD">
        <w:rPr>
          <w:rFonts w:ascii="Calibri" w:hAnsi="Calibri" w:cs="Calibri"/>
          <w:b/>
          <w:sz w:val="22"/>
          <w:szCs w:val="22"/>
        </w:rPr>
        <w:t>PREDMET ZMLUVY</w:t>
      </w:r>
      <w:bookmarkEnd w:id="5"/>
    </w:p>
    <w:p w14:paraId="34A3B47A" w14:textId="77777777" w:rsidR="009A663F" w:rsidRPr="00DD48DD" w:rsidRDefault="009A663F" w:rsidP="009A663F">
      <w:pPr>
        <w:spacing w:line="360" w:lineRule="auto"/>
        <w:jc w:val="both"/>
        <w:rPr>
          <w:rFonts w:ascii="Calibri" w:hAnsi="Calibri" w:cs="Calibri"/>
          <w:sz w:val="22"/>
          <w:szCs w:val="22"/>
        </w:rPr>
      </w:pPr>
    </w:p>
    <w:p w14:paraId="074F6BF0" w14:textId="77777777" w:rsidR="009A663F" w:rsidRPr="00DD48DD" w:rsidRDefault="009A663F" w:rsidP="009A663F">
      <w:pPr>
        <w:spacing w:line="360" w:lineRule="auto"/>
        <w:ind w:left="705" w:hanging="705"/>
        <w:jc w:val="both"/>
        <w:rPr>
          <w:rFonts w:ascii="Calibri" w:hAnsi="Calibri" w:cs="Calibri"/>
          <w:bCs/>
          <w:sz w:val="22"/>
          <w:szCs w:val="22"/>
        </w:rPr>
      </w:pPr>
      <w:r w:rsidRPr="00DD48DD">
        <w:rPr>
          <w:rFonts w:ascii="Calibri" w:hAnsi="Calibri" w:cs="Calibri"/>
          <w:sz w:val="22"/>
          <w:szCs w:val="22"/>
        </w:rPr>
        <w:t>2.1</w:t>
      </w:r>
      <w:r w:rsidRPr="00DD48DD">
        <w:rPr>
          <w:rFonts w:ascii="Calibri" w:hAnsi="Calibri" w:cs="Calibri"/>
          <w:sz w:val="22"/>
          <w:szCs w:val="22"/>
        </w:rPr>
        <w:tab/>
        <w:t xml:space="preserve">Predávajúci sa touto zmluvou zaväzuje dodať kupujúcemu nižšie uvedené hnuteľné veci – </w:t>
      </w:r>
      <w:r w:rsidRPr="00036E50">
        <w:rPr>
          <w:rFonts w:ascii="Calibri" w:hAnsi="Calibri"/>
          <w:b/>
          <w:sz w:val="22"/>
          <w:szCs w:val="22"/>
        </w:rPr>
        <w:t>Obstaranie učebných pomôcok –</w:t>
      </w:r>
      <w:r>
        <w:rPr>
          <w:rFonts w:ascii="Calibri" w:hAnsi="Calibri"/>
          <w:b/>
          <w:sz w:val="22"/>
          <w:szCs w:val="22"/>
        </w:rPr>
        <w:t xml:space="preserve"> IKT vybavenie </w:t>
      </w:r>
      <w:r>
        <w:rPr>
          <w:rFonts w:ascii="Calibri" w:hAnsi="Calibri" w:cs="Calibri"/>
          <w:sz w:val="22"/>
          <w:szCs w:val="22"/>
        </w:rPr>
        <w:t xml:space="preserve">pre </w:t>
      </w:r>
      <w:r w:rsidRPr="00B2727C">
        <w:rPr>
          <w:rFonts w:ascii="Calibri" w:hAnsi="Calibri" w:cs="Calibri"/>
          <w:color w:val="000000"/>
          <w:sz w:val="22"/>
          <w:szCs w:val="22"/>
        </w:rPr>
        <w:t xml:space="preserve">Strednú odbornú školu </w:t>
      </w:r>
      <w:r>
        <w:rPr>
          <w:rFonts w:ascii="Calibri" w:hAnsi="Calibri" w:cs="Calibri"/>
          <w:color w:val="000000"/>
          <w:sz w:val="22"/>
          <w:szCs w:val="22"/>
        </w:rPr>
        <w:t>lesnícka</w:t>
      </w:r>
      <w:r w:rsidRPr="00DD48DD">
        <w:rPr>
          <w:rFonts w:ascii="Calibri" w:hAnsi="Calibri" w:cs="Calibri"/>
          <w:sz w:val="22"/>
          <w:szCs w:val="22"/>
        </w:rPr>
        <w:t xml:space="preserve"> a previesť </w:t>
      </w:r>
      <w:proofErr w:type="gramStart"/>
      <w:r w:rsidRPr="00DD48DD">
        <w:rPr>
          <w:rFonts w:ascii="Calibri" w:hAnsi="Calibri" w:cs="Calibri"/>
          <w:sz w:val="22"/>
          <w:szCs w:val="22"/>
        </w:rPr>
        <w:t>na</w:t>
      </w:r>
      <w:proofErr w:type="gramEnd"/>
      <w:r w:rsidRPr="00DD48DD">
        <w:rPr>
          <w:rFonts w:ascii="Calibri" w:hAnsi="Calibri" w:cs="Calibri"/>
          <w:sz w:val="22"/>
          <w:szCs w:val="22"/>
        </w:rPr>
        <w:t xml:space="preserve"> neho vlastnícke právo k týmto veciam (ďalej len „</w:t>
      </w:r>
      <w:r w:rsidRPr="00DD48DD">
        <w:rPr>
          <w:rFonts w:ascii="Calibri" w:hAnsi="Calibri" w:cs="Calibri"/>
          <w:b/>
          <w:sz w:val="22"/>
          <w:szCs w:val="22"/>
        </w:rPr>
        <w:t>tovar</w:t>
      </w:r>
      <w:r w:rsidRPr="00DD48DD">
        <w:rPr>
          <w:rFonts w:ascii="Calibri" w:hAnsi="Calibri" w:cs="Calibri"/>
          <w:sz w:val="22"/>
          <w:szCs w:val="22"/>
        </w:rPr>
        <w:t>“):</w:t>
      </w:r>
      <w:r w:rsidRPr="00DD48DD">
        <w:rPr>
          <w:rFonts w:ascii="Calibri" w:hAnsi="Calibri" w:cs="Calibri"/>
          <w:bCs/>
          <w:sz w:val="22"/>
          <w:szCs w:val="22"/>
        </w:rPr>
        <w:t xml:space="preserve"> </w:t>
      </w:r>
    </w:p>
    <w:p w14:paraId="0CEC91D5" w14:textId="77777777" w:rsidR="009A663F" w:rsidRPr="00DD48DD" w:rsidRDefault="009A663F" w:rsidP="009A663F">
      <w:pPr>
        <w:spacing w:line="360" w:lineRule="auto"/>
        <w:ind w:left="708"/>
        <w:jc w:val="both"/>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
        <w:gridCol w:w="6878"/>
        <w:gridCol w:w="502"/>
        <w:gridCol w:w="1158"/>
      </w:tblGrid>
      <w:tr w:rsidR="009A663F" w:rsidRPr="00DD48DD" w14:paraId="1886BC31" w14:textId="77777777" w:rsidTr="0065141C">
        <w:trPr>
          <w:trHeight w:val="308"/>
        </w:trPr>
        <w:tc>
          <w:tcPr>
            <w:tcW w:w="288" w:type="pct"/>
            <w:shd w:val="clear" w:color="auto" w:fill="auto"/>
            <w:vAlign w:val="bottom"/>
          </w:tcPr>
          <w:p w14:paraId="6AA36255" w14:textId="77777777" w:rsidR="009A663F" w:rsidRPr="00DD48DD" w:rsidRDefault="009A663F" w:rsidP="0065141C">
            <w:pPr>
              <w:spacing w:line="360" w:lineRule="auto"/>
              <w:rPr>
                <w:rFonts w:ascii="Calibri" w:hAnsi="Calibri" w:cs="Calibri"/>
                <w:b/>
                <w:bCs/>
                <w:sz w:val="22"/>
                <w:szCs w:val="22"/>
              </w:rPr>
            </w:pPr>
            <w:r w:rsidRPr="00DD48DD">
              <w:rPr>
                <w:rFonts w:ascii="Calibri" w:hAnsi="Calibri" w:cs="Calibri"/>
                <w:b/>
                <w:bCs/>
                <w:sz w:val="22"/>
                <w:szCs w:val="22"/>
              </w:rPr>
              <w:t>P.č.</w:t>
            </w:r>
          </w:p>
        </w:tc>
        <w:tc>
          <w:tcPr>
            <w:tcW w:w="3796" w:type="pct"/>
            <w:shd w:val="clear" w:color="auto" w:fill="auto"/>
            <w:vAlign w:val="bottom"/>
          </w:tcPr>
          <w:p w14:paraId="19003B6F" w14:textId="77777777" w:rsidR="009A663F" w:rsidRPr="00DD48DD" w:rsidRDefault="009A663F" w:rsidP="0065141C">
            <w:pPr>
              <w:spacing w:line="360" w:lineRule="auto"/>
              <w:jc w:val="center"/>
              <w:rPr>
                <w:rFonts w:ascii="Calibri" w:hAnsi="Calibri" w:cs="Calibri"/>
                <w:b/>
                <w:bCs/>
                <w:sz w:val="22"/>
                <w:szCs w:val="22"/>
              </w:rPr>
            </w:pPr>
            <w:r w:rsidRPr="00DD48DD">
              <w:rPr>
                <w:rFonts w:ascii="Calibri" w:hAnsi="Calibri" w:cs="Calibri"/>
                <w:b/>
                <w:bCs/>
                <w:sz w:val="22"/>
                <w:szCs w:val="22"/>
              </w:rPr>
              <w:t>Popis - tovar</w:t>
            </w:r>
          </w:p>
        </w:tc>
        <w:tc>
          <w:tcPr>
            <w:tcW w:w="277" w:type="pct"/>
            <w:shd w:val="clear" w:color="auto" w:fill="auto"/>
            <w:vAlign w:val="bottom"/>
          </w:tcPr>
          <w:p w14:paraId="38F4E206" w14:textId="77777777" w:rsidR="009A663F" w:rsidRPr="00DD48DD" w:rsidRDefault="009A663F" w:rsidP="0065141C">
            <w:pPr>
              <w:spacing w:line="360" w:lineRule="auto"/>
              <w:rPr>
                <w:rFonts w:ascii="Calibri" w:hAnsi="Calibri" w:cs="Calibri"/>
                <w:b/>
                <w:bCs/>
                <w:sz w:val="22"/>
                <w:szCs w:val="22"/>
              </w:rPr>
            </w:pPr>
            <w:r w:rsidRPr="00DD48DD">
              <w:rPr>
                <w:rFonts w:ascii="Calibri" w:hAnsi="Calibri" w:cs="Calibri"/>
                <w:b/>
                <w:bCs/>
                <w:sz w:val="22"/>
                <w:szCs w:val="22"/>
              </w:rPr>
              <w:t>MJ</w:t>
            </w:r>
          </w:p>
        </w:tc>
        <w:tc>
          <w:tcPr>
            <w:tcW w:w="639" w:type="pct"/>
            <w:shd w:val="clear" w:color="auto" w:fill="auto"/>
            <w:vAlign w:val="bottom"/>
          </w:tcPr>
          <w:p w14:paraId="258FCBB6" w14:textId="77777777" w:rsidR="009A663F" w:rsidRPr="00DD48DD" w:rsidRDefault="009A663F" w:rsidP="0065141C">
            <w:pPr>
              <w:spacing w:line="360" w:lineRule="auto"/>
              <w:rPr>
                <w:rFonts w:ascii="Calibri" w:hAnsi="Calibri" w:cs="Calibri"/>
                <w:b/>
                <w:bCs/>
                <w:sz w:val="22"/>
                <w:szCs w:val="22"/>
              </w:rPr>
            </w:pPr>
            <w:r w:rsidRPr="00DD48DD">
              <w:rPr>
                <w:rFonts w:ascii="Calibri" w:hAnsi="Calibri" w:cs="Calibri"/>
                <w:b/>
                <w:bCs/>
                <w:sz w:val="22"/>
                <w:szCs w:val="22"/>
              </w:rPr>
              <w:t>Množstvo</w:t>
            </w:r>
          </w:p>
        </w:tc>
      </w:tr>
      <w:tr w:rsidR="009A663F" w:rsidRPr="00DD48DD" w14:paraId="2421054F" w14:textId="77777777" w:rsidTr="0065141C">
        <w:trPr>
          <w:trHeight w:val="666"/>
        </w:trPr>
        <w:tc>
          <w:tcPr>
            <w:tcW w:w="288" w:type="pct"/>
            <w:shd w:val="clear" w:color="auto" w:fill="auto"/>
            <w:noWrap/>
            <w:vAlign w:val="center"/>
          </w:tcPr>
          <w:p w14:paraId="03EE6AB0" w14:textId="77777777" w:rsidR="009A663F" w:rsidRPr="00DD48DD" w:rsidRDefault="009A663F" w:rsidP="0065141C">
            <w:pPr>
              <w:spacing w:line="360" w:lineRule="auto"/>
              <w:jc w:val="center"/>
              <w:rPr>
                <w:rFonts w:ascii="Calibri" w:hAnsi="Calibri" w:cs="Calibri"/>
                <w:sz w:val="22"/>
                <w:szCs w:val="22"/>
              </w:rPr>
            </w:pPr>
            <w:r w:rsidRPr="00DD48DD">
              <w:rPr>
                <w:rFonts w:ascii="Calibri" w:hAnsi="Calibri" w:cs="Calibri"/>
                <w:sz w:val="22"/>
                <w:szCs w:val="22"/>
              </w:rPr>
              <w:t>1</w:t>
            </w:r>
          </w:p>
        </w:tc>
        <w:tc>
          <w:tcPr>
            <w:tcW w:w="3796" w:type="pct"/>
            <w:shd w:val="clear" w:color="auto" w:fill="auto"/>
            <w:vAlign w:val="center"/>
          </w:tcPr>
          <w:p w14:paraId="6C7F8EF8" w14:textId="77777777" w:rsidR="009A663F" w:rsidRDefault="009A663F" w:rsidP="0065141C">
            <w:pPr>
              <w:jc w:val="center"/>
              <w:rPr>
                <w:rFonts w:ascii="Arial CE" w:hAnsi="Arial CE" w:cs="Arial CE"/>
                <w:sz w:val="20"/>
                <w:szCs w:val="20"/>
              </w:rPr>
            </w:pPr>
            <w:r>
              <w:rPr>
                <w:rFonts w:ascii="Arial CE" w:hAnsi="Arial CE" w:cs="Arial CE"/>
                <w:sz w:val="20"/>
                <w:szCs w:val="20"/>
              </w:rPr>
              <w:t>Set digitálneho jazykového laboratória</w:t>
            </w:r>
          </w:p>
        </w:tc>
        <w:tc>
          <w:tcPr>
            <w:tcW w:w="277" w:type="pct"/>
            <w:shd w:val="clear" w:color="auto" w:fill="auto"/>
            <w:vAlign w:val="center"/>
          </w:tcPr>
          <w:p w14:paraId="749CA04C" w14:textId="77777777" w:rsidR="009A663F" w:rsidRPr="00DD48DD" w:rsidRDefault="009A663F" w:rsidP="0065141C">
            <w:pPr>
              <w:spacing w:line="360" w:lineRule="auto"/>
              <w:jc w:val="center"/>
              <w:rPr>
                <w:rFonts w:ascii="Calibri" w:hAnsi="Calibri" w:cs="Calibri"/>
                <w:sz w:val="22"/>
                <w:szCs w:val="22"/>
              </w:rPr>
            </w:pPr>
            <w:r w:rsidRPr="00DD48DD">
              <w:rPr>
                <w:rFonts w:ascii="Calibri" w:hAnsi="Calibri" w:cs="Calibri"/>
                <w:sz w:val="22"/>
                <w:szCs w:val="22"/>
              </w:rPr>
              <w:t>ks</w:t>
            </w:r>
          </w:p>
        </w:tc>
        <w:tc>
          <w:tcPr>
            <w:tcW w:w="639" w:type="pct"/>
            <w:shd w:val="clear" w:color="auto" w:fill="auto"/>
            <w:noWrap/>
            <w:vAlign w:val="center"/>
          </w:tcPr>
          <w:p w14:paraId="37BE8C81" w14:textId="77777777" w:rsidR="009A663F" w:rsidRDefault="009A663F" w:rsidP="0065141C">
            <w:pPr>
              <w:jc w:val="center"/>
              <w:rPr>
                <w:rFonts w:cs="Arial"/>
                <w:sz w:val="16"/>
                <w:szCs w:val="16"/>
              </w:rPr>
            </w:pPr>
            <w:r>
              <w:rPr>
                <w:rFonts w:cs="Arial"/>
                <w:sz w:val="16"/>
                <w:szCs w:val="16"/>
              </w:rPr>
              <w:t>1</w:t>
            </w:r>
          </w:p>
        </w:tc>
      </w:tr>
      <w:tr w:rsidR="009A663F" w:rsidRPr="00DD48DD" w14:paraId="31643C62" w14:textId="77777777" w:rsidTr="0065141C">
        <w:trPr>
          <w:trHeight w:val="666"/>
        </w:trPr>
        <w:tc>
          <w:tcPr>
            <w:tcW w:w="288" w:type="pct"/>
            <w:shd w:val="clear" w:color="auto" w:fill="auto"/>
            <w:noWrap/>
            <w:vAlign w:val="center"/>
          </w:tcPr>
          <w:p w14:paraId="21D57660" w14:textId="77777777" w:rsidR="009A663F" w:rsidRPr="00DD48DD" w:rsidRDefault="009A663F" w:rsidP="0065141C">
            <w:pPr>
              <w:spacing w:line="360" w:lineRule="auto"/>
              <w:jc w:val="center"/>
              <w:rPr>
                <w:rFonts w:ascii="Calibri" w:hAnsi="Calibri" w:cs="Calibri"/>
                <w:sz w:val="22"/>
                <w:szCs w:val="22"/>
              </w:rPr>
            </w:pPr>
            <w:r>
              <w:rPr>
                <w:rFonts w:ascii="Calibri" w:hAnsi="Calibri" w:cs="Calibri"/>
                <w:sz w:val="22"/>
                <w:szCs w:val="22"/>
              </w:rPr>
              <w:t>2</w:t>
            </w:r>
          </w:p>
        </w:tc>
        <w:tc>
          <w:tcPr>
            <w:tcW w:w="3796" w:type="pct"/>
            <w:shd w:val="clear" w:color="auto" w:fill="auto"/>
            <w:vAlign w:val="center"/>
          </w:tcPr>
          <w:p w14:paraId="152B1014" w14:textId="77777777" w:rsidR="009A663F" w:rsidRDefault="009A663F" w:rsidP="0065141C">
            <w:pPr>
              <w:jc w:val="center"/>
              <w:rPr>
                <w:rFonts w:ascii="Arial CE" w:hAnsi="Arial CE" w:cs="Arial CE"/>
                <w:sz w:val="20"/>
                <w:szCs w:val="20"/>
              </w:rPr>
            </w:pPr>
            <w:r>
              <w:rPr>
                <w:rFonts w:ascii="Arial CE" w:hAnsi="Arial CE" w:cs="Arial CE"/>
                <w:sz w:val="20"/>
                <w:szCs w:val="20"/>
              </w:rPr>
              <w:t>Set učebne aplikovanej informatiky</w:t>
            </w:r>
          </w:p>
        </w:tc>
        <w:tc>
          <w:tcPr>
            <w:tcW w:w="277" w:type="pct"/>
            <w:shd w:val="clear" w:color="auto" w:fill="auto"/>
            <w:vAlign w:val="center"/>
          </w:tcPr>
          <w:p w14:paraId="30148285" w14:textId="77777777" w:rsidR="009A663F" w:rsidRPr="00DD48DD" w:rsidRDefault="009A663F" w:rsidP="0065141C">
            <w:pPr>
              <w:spacing w:line="360" w:lineRule="auto"/>
              <w:jc w:val="center"/>
              <w:rPr>
                <w:rFonts w:ascii="Calibri" w:hAnsi="Calibri" w:cs="Calibri"/>
                <w:sz w:val="22"/>
                <w:szCs w:val="22"/>
              </w:rPr>
            </w:pPr>
            <w:r w:rsidRPr="00DD48DD">
              <w:rPr>
                <w:rFonts w:ascii="Calibri" w:hAnsi="Calibri" w:cs="Calibri"/>
                <w:sz w:val="22"/>
                <w:szCs w:val="22"/>
              </w:rPr>
              <w:t>ks</w:t>
            </w:r>
          </w:p>
        </w:tc>
        <w:tc>
          <w:tcPr>
            <w:tcW w:w="639" w:type="pct"/>
            <w:shd w:val="clear" w:color="auto" w:fill="auto"/>
            <w:noWrap/>
            <w:vAlign w:val="center"/>
          </w:tcPr>
          <w:p w14:paraId="1DDFE516" w14:textId="77777777" w:rsidR="009A663F" w:rsidRDefault="009A663F" w:rsidP="0065141C">
            <w:pPr>
              <w:jc w:val="center"/>
              <w:rPr>
                <w:rFonts w:cs="Arial"/>
                <w:sz w:val="16"/>
                <w:szCs w:val="16"/>
              </w:rPr>
            </w:pPr>
            <w:r>
              <w:rPr>
                <w:rFonts w:cs="Arial"/>
                <w:sz w:val="16"/>
                <w:szCs w:val="16"/>
              </w:rPr>
              <w:t>1</w:t>
            </w:r>
          </w:p>
        </w:tc>
      </w:tr>
      <w:tr w:rsidR="009A663F" w:rsidRPr="00DD48DD" w14:paraId="0BC8823A" w14:textId="77777777" w:rsidTr="0065141C">
        <w:trPr>
          <w:trHeight w:val="666"/>
        </w:trPr>
        <w:tc>
          <w:tcPr>
            <w:tcW w:w="288" w:type="pct"/>
            <w:shd w:val="clear" w:color="auto" w:fill="auto"/>
            <w:noWrap/>
            <w:vAlign w:val="center"/>
          </w:tcPr>
          <w:p w14:paraId="6D6D48B3" w14:textId="77777777" w:rsidR="009A663F" w:rsidRPr="00DD48DD" w:rsidRDefault="009A663F" w:rsidP="0065141C">
            <w:pPr>
              <w:spacing w:line="360" w:lineRule="auto"/>
              <w:jc w:val="center"/>
              <w:rPr>
                <w:rFonts w:ascii="Calibri" w:hAnsi="Calibri" w:cs="Calibri"/>
                <w:sz w:val="22"/>
                <w:szCs w:val="22"/>
              </w:rPr>
            </w:pPr>
            <w:r>
              <w:rPr>
                <w:rFonts w:ascii="Calibri" w:hAnsi="Calibri" w:cs="Calibri"/>
                <w:sz w:val="22"/>
                <w:szCs w:val="22"/>
              </w:rPr>
              <w:t>3</w:t>
            </w:r>
          </w:p>
        </w:tc>
        <w:tc>
          <w:tcPr>
            <w:tcW w:w="3796" w:type="pct"/>
            <w:shd w:val="clear" w:color="auto" w:fill="auto"/>
            <w:vAlign w:val="center"/>
          </w:tcPr>
          <w:p w14:paraId="148AF7B6" w14:textId="77777777" w:rsidR="009A663F" w:rsidRDefault="009A663F" w:rsidP="0065141C">
            <w:pPr>
              <w:jc w:val="center"/>
              <w:rPr>
                <w:rFonts w:ascii="Arial CE" w:hAnsi="Arial CE" w:cs="Arial CE"/>
                <w:sz w:val="20"/>
                <w:szCs w:val="20"/>
              </w:rPr>
            </w:pPr>
            <w:r>
              <w:rPr>
                <w:rFonts w:ascii="Arial CE" w:hAnsi="Arial CE" w:cs="Arial CE"/>
                <w:sz w:val="20"/>
                <w:szCs w:val="20"/>
              </w:rPr>
              <w:t>Set prednáškovej miestnosti</w:t>
            </w:r>
          </w:p>
        </w:tc>
        <w:tc>
          <w:tcPr>
            <w:tcW w:w="277" w:type="pct"/>
            <w:shd w:val="clear" w:color="auto" w:fill="auto"/>
            <w:vAlign w:val="center"/>
          </w:tcPr>
          <w:p w14:paraId="324DBE2F" w14:textId="77777777" w:rsidR="009A663F" w:rsidRPr="00DD48DD" w:rsidRDefault="009A663F" w:rsidP="0065141C">
            <w:pPr>
              <w:spacing w:line="360" w:lineRule="auto"/>
              <w:jc w:val="center"/>
              <w:rPr>
                <w:rFonts w:ascii="Calibri" w:hAnsi="Calibri" w:cs="Calibri"/>
                <w:sz w:val="22"/>
                <w:szCs w:val="22"/>
              </w:rPr>
            </w:pPr>
            <w:r w:rsidRPr="00DD48DD">
              <w:rPr>
                <w:rFonts w:ascii="Calibri" w:hAnsi="Calibri" w:cs="Calibri"/>
                <w:sz w:val="22"/>
                <w:szCs w:val="22"/>
              </w:rPr>
              <w:t>ks</w:t>
            </w:r>
          </w:p>
        </w:tc>
        <w:tc>
          <w:tcPr>
            <w:tcW w:w="639" w:type="pct"/>
            <w:shd w:val="clear" w:color="auto" w:fill="auto"/>
            <w:noWrap/>
            <w:vAlign w:val="center"/>
          </w:tcPr>
          <w:p w14:paraId="6B85EC56" w14:textId="77777777" w:rsidR="009A663F" w:rsidRDefault="009A663F" w:rsidP="0065141C">
            <w:pPr>
              <w:jc w:val="center"/>
              <w:rPr>
                <w:rFonts w:cs="Arial"/>
                <w:sz w:val="16"/>
                <w:szCs w:val="16"/>
              </w:rPr>
            </w:pPr>
            <w:r>
              <w:rPr>
                <w:rFonts w:cs="Arial"/>
                <w:sz w:val="16"/>
                <w:szCs w:val="16"/>
              </w:rPr>
              <w:t>1</w:t>
            </w:r>
          </w:p>
        </w:tc>
      </w:tr>
    </w:tbl>
    <w:p w14:paraId="26389C9A" w14:textId="77777777" w:rsidR="009A663F" w:rsidRPr="00DD48DD" w:rsidRDefault="009A663F" w:rsidP="009A663F">
      <w:pPr>
        <w:spacing w:line="360" w:lineRule="auto"/>
        <w:ind w:left="708"/>
        <w:jc w:val="both"/>
        <w:rPr>
          <w:rFonts w:ascii="Calibri" w:hAnsi="Calibri" w:cs="Calibri"/>
          <w:bCs/>
          <w:sz w:val="22"/>
          <w:szCs w:val="22"/>
        </w:rPr>
      </w:pPr>
    </w:p>
    <w:p w14:paraId="64DC75E4" w14:textId="77777777" w:rsidR="009A663F" w:rsidRPr="00DD48DD" w:rsidRDefault="009A663F" w:rsidP="009A663F">
      <w:pPr>
        <w:tabs>
          <w:tab w:val="left" w:pos="720"/>
        </w:tabs>
        <w:spacing w:line="360" w:lineRule="auto"/>
        <w:ind w:left="705"/>
        <w:jc w:val="both"/>
        <w:rPr>
          <w:rFonts w:ascii="Calibri" w:hAnsi="Calibri" w:cs="Calibri"/>
          <w:sz w:val="22"/>
          <w:szCs w:val="22"/>
        </w:rPr>
      </w:pPr>
      <w:r w:rsidRPr="00DD48DD">
        <w:rPr>
          <w:rFonts w:ascii="Calibri" w:hAnsi="Calibri" w:cs="Calibri"/>
          <w:bCs/>
          <w:sz w:val="22"/>
          <w:szCs w:val="22"/>
        </w:rPr>
        <w:tab/>
        <w:t xml:space="preserve">Technická špecifikácia a jednotkové ceny k predmetu zmluvy sú uvedené </w:t>
      </w:r>
      <w:r w:rsidRPr="00DD48DD">
        <w:rPr>
          <w:rFonts w:ascii="Calibri" w:hAnsi="Calibri" w:cs="Calibri"/>
          <w:sz w:val="22"/>
          <w:szCs w:val="22"/>
        </w:rPr>
        <w:t>v</w:t>
      </w:r>
      <w:r>
        <w:rPr>
          <w:rFonts w:ascii="Calibri" w:hAnsi="Calibri" w:cs="Calibri"/>
          <w:sz w:val="22"/>
          <w:szCs w:val="22"/>
        </w:rPr>
        <w:t> </w:t>
      </w:r>
      <w:r w:rsidRPr="00B2727C">
        <w:rPr>
          <w:rFonts w:ascii="Calibri" w:hAnsi="Calibri" w:cs="Calibri"/>
          <w:color w:val="000000"/>
          <w:sz w:val="22"/>
          <w:szCs w:val="22"/>
        </w:rPr>
        <w:t>„Špecifikácii - cenovom formulári“,</w:t>
      </w:r>
      <w:r w:rsidRPr="00DD48DD">
        <w:rPr>
          <w:rFonts w:ascii="Calibri" w:hAnsi="Calibri" w:cs="Calibri"/>
          <w:sz w:val="22"/>
          <w:szCs w:val="22"/>
        </w:rPr>
        <w:t xml:space="preserve"> ktor</w:t>
      </w:r>
      <w:r>
        <w:rPr>
          <w:rFonts w:ascii="Calibri" w:hAnsi="Calibri" w:cs="Calibri"/>
          <w:sz w:val="22"/>
          <w:szCs w:val="22"/>
        </w:rPr>
        <w:t>ý</w:t>
      </w:r>
      <w:r w:rsidRPr="00DD48DD">
        <w:rPr>
          <w:rFonts w:ascii="Calibri" w:hAnsi="Calibri" w:cs="Calibri"/>
          <w:sz w:val="22"/>
          <w:szCs w:val="22"/>
        </w:rPr>
        <w:t xml:space="preserve"> tvor</w:t>
      </w:r>
      <w:r>
        <w:rPr>
          <w:rFonts w:ascii="Calibri" w:hAnsi="Calibri" w:cs="Calibri"/>
          <w:sz w:val="22"/>
          <w:szCs w:val="22"/>
        </w:rPr>
        <w:t>í</w:t>
      </w:r>
      <w:r w:rsidRPr="00DD48DD">
        <w:rPr>
          <w:rFonts w:ascii="Calibri" w:hAnsi="Calibri" w:cs="Calibri"/>
          <w:sz w:val="22"/>
          <w:szCs w:val="22"/>
        </w:rPr>
        <w:t xml:space="preserve"> Prílohu č. 1 tejto zmluvy.</w:t>
      </w:r>
    </w:p>
    <w:p w14:paraId="78A3A3A3" w14:textId="77777777" w:rsidR="009A663F" w:rsidRPr="00DD48DD" w:rsidRDefault="009A663F" w:rsidP="009A663F">
      <w:pPr>
        <w:tabs>
          <w:tab w:val="left" w:pos="720"/>
        </w:tabs>
        <w:spacing w:line="360" w:lineRule="auto"/>
        <w:ind w:left="708"/>
        <w:jc w:val="both"/>
        <w:rPr>
          <w:rFonts w:ascii="Calibri" w:hAnsi="Calibri" w:cs="Calibri"/>
          <w:sz w:val="22"/>
          <w:szCs w:val="22"/>
        </w:rPr>
      </w:pPr>
    </w:p>
    <w:p w14:paraId="38C98F10" w14:textId="77777777" w:rsidR="009A663F" w:rsidRPr="00DD48DD" w:rsidRDefault="009A663F" w:rsidP="009A663F">
      <w:pPr>
        <w:spacing w:line="360" w:lineRule="auto"/>
        <w:ind w:left="705" w:hanging="705"/>
        <w:jc w:val="both"/>
        <w:rPr>
          <w:rFonts w:ascii="Calibri" w:hAnsi="Calibri" w:cs="Calibri"/>
          <w:sz w:val="22"/>
          <w:szCs w:val="22"/>
        </w:rPr>
      </w:pPr>
      <w:r w:rsidRPr="00DD48DD">
        <w:rPr>
          <w:rFonts w:ascii="Calibri" w:hAnsi="Calibri" w:cs="Calibri"/>
          <w:sz w:val="22"/>
          <w:szCs w:val="22"/>
        </w:rPr>
        <w:t>2.2</w:t>
      </w:r>
      <w:r w:rsidRPr="00DD48DD">
        <w:rPr>
          <w:rFonts w:ascii="Calibri" w:hAnsi="Calibri" w:cs="Calibri"/>
          <w:sz w:val="22"/>
          <w:szCs w:val="22"/>
        </w:rPr>
        <w:tab/>
        <w:t>Predávajúci sa zároveň zaväzuje uskutočniť všetku potrebnú inštaláciu tovaru a zaškolenie osôb určených kupujúcim k používaniu tovaru.</w:t>
      </w:r>
    </w:p>
    <w:p w14:paraId="2782338D" w14:textId="77777777" w:rsidR="009A663F" w:rsidRPr="00DD48DD" w:rsidRDefault="009A663F" w:rsidP="009A663F">
      <w:pPr>
        <w:spacing w:line="360" w:lineRule="auto"/>
        <w:ind w:left="705" w:hanging="705"/>
        <w:jc w:val="both"/>
        <w:rPr>
          <w:rFonts w:ascii="Calibri" w:hAnsi="Calibri" w:cs="Calibri"/>
          <w:sz w:val="22"/>
          <w:szCs w:val="22"/>
        </w:rPr>
      </w:pPr>
    </w:p>
    <w:p w14:paraId="490080CA" w14:textId="77777777" w:rsidR="009A663F" w:rsidRPr="00DD48DD" w:rsidRDefault="009A663F" w:rsidP="009A663F">
      <w:pPr>
        <w:spacing w:line="360" w:lineRule="auto"/>
        <w:ind w:left="705" w:hanging="705"/>
        <w:jc w:val="both"/>
        <w:rPr>
          <w:rFonts w:ascii="Calibri" w:hAnsi="Calibri" w:cs="Calibri"/>
          <w:sz w:val="22"/>
          <w:szCs w:val="22"/>
        </w:rPr>
      </w:pPr>
      <w:r w:rsidRPr="00DD48DD">
        <w:rPr>
          <w:rFonts w:ascii="Calibri" w:hAnsi="Calibri" w:cs="Calibri"/>
          <w:sz w:val="22"/>
          <w:szCs w:val="22"/>
        </w:rPr>
        <w:t>2.3</w:t>
      </w:r>
      <w:r w:rsidRPr="00DD48DD">
        <w:rPr>
          <w:rFonts w:ascii="Calibri" w:hAnsi="Calibri" w:cs="Calibri"/>
          <w:sz w:val="22"/>
          <w:szCs w:val="22"/>
        </w:rPr>
        <w:tab/>
        <w:t>Kupujúci sa zaväzuje tovar prevziať a zaplatiť kúpnu cenu podľa článku 7 tejto zmluvy.</w:t>
      </w:r>
    </w:p>
    <w:p w14:paraId="335993AF" w14:textId="77777777" w:rsidR="009A663F" w:rsidRPr="00DD48DD" w:rsidRDefault="009A663F" w:rsidP="009A663F">
      <w:pPr>
        <w:spacing w:line="360" w:lineRule="auto"/>
        <w:ind w:left="1440"/>
        <w:jc w:val="both"/>
        <w:rPr>
          <w:rFonts w:ascii="Calibri" w:hAnsi="Calibri" w:cs="Calibri"/>
          <w:bCs/>
          <w:sz w:val="22"/>
          <w:szCs w:val="22"/>
        </w:rPr>
      </w:pPr>
    </w:p>
    <w:p w14:paraId="0E83734C" w14:textId="77777777" w:rsidR="009A663F" w:rsidRPr="00DD48DD" w:rsidRDefault="009A663F" w:rsidP="009A663F">
      <w:pPr>
        <w:numPr>
          <w:ilvl w:val="0"/>
          <w:numId w:val="14"/>
        </w:numPr>
        <w:spacing w:line="360" w:lineRule="auto"/>
        <w:ind w:hanging="720"/>
        <w:jc w:val="both"/>
        <w:rPr>
          <w:rFonts w:ascii="Calibri" w:hAnsi="Calibri" w:cs="Calibri"/>
          <w:b/>
          <w:sz w:val="22"/>
          <w:szCs w:val="22"/>
        </w:rPr>
      </w:pPr>
      <w:r w:rsidRPr="00DD48DD">
        <w:rPr>
          <w:rFonts w:ascii="Calibri" w:hAnsi="Calibri" w:cs="Calibri"/>
          <w:b/>
          <w:sz w:val="22"/>
          <w:szCs w:val="22"/>
        </w:rPr>
        <w:t>VYHLÁSENIA</w:t>
      </w:r>
    </w:p>
    <w:p w14:paraId="63EAF277" w14:textId="77777777" w:rsidR="009A663F" w:rsidRPr="00DD48DD" w:rsidRDefault="009A663F" w:rsidP="009A663F">
      <w:pPr>
        <w:spacing w:line="360" w:lineRule="auto"/>
        <w:jc w:val="both"/>
        <w:rPr>
          <w:rFonts w:ascii="Calibri" w:hAnsi="Calibri" w:cs="Calibri"/>
          <w:sz w:val="22"/>
          <w:szCs w:val="22"/>
        </w:rPr>
      </w:pPr>
    </w:p>
    <w:p w14:paraId="4764A07D" w14:textId="77777777" w:rsidR="009A663F" w:rsidRPr="00DD48DD" w:rsidRDefault="009A663F" w:rsidP="009A663F">
      <w:pPr>
        <w:numPr>
          <w:ilvl w:val="1"/>
          <w:numId w:val="16"/>
        </w:numPr>
        <w:spacing w:line="360" w:lineRule="auto"/>
        <w:ind w:hanging="720"/>
        <w:jc w:val="both"/>
        <w:rPr>
          <w:rFonts w:ascii="Calibri" w:hAnsi="Calibri" w:cs="Calibri"/>
          <w:sz w:val="22"/>
          <w:szCs w:val="22"/>
        </w:rPr>
      </w:pPr>
      <w:r w:rsidRPr="00DD48DD">
        <w:rPr>
          <w:rFonts w:ascii="Calibri" w:hAnsi="Calibri" w:cs="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6" w:name="_Ref158396127"/>
    </w:p>
    <w:p w14:paraId="7A6DAC68" w14:textId="77777777" w:rsidR="009A663F" w:rsidRPr="00DD48DD" w:rsidRDefault="009A663F" w:rsidP="009A663F">
      <w:pPr>
        <w:spacing w:line="360" w:lineRule="auto"/>
        <w:ind w:left="720"/>
        <w:jc w:val="both"/>
        <w:rPr>
          <w:rFonts w:ascii="Calibri" w:hAnsi="Calibri" w:cs="Calibri"/>
          <w:sz w:val="22"/>
          <w:szCs w:val="22"/>
        </w:rPr>
      </w:pPr>
    </w:p>
    <w:p w14:paraId="5C7BF92E" w14:textId="77777777" w:rsidR="009A663F" w:rsidRPr="00DD48DD" w:rsidRDefault="009A663F" w:rsidP="009A663F">
      <w:pPr>
        <w:numPr>
          <w:ilvl w:val="1"/>
          <w:numId w:val="16"/>
        </w:numPr>
        <w:spacing w:line="360" w:lineRule="auto"/>
        <w:ind w:hanging="720"/>
        <w:jc w:val="both"/>
        <w:rPr>
          <w:rFonts w:ascii="Calibri" w:hAnsi="Calibri" w:cs="Calibri"/>
          <w:sz w:val="22"/>
          <w:szCs w:val="22"/>
        </w:rPr>
      </w:pPr>
      <w:r w:rsidRPr="00DD48DD">
        <w:rPr>
          <w:rFonts w:ascii="Calibri" w:hAnsi="Calibri" w:cs="Calibri"/>
          <w:sz w:val="22"/>
          <w:szCs w:val="22"/>
        </w:rPr>
        <w:t>Predávajúci vyhlasuje a zaručuje kupujúcemu, že:</w:t>
      </w:r>
      <w:bookmarkEnd w:id="6"/>
    </w:p>
    <w:p w14:paraId="1B134D07" w14:textId="77777777" w:rsidR="009A663F" w:rsidRPr="00DD48DD" w:rsidRDefault="009A663F" w:rsidP="009A663F">
      <w:pPr>
        <w:pStyle w:val="NormalJustified"/>
        <w:widowControl w:val="0"/>
        <w:spacing w:line="360" w:lineRule="auto"/>
        <w:ind w:left="1134"/>
        <w:rPr>
          <w:rFonts w:ascii="Calibri" w:hAnsi="Calibri" w:cs="Calibri"/>
          <w:snapToGrid w:val="0"/>
          <w:kern w:val="0"/>
          <w:sz w:val="22"/>
          <w:szCs w:val="22"/>
        </w:rPr>
      </w:pPr>
    </w:p>
    <w:p w14:paraId="4E7ECDEC" w14:textId="77777777" w:rsidR="009A663F" w:rsidRPr="00DD48DD" w:rsidRDefault="009A663F" w:rsidP="009A663F">
      <w:pPr>
        <w:pStyle w:val="NormalJustified"/>
        <w:widowControl w:val="0"/>
        <w:numPr>
          <w:ilvl w:val="0"/>
          <w:numId w:val="12"/>
        </w:numPr>
        <w:tabs>
          <w:tab w:val="clear" w:pos="720"/>
          <w:tab w:val="num" w:pos="1134"/>
        </w:tabs>
        <w:spacing w:line="360" w:lineRule="auto"/>
        <w:ind w:left="1134" w:hanging="414"/>
        <w:rPr>
          <w:rFonts w:ascii="Calibri" w:hAnsi="Calibri" w:cs="Calibri"/>
          <w:snapToGrid w:val="0"/>
          <w:kern w:val="0"/>
          <w:sz w:val="22"/>
          <w:szCs w:val="22"/>
        </w:rPr>
      </w:pPr>
      <w:r w:rsidRPr="00DD48DD">
        <w:rPr>
          <w:rFonts w:ascii="Calibri" w:hAnsi="Calibri" w:cs="Calibri"/>
          <w:snapToGrid w:val="0"/>
          <w:kern w:val="0"/>
          <w:sz w:val="22"/>
          <w:szCs w:val="22"/>
        </w:rPr>
        <w:t xml:space="preserve">je výlučným vlastníkom tovaru </w:t>
      </w:r>
      <w:r w:rsidRPr="00DD48DD">
        <w:rPr>
          <w:rFonts w:ascii="Calibri" w:hAnsi="Calibri" w:cs="Calibri"/>
          <w:sz w:val="22"/>
          <w:szCs w:val="22"/>
        </w:rPr>
        <w:t xml:space="preserve">bez obmedzenia iným zmluvným vzťahom alebo dohodou s treťou osobou, či už písomnou alebo ústnou, ktorá by mohla akýmkoľvek spôsobom </w:t>
      </w:r>
      <w:r w:rsidRPr="00DD48DD">
        <w:rPr>
          <w:rFonts w:ascii="Calibri" w:hAnsi="Calibri" w:cs="Calibri"/>
          <w:sz w:val="22"/>
          <w:szCs w:val="22"/>
        </w:rPr>
        <w:lastRenderedPageBreak/>
        <w:t>ovplyvniť vlastnícke právo, budúcu držbu a užívanie alebo budúcu dispozíciu s nimi, a že neprebiehajú a ani nemá vedomosť o tom, že by mohli prebiehať akékoľvek súdne alebo iné konania, ktoré by mohli mať takéto alebo obdobné následky;</w:t>
      </w:r>
    </w:p>
    <w:p w14:paraId="71AEC267" w14:textId="77777777" w:rsidR="009A663F" w:rsidRPr="00DD48DD" w:rsidRDefault="009A663F" w:rsidP="009A663F">
      <w:pPr>
        <w:pStyle w:val="NormalJustified"/>
        <w:widowControl w:val="0"/>
        <w:numPr>
          <w:ilvl w:val="0"/>
          <w:numId w:val="12"/>
        </w:numPr>
        <w:tabs>
          <w:tab w:val="clear" w:pos="720"/>
          <w:tab w:val="num" w:pos="1134"/>
        </w:tabs>
        <w:spacing w:line="360" w:lineRule="auto"/>
        <w:ind w:left="1134" w:hanging="414"/>
        <w:rPr>
          <w:rFonts w:ascii="Calibri" w:hAnsi="Calibri" w:cs="Calibri"/>
          <w:snapToGrid w:val="0"/>
          <w:kern w:val="0"/>
          <w:sz w:val="22"/>
          <w:szCs w:val="22"/>
        </w:rPr>
      </w:pPr>
      <w:r w:rsidRPr="00DD48DD">
        <w:rPr>
          <w:rFonts w:ascii="Calibri" w:hAnsi="Calibri" w:cs="Calibri"/>
          <w:sz w:val="22"/>
          <w:szCs w:val="22"/>
        </w:rPr>
        <w:t>tovar nie je zaťažený žiadnymi právami tretích osôb, najmä záložným právom, nájomným vzťahom, predkupným právom alebo inými zabezpečovacími záväzkami;</w:t>
      </w:r>
    </w:p>
    <w:p w14:paraId="5864EA4B" w14:textId="77777777" w:rsidR="009A663F" w:rsidRPr="00DD48DD" w:rsidRDefault="009A663F" w:rsidP="009A663F">
      <w:pPr>
        <w:pStyle w:val="NormalJustified"/>
        <w:widowControl w:val="0"/>
        <w:numPr>
          <w:ilvl w:val="0"/>
          <w:numId w:val="12"/>
        </w:numPr>
        <w:tabs>
          <w:tab w:val="clear" w:pos="720"/>
          <w:tab w:val="num" w:pos="1134"/>
        </w:tabs>
        <w:spacing w:line="360" w:lineRule="auto"/>
        <w:ind w:left="1134" w:hanging="414"/>
        <w:rPr>
          <w:rFonts w:ascii="Calibri" w:hAnsi="Calibri" w:cs="Calibri"/>
          <w:snapToGrid w:val="0"/>
          <w:kern w:val="0"/>
          <w:sz w:val="22"/>
          <w:szCs w:val="22"/>
        </w:rPr>
      </w:pPr>
      <w:r w:rsidRPr="00DD48DD">
        <w:rPr>
          <w:rFonts w:ascii="Calibri" w:hAnsi="Calibri" w:cs="Calibri"/>
          <w:snapToGrid w:val="0"/>
          <w:kern w:val="0"/>
          <w:sz w:val="22"/>
          <w:szCs w:val="22"/>
        </w:rPr>
        <w:t>tovar neporušuje práva duševného vlastníctva tretích osôb</w:t>
      </w:r>
    </w:p>
    <w:p w14:paraId="327D2945" w14:textId="77777777" w:rsidR="009A663F" w:rsidRPr="00DD48DD" w:rsidRDefault="009A663F" w:rsidP="009A663F">
      <w:pPr>
        <w:pStyle w:val="NormalJustified"/>
        <w:widowControl w:val="0"/>
        <w:numPr>
          <w:ilvl w:val="0"/>
          <w:numId w:val="12"/>
        </w:numPr>
        <w:tabs>
          <w:tab w:val="clear" w:pos="720"/>
          <w:tab w:val="num" w:pos="1134"/>
        </w:tabs>
        <w:spacing w:line="360" w:lineRule="auto"/>
        <w:ind w:left="1134" w:hanging="414"/>
        <w:rPr>
          <w:rFonts w:ascii="Calibri" w:hAnsi="Calibri" w:cs="Calibri"/>
          <w:snapToGrid w:val="0"/>
          <w:kern w:val="0"/>
          <w:sz w:val="22"/>
          <w:szCs w:val="22"/>
        </w:rPr>
      </w:pPr>
      <w:r w:rsidRPr="00DD48DD">
        <w:rPr>
          <w:rFonts w:ascii="Calibri" w:hAnsi="Calibri" w:cs="Calibri"/>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06A516BC" w14:textId="77777777" w:rsidR="009A663F" w:rsidRPr="00DD48DD" w:rsidRDefault="009A663F" w:rsidP="009A663F">
      <w:pPr>
        <w:pStyle w:val="NormalJustified"/>
        <w:widowControl w:val="0"/>
        <w:numPr>
          <w:ilvl w:val="0"/>
          <w:numId w:val="12"/>
        </w:numPr>
        <w:tabs>
          <w:tab w:val="clear" w:pos="720"/>
          <w:tab w:val="num" w:pos="1134"/>
        </w:tabs>
        <w:spacing w:line="360" w:lineRule="auto"/>
        <w:ind w:left="1134" w:hanging="414"/>
        <w:rPr>
          <w:rFonts w:ascii="Calibri" w:hAnsi="Calibri" w:cs="Calibri"/>
          <w:snapToGrid w:val="0"/>
          <w:kern w:val="0"/>
          <w:sz w:val="22"/>
          <w:szCs w:val="22"/>
        </w:rPr>
      </w:pPr>
      <w:r w:rsidRPr="00DD48DD">
        <w:rPr>
          <w:rFonts w:ascii="Calibri" w:hAnsi="Calibri" w:cs="Calibri"/>
          <w:sz w:val="22"/>
          <w:szCs w:val="22"/>
        </w:rPr>
        <w:t>následne po podpísaní tejto zmluvy sa zdrží akéhokoľvek konania, ktoré by prekážalo alebo bránilo prevodu tovaru na kupujúceho a zaväzuje sa konať tak, aby mohol splniť svoje povinnosti podľa tejto zmluvy;</w:t>
      </w:r>
    </w:p>
    <w:p w14:paraId="0665D589" w14:textId="77777777" w:rsidR="009A663F" w:rsidRPr="00DD48DD" w:rsidRDefault="009A663F" w:rsidP="009A663F">
      <w:pPr>
        <w:pStyle w:val="NormalJustified"/>
        <w:widowControl w:val="0"/>
        <w:numPr>
          <w:ilvl w:val="0"/>
          <w:numId w:val="12"/>
        </w:numPr>
        <w:tabs>
          <w:tab w:val="clear" w:pos="720"/>
          <w:tab w:val="num" w:pos="1134"/>
        </w:tabs>
        <w:spacing w:line="360" w:lineRule="auto"/>
        <w:ind w:left="1134" w:hanging="414"/>
        <w:rPr>
          <w:rFonts w:ascii="Calibri" w:hAnsi="Calibri" w:cs="Calibri"/>
          <w:snapToGrid w:val="0"/>
          <w:kern w:val="0"/>
          <w:sz w:val="22"/>
          <w:szCs w:val="22"/>
        </w:rPr>
      </w:pPr>
      <w:r w:rsidRPr="00DD48DD">
        <w:rPr>
          <w:rFonts w:ascii="Calibri" w:hAnsi="Calibri" w:cs="Calibri"/>
          <w:sz w:val="22"/>
          <w:szCs w:val="22"/>
        </w:rPr>
        <w:t>mu nie sú známe žiadne také vady tovaru, na ktoré by mal kupujúceho osobitne upozorniť.</w:t>
      </w:r>
    </w:p>
    <w:p w14:paraId="0BBD94D5" w14:textId="77777777" w:rsidR="009A663F" w:rsidRPr="00DD48DD" w:rsidRDefault="009A663F" w:rsidP="009A663F">
      <w:pPr>
        <w:spacing w:line="360" w:lineRule="auto"/>
        <w:ind w:left="720"/>
        <w:jc w:val="both"/>
        <w:rPr>
          <w:rFonts w:ascii="Calibri" w:hAnsi="Calibri" w:cs="Calibri"/>
          <w:sz w:val="22"/>
          <w:szCs w:val="22"/>
        </w:rPr>
      </w:pPr>
    </w:p>
    <w:p w14:paraId="03035B5E" w14:textId="77777777" w:rsidR="009A663F" w:rsidRDefault="009A663F" w:rsidP="009A663F">
      <w:pPr>
        <w:numPr>
          <w:ilvl w:val="1"/>
          <w:numId w:val="16"/>
        </w:numPr>
        <w:spacing w:line="360" w:lineRule="auto"/>
        <w:ind w:hanging="720"/>
        <w:jc w:val="both"/>
        <w:rPr>
          <w:rFonts w:ascii="Calibri" w:hAnsi="Calibri" w:cs="Calibri"/>
          <w:sz w:val="22"/>
          <w:szCs w:val="22"/>
        </w:rPr>
      </w:pPr>
      <w:r w:rsidRPr="00DD48DD">
        <w:rPr>
          <w:rFonts w:ascii="Calibri" w:hAnsi="Calibri" w:cs="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32D4CA2A" w14:textId="77777777" w:rsidR="009A663F" w:rsidRPr="00DD48DD" w:rsidRDefault="009A663F" w:rsidP="009A663F">
      <w:pPr>
        <w:spacing w:line="360" w:lineRule="auto"/>
        <w:ind w:left="720"/>
        <w:jc w:val="both"/>
        <w:rPr>
          <w:rFonts w:ascii="Calibri" w:hAnsi="Calibri" w:cs="Calibri"/>
          <w:sz w:val="22"/>
          <w:szCs w:val="22"/>
        </w:rPr>
      </w:pPr>
    </w:p>
    <w:p w14:paraId="285C7CC3" w14:textId="77777777" w:rsidR="009A663F" w:rsidRPr="00DD48DD" w:rsidRDefault="009A663F" w:rsidP="009A663F">
      <w:pPr>
        <w:spacing w:line="360" w:lineRule="auto"/>
        <w:ind w:left="720"/>
        <w:jc w:val="both"/>
        <w:rPr>
          <w:rFonts w:ascii="Calibri" w:hAnsi="Calibri" w:cs="Calibri"/>
          <w:sz w:val="22"/>
          <w:szCs w:val="22"/>
        </w:rPr>
      </w:pPr>
    </w:p>
    <w:p w14:paraId="7F2B049A" w14:textId="77777777" w:rsidR="009A663F" w:rsidRPr="00DD48DD" w:rsidRDefault="009A663F" w:rsidP="009A663F">
      <w:pPr>
        <w:numPr>
          <w:ilvl w:val="0"/>
          <w:numId w:val="14"/>
        </w:numPr>
        <w:spacing w:line="360" w:lineRule="auto"/>
        <w:ind w:hanging="720"/>
        <w:jc w:val="both"/>
        <w:rPr>
          <w:rFonts w:ascii="Calibri" w:hAnsi="Calibri" w:cs="Calibri"/>
          <w:b/>
          <w:sz w:val="22"/>
          <w:szCs w:val="22"/>
        </w:rPr>
      </w:pPr>
      <w:r w:rsidRPr="00DD48DD">
        <w:rPr>
          <w:rFonts w:ascii="Calibri" w:hAnsi="Calibri" w:cs="Calibri"/>
          <w:b/>
          <w:sz w:val="22"/>
          <w:szCs w:val="22"/>
        </w:rPr>
        <w:t>PODMIENKY DODÁVKY TOVARU</w:t>
      </w:r>
    </w:p>
    <w:p w14:paraId="305C77E4" w14:textId="77777777" w:rsidR="009A663F" w:rsidRPr="00DD48DD" w:rsidRDefault="009A663F" w:rsidP="009A663F">
      <w:pPr>
        <w:spacing w:line="360" w:lineRule="auto"/>
        <w:jc w:val="both"/>
        <w:rPr>
          <w:rFonts w:ascii="Calibri" w:hAnsi="Calibri" w:cs="Calibri"/>
          <w:sz w:val="22"/>
          <w:szCs w:val="22"/>
        </w:rPr>
      </w:pPr>
    </w:p>
    <w:p w14:paraId="667027B0" w14:textId="77777777" w:rsidR="009A663F" w:rsidRPr="00DD48DD" w:rsidRDefault="009A663F" w:rsidP="009A663F">
      <w:pPr>
        <w:numPr>
          <w:ilvl w:val="1"/>
          <w:numId w:val="17"/>
        </w:numPr>
        <w:spacing w:line="360" w:lineRule="auto"/>
        <w:ind w:left="709" w:hanging="709"/>
        <w:jc w:val="both"/>
        <w:rPr>
          <w:rFonts w:ascii="Calibri" w:hAnsi="Calibri" w:cs="Calibri"/>
          <w:b/>
          <w:bCs/>
          <w:sz w:val="22"/>
          <w:szCs w:val="22"/>
        </w:rPr>
      </w:pPr>
      <w:bookmarkStart w:id="7" w:name="_Ref158395892"/>
      <w:r w:rsidRPr="00DD48DD">
        <w:rPr>
          <w:rFonts w:ascii="Calibri" w:hAnsi="Calibri" w:cs="Calibri"/>
          <w:bCs/>
          <w:sz w:val="22"/>
          <w:szCs w:val="22"/>
        </w:rPr>
        <w:t>Miestom dodania tovaru podľa tejto zmluvy je</w:t>
      </w:r>
      <w:bookmarkEnd w:id="7"/>
      <w:r w:rsidRPr="00DD48DD">
        <w:rPr>
          <w:rFonts w:ascii="Calibri" w:hAnsi="Calibri" w:cs="Calibri"/>
          <w:bCs/>
          <w:color w:val="FF0000"/>
          <w:sz w:val="22"/>
          <w:szCs w:val="22"/>
        </w:rPr>
        <w:t xml:space="preserve"> </w:t>
      </w:r>
      <w:r>
        <w:rPr>
          <w:rFonts w:ascii="Calibri" w:hAnsi="Calibri" w:cs="Calibri"/>
          <w:bCs/>
          <w:sz w:val="22"/>
          <w:szCs w:val="22"/>
        </w:rPr>
        <w:t>Stredná odborná škola lesnícka, Kollárova 10, 080 01 Prešov</w:t>
      </w:r>
      <w:r w:rsidRPr="00DD48DD">
        <w:rPr>
          <w:rFonts w:ascii="Calibri" w:hAnsi="Calibri" w:cs="Calibri"/>
          <w:sz w:val="22"/>
          <w:szCs w:val="22"/>
        </w:rPr>
        <w:t>.</w:t>
      </w:r>
    </w:p>
    <w:p w14:paraId="77AF7E2D" w14:textId="77777777" w:rsidR="009A663F" w:rsidRPr="00DD48DD" w:rsidRDefault="009A663F" w:rsidP="009A663F">
      <w:pPr>
        <w:spacing w:line="360" w:lineRule="auto"/>
        <w:ind w:left="709"/>
        <w:jc w:val="both"/>
        <w:rPr>
          <w:rFonts w:ascii="Calibri" w:hAnsi="Calibri" w:cs="Calibri"/>
          <w:b/>
          <w:bCs/>
          <w:sz w:val="22"/>
          <w:szCs w:val="22"/>
        </w:rPr>
      </w:pPr>
    </w:p>
    <w:p w14:paraId="22886C20" w14:textId="77777777" w:rsidR="009A663F" w:rsidRPr="00DD48DD" w:rsidRDefault="009A663F" w:rsidP="009A663F">
      <w:pPr>
        <w:numPr>
          <w:ilvl w:val="1"/>
          <w:numId w:val="17"/>
        </w:numPr>
        <w:spacing w:line="360" w:lineRule="auto"/>
        <w:ind w:left="709" w:hanging="709"/>
        <w:jc w:val="both"/>
        <w:rPr>
          <w:rFonts w:ascii="Calibri" w:hAnsi="Calibri" w:cs="Calibri"/>
          <w:b/>
          <w:bCs/>
          <w:i/>
          <w:sz w:val="22"/>
          <w:szCs w:val="22"/>
        </w:rPr>
      </w:pPr>
      <w:r w:rsidRPr="00DD48DD">
        <w:rPr>
          <w:rFonts w:ascii="Calibri" w:hAnsi="Calibri" w:cs="Calibri"/>
          <w:bCs/>
          <w:sz w:val="22"/>
          <w:szCs w:val="22"/>
        </w:rPr>
        <w:t>Predávajúci je povinný dodať tovar do miesta dodania v lehote do</w:t>
      </w:r>
      <w:r w:rsidRPr="00DD48DD">
        <w:rPr>
          <w:rFonts w:ascii="Calibri" w:hAnsi="Calibri" w:cs="Calibri"/>
          <w:b/>
          <w:bCs/>
          <w:sz w:val="22"/>
          <w:szCs w:val="22"/>
        </w:rPr>
        <w:t xml:space="preserve"> </w:t>
      </w:r>
      <w:r w:rsidRPr="00B2727C">
        <w:rPr>
          <w:rFonts w:ascii="Calibri" w:hAnsi="Calibri" w:cs="Calibri"/>
          <w:b/>
          <w:bCs/>
          <w:color w:val="000000"/>
          <w:sz w:val="22"/>
          <w:szCs w:val="22"/>
        </w:rPr>
        <w:t>1</w:t>
      </w:r>
      <w:r>
        <w:rPr>
          <w:rFonts w:ascii="Calibri" w:hAnsi="Calibri" w:cs="Calibri"/>
          <w:b/>
          <w:bCs/>
          <w:color w:val="000000"/>
          <w:sz w:val="22"/>
          <w:szCs w:val="22"/>
        </w:rPr>
        <w:t>2</w:t>
      </w:r>
      <w:r>
        <w:rPr>
          <w:rFonts w:ascii="Calibri" w:hAnsi="Calibri" w:cs="Calibri"/>
          <w:b/>
          <w:bCs/>
          <w:sz w:val="22"/>
          <w:szCs w:val="22"/>
        </w:rPr>
        <w:t xml:space="preserve"> týždňov</w:t>
      </w:r>
      <w:r w:rsidRPr="00DD48DD">
        <w:rPr>
          <w:rFonts w:ascii="Calibri" w:hAnsi="Calibri" w:cs="Calibri"/>
          <w:b/>
          <w:bCs/>
          <w:sz w:val="22"/>
          <w:szCs w:val="22"/>
        </w:rPr>
        <w:t xml:space="preserve"> od účinnosti zmluvy</w:t>
      </w:r>
      <w:r w:rsidRPr="00DD48DD">
        <w:rPr>
          <w:rFonts w:ascii="Calibri" w:hAnsi="Calibri" w:cs="Calibri"/>
          <w:sz w:val="22"/>
          <w:szCs w:val="22"/>
        </w:rPr>
        <w:t xml:space="preserve">.   </w:t>
      </w:r>
    </w:p>
    <w:p w14:paraId="66A8D121" w14:textId="77777777" w:rsidR="009A663F" w:rsidRPr="00DD48DD" w:rsidRDefault="009A663F" w:rsidP="009A663F">
      <w:pPr>
        <w:spacing w:line="360" w:lineRule="auto"/>
        <w:ind w:left="709"/>
        <w:jc w:val="both"/>
        <w:rPr>
          <w:rFonts w:ascii="Calibri" w:hAnsi="Calibri" w:cs="Calibri"/>
          <w:b/>
          <w:bCs/>
          <w:sz w:val="22"/>
          <w:szCs w:val="22"/>
        </w:rPr>
      </w:pPr>
    </w:p>
    <w:p w14:paraId="756BC018" w14:textId="77777777" w:rsidR="009A663F" w:rsidRPr="00DD48DD" w:rsidRDefault="009A663F" w:rsidP="009A663F">
      <w:pPr>
        <w:numPr>
          <w:ilvl w:val="1"/>
          <w:numId w:val="17"/>
        </w:numPr>
        <w:spacing w:line="360" w:lineRule="auto"/>
        <w:ind w:left="709" w:hanging="709"/>
        <w:jc w:val="both"/>
        <w:rPr>
          <w:rFonts w:ascii="Calibri" w:hAnsi="Calibri" w:cs="Calibri"/>
          <w:b/>
          <w:bCs/>
          <w:sz w:val="22"/>
          <w:szCs w:val="22"/>
        </w:rPr>
      </w:pPr>
      <w:r w:rsidRPr="00DD48DD">
        <w:rPr>
          <w:rFonts w:ascii="Calibri" w:hAnsi="Calibri" w:cs="Calibri"/>
          <w:bCs/>
          <w:sz w:val="22"/>
          <w:szCs w:val="22"/>
        </w:rPr>
        <w:t>Predávajúci je povinný minimálne tri (3) dni vopred kupujúcemu písomne oznámiť presný termín dodania tovaru s uvedením dátumu a hodiny dodania. Termín odsúhlasený kupujúcim je pre zmluvné strany záväzný.</w:t>
      </w:r>
    </w:p>
    <w:p w14:paraId="41B54225" w14:textId="77777777" w:rsidR="009A663F" w:rsidRPr="00DD48DD" w:rsidRDefault="009A663F" w:rsidP="009A663F">
      <w:pPr>
        <w:spacing w:line="360" w:lineRule="auto"/>
        <w:ind w:left="709"/>
        <w:jc w:val="both"/>
        <w:rPr>
          <w:rFonts w:ascii="Calibri" w:hAnsi="Calibri" w:cs="Calibri"/>
          <w:b/>
          <w:bCs/>
          <w:sz w:val="22"/>
          <w:szCs w:val="22"/>
        </w:rPr>
      </w:pPr>
    </w:p>
    <w:p w14:paraId="61B74ECB" w14:textId="77777777" w:rsidR="009A663F" w:rsidRPr="00DD48DD" w:rsidRDefault="009A663F" w:rsidP="009A663F">
      <w:pPr>
        <w:numPr>
          <w:ilvl w:val="1"/>
          <w:numId w:val="17"/>
        </w:numPr>
        <w:spacing w:line="360" w:lineRule="auto"/>
        <w:ind w:left="709" w:hanging="709"/>
        <w:jc w:val="both"/>
        <w:rPr>
          <w:rFonts w:ascii="Calibri" w:hAnsi="Calibri" w:cs="Calibri"/>
          <w:sz w:val="22"/>
          <w:szCs w:val="22"/>
        </w:rPr>
      </w:pPr>
      <w:r w:rsidRPr="00DD48DD">
        <w:rPr>
          <w:rFonts w:ascii="Calibri" w:hAnsi="Calibri" w:cs="Calibri"/>
          <w:sz w:val="22"/>
          <w:szCs w:val="22"/>
        </w:rPr>
        <w:t>Predávajúci je povinný uskutočniť inštaláciu tovaru v mieste dodania za účelom jeho sfunkčnenia a zaškoliť min. 2 osoby určené kupujúcim k používaniu tovaru.</w:t>
      </w:r>
    </w:p>
    <w:p w14:paraId="5056BB47" w14:textId="77777777" w:rsidR="009A663F" w:rsidRPr="00DD48DD" w:rsidRDefault="009A663F" w:rsidP="009A663F">
      <w:pPr>
        <w:spacing w:line="360" w:lineRule="auto"/>
        <w:ind w:left="709"/>
        <w:jc w:val="both"/>
        <w:rPr>
          <w:rFonts w:ascii="Calibri" w:hAnsi="Calibri" w:cs="Calibri"/>
          <w:sz w:val="22"/>
          <w:szCs w:val="22"/>
        </w:rPr>
      </w:pPr>
    </w:p>
    <w:p w14:paraId="2A5B8476" w14:textId="77777777" w:rsidR="009A663F" w:rsidRPr="00DD48DD" w:rsidRDefault="009A663F" w:rsidP="009A663F">
      <w:pPr>
        <w:numPr>
          <w:ilvl w:val="1"/>
          <w:numId w:val="17"/>
        </w:numPr>
        <w:spacing w:line="360" w:lineRule="auto"/>
        <w:ind w:left="709" w:hanging="709"/>
        <w:jc w:val="both"/>
        <w:rPr>
          <w:rFonts w:ascii="Calibri" w:hAnsi="Calibri" w:cs="Calibri"/>
          <w:b/>
          <w:bCs/>
          <w:sz w:val="22"/>
          <w:szCs w:val="22"/>
        </w:rPr>
      </w:pPr>
      <w:r w:rsidRPr="00DD48DD">
        <w:rPr>
          <w:rFonts w:ascii="Calibri" w:hAnsi="Calibri" w:cs="Calibri"/>
          <w:sz w:val="22"/>
          <w:szCs w:val="22"/>
        </w:rPr>
        <w:lastRenderedPageBreak/>
        <w:t xml:space="preserve">Kupujúci potvrdí prevzatie tovaru od predávajúcemu na dodacom liste resp. kupujúci potvrdí prevzatie tovaru po jeho inštalácii v mieste dodania a po zaškolení ním určených osôb k používaniu </w:t>
      </w:r>
      <w:proofErr w:type="gramStart"/>
      <w:r w:rsidRPr="00DD48DD">
        <w:rPr>
          <w:rFonts w:ascii="Calibri" w:hAnsi="Calibri" w:cs="Calibri"/>
          <w:sz w:val="22"/>
          <w:szCs w:val="22"/>
        </w:rPr>
        <w:t>tovaru  v</w:t>
      </w:r>
      <w:proofErr w:type="gramEnd"/>
      <w:r w:rsidRPr="00DD48DD">
        <w:rPr>
          <w:rFonts w:ascii="Calibri" w:hAnsi="Calibri" w:cs="Calibri"/>
          <w:sz w:val="22"/>
          <w:szCs w:val="22"/>
        </w:rPr>
        <w:t>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bezpečnosti výrobku a to v slovenskom jazyku.</w:t>
      </w:r>
    </w:p>
    <w:p w14:paraId="13F56B67" w14:textId="77777777" w:rsidR="009A663F" w:rsidRPr="00DD48DD" w:rsidRDefault="009A663F" w:rsidP="009A663F">
      <w:pPr>
        <w:spacing w:line="360" w:lineRule="auto"/>
        <w:ind w:left="709"/>
        <w:jc w:val="both"/>
        <w:rPr>
          <w:rFonts w:ascii="Calibri" w:hAnsi="Calibri" w:cs="Calibri"/>
          <w:b/>
          <w:bCs/>
          <w:sz w:val="22"/>
          <w:szCs w:val="22"/>
        </w:rPr>
      </w:pPr>
    </w:p>
    <w:p w14:paraId="4925FB4D" w14:textId="77777777" w:rsidR="009A663F" w:rsidRPr="00DD48DD" w:rsidRDefault="009A663F" w:rsidP="009A663F">
      <w:pPr>
        <w:numPr>
          <w:ilvl w:val="1"/>
          <w:numId w:val="17"/>
        </w:numPr>
        <w:spacing w:line="360" w:lineRule="auto"/>
        <w:ind w:left="709" w:hanging="709"/>
        <w:jc w:val="both"/>
        <w:rPr>
          <w:rFonts w:ascii="Calibri" w:hAnsi="Calibri" w:cs="Calibri"/>
          <w:b/>
          <w:bCs/>
          <w:sz w:val="22"/>
          <w:szCs w:val="22"/>
        </w:rPr>
      </w:pPr>
      <w:r w:rsidRPr="00DD48DD">
        <w:rPr>
          <w:rFonts w:ascii="Calibri" w:hAnsi="Calibri" w:cs="Calibri"/>
          <w:sz w:val="22"/>
          <w:szCs w:val="22"/>
        </w:rPr>
        <w:t>Nebezpečenstvo vzniku škody na tovare a vlastnícke právo prechádza na kupujúceho momentom skutočného prevzatia tovaru kupujúcim od predávajúceho, nie však skôr, ako podpisom dodacieho listu resp. preberacieho protokolu.</w:t>
      </w:r>
    </w:p>
    <w:p w14:paraId="51268B3E" w14:textId="77777777" w:rsidR="009A663F" w:rsidRPr="00DD48DD" w:rsidRDefault="009A663F" w:rsidP="009A663F">
      <w:pPr>
        <w:spacing w:line="360" w:lineRule="auto"/>
        <w:ind w:left="709"/>
        <w:jc w:val="both"/>
        <w:rPr>
          <w:rFonts w:ascii="Calibri" w:hAnsi="Calibri" w:cs="Calibri"/>
          <w:b/>
          <w:bCs/>
          <w:sz w:val="22"/>
          <w:szCs w:val="22"/>
        </w:rPr>
      </w:pPr>
    </w:p>
    <w:p w14:paraId="4EB8B44C" w14:textId="77777777" w:rsidR="009A663F" w:rsidRPr="00DD48DD" w:rsidRDefault="009A663F" w:rsidP="009A663F">
      <w:pPr>
        <w:numPr>
          <w:ilvl w:val="1"/>
          <w:numId w:val="17"/>
        </w:numPr>
        <w:spacing w:line="360" w:lineRule="auto"/>
        <w:ind w:left="709" w:hanging="709"/>
        <w:jc w:val="both"/>
        <w:rPr>
          <w:rFonts w:ascii="Calibri" w:hAnsi="Calibri" w:cs="Calibri"/>
          <w:b/>
          <w:bCs/>
          <w:sz w:val="22"/>
          <w:szCs w:val="22"/>
        </w:rPr>
      </w:pPr>
      <w:r w:rsidRPr="00DD48DD">
        <w:rPr>
          <w:rFonts w:ascii="Calibri" w:hAnsi="Calibri" w:cs="Calibri"/>
          <w:sz w:val="22"/>
          <w:szCs w:val="22"/>
          <w:lang w:eastAsia="en-GB"/>
        </w:rPr>
        <w:t>Tovar musí byť v súlade s požiadavkami, nákresmi a špecifikáciami uvedenými v prílohe č. 1 k tejto zmluve, ako aj s príslušnými zákonmi, nariadeniami, technickými normami (aj nezáväznými) a</w:t>
      </w:r>
      <w:r w:rsidRPr="00DD48DD">
        <w:rPr>
          <w:rFonts w:ascii="Calibri" w:hAnsi="Calibri" w:cs="Calibri"/>
          <w:b/>
          <w:sz w:val="22"/>
          <w:szCs w:val="22"/>
          <w:lang w:eastAsia="en-GB"/>
        </w:rPr>
        <w:t> </w:t>
      </w:r>
      <w:r w:rsidRPr="00DD48DD">
        <w:rPr>
          <w:rFonts w:ascii="Calibri" w:hAnsi="Calibri" w:cs="Calibri"/>
          <w:sz w:val="22"/>
          <w:szCs w:val="22"/>
          <w:lang w:eastAsia="en-GB"/>
        </w:rPr>
        <w:t>štandardmi platnými v Európskej únii a jej členských štátoch, medzinárodnými a národnými štandardmi a riadnou výrobnou praxou</w:t>
      </w:r>
      <w:r w:rsidRPr="00DD48DD">
        <w:rPr>
          <w:rFonts w:ascii="Calibri" w:hAnsi="Calibri" w:cs="Calibri"/>
          <w:sz w:val="22"/>
          <w:szCs w:val="22"/>
        </w:rPr>
        <w:t xml:space="preserve">. Tovar, jeho označenie a balenie nesmie porušovať práva tretích osôb, najmä patenty, obchodné známky </w:t>
      </w:r>
      <w:proofErr w:type="gramStart"/>
      <w:r w:rsidRPr="00DD48DD">
        <w:rPr>
          <w:rFonts w:ascii="Calibri" w:hAnsi="Calibri" w:cs="Calibri"/>
          <w:sz w:val="22"/>
          <w:szCs w:val="22"/>
        </w:rPr>
        <w:t>a</w:t>
      </w:r>
      <w:proofErr w:type="gramEnd"/>
      <w:r w:rsidRPr="00DD48DD">
        <w:rPr>
          <w:rFonts w:ascii="Calibri" w:hAnsi="Calibri" w:cs="Calibri"/>
          <w:sz w:val="22"/>
          <w:szCs w:val="22"/>
        </w:rPr>
        <w:t> iné práva duševného (vrátane priemyselného) vlastníctva tretích strán.</w:t>
      </w:r>
    </w:p>
    <w:p w14:paraId="1EE99B3B" w14:textId="77777777" w:rsidR="009A663F" w:rsidRPr="00DD48DD" w:rsidRDefault="009A663F" w:rsidP="009A663F">
      <w:pPr>
        <w:spacing w:line="360" w:lineRule="auto"/>
        <w:ind w:left="709"/>
        <w:jc w:val="both"/>
        <w:rPr>
          <w:rFonts w:ascii="Calibri" w:hAnsi="Calibri" w:cs="Calibri"/>
          <w:b/>
          <w:bCs/>
          <w:sz w:val="22"/>
          <w:szCs w:val="22"/>
        </w:rPr>
      </w:pPr>
    </w:p>
    <w:p w14:paraId="02F4F530" w14:textId="77777777" w:rsidR="009A663F" w:rsidRPr="00DD48DD" w:rsidRDefault="009A663F" w:rsidP="009A663F">
      <w:pPr>
        <w:numPr>
          <w:ilvl w:val="1"/>
          <w:numId w:val="17"/>
        </w:numPr>
        <w:spacing w:after="240" w:line="360" w:lineRule="auto"/>
        <w:ind w:left="709" w:hanging="709"/>
        <w:jc w:val="both"/>
        <w:rPr>
          <w:rFonts w:ascii="Calibri" w:hAnsi="Calibri" w:cs="Calibri"/>
          <w:b/>
          <w:bCs/>
          <w:sz w:val="22"/>
          <w:szCs w:val="22"/>
        </w:rPr>
      </w:pPr>
      <w:r w:rsidRPr="00DD48DD">
        <w:rPr>
          <w:rFonts w:ascii="Calibri" w:hAnsi="Calibri" w:cs="Calibri"/>
          <w:sz w:val="22"/>
          <w:szCs w:val="22"/>
        </w:rPr>
        <w:t xml:space="preserve">Predávajúci je povinný tovar zabaliť spôsobom potrebným </w:t>
      </w:r>
      <w:proofErr w:type="gramStart"/>
      <w:r w:rsidRPr="00DD48DD">
        <w:rPr>
          <w:rFonts w:ascii="Calibri" w:hAnsi="Calibri" w:cs="Calibri"/>
          <w:sz w:val="22"/>
          <w:szCs w:val="22"/>
        </w:rPr>
        <w:t>na</w:t>
      </w:r>
      <w:proofErr w:type="gramEnd"/>
      <w:r w:rsidRPr="00DD48DD">
        <w:rPr>
          <w:rFonts w:ascii="Calibri" w:hAnsi="Calibri" w:cs="Calibri"/>
          <w:sz w:val="22"/>
          <w:szCs w:val="22"/>
        </w:rPr>
        <w:t xml:space="preserve"> uchovanie a ochranu tovaru, najmä počas jeho prepravy do miesta plnenia.</w:t>
      </w:r>
    </w:p>
    <w:p w14:paraId="0A6EE23F" w14:textId="77777777" w:rsidR="009A663F" w:rsidRPr="00DD48DD" w:rsidRDefault="009A663F" w:rsidP="009A663F">
      <w:pPr>
        <w:numPr>
          <w:ilvl w:val="0"/>
          <w:numId w:val="14"/>
        </w:numPr>
        <w:spacing w:line="360" w:lineRule="auto"/>
        <w:ind w:hanging="720"/>
        <w:jc w:val="both"/>
        <w:rPr>
          <w:rFonts w:ascii="Calibri" w:hAnsi="Calibri" w:cs="Calibri"/>
          <w:b/>
          <w:sz w:val="22"/>
          <w:szCs w:val="22"/>
        </w:rPr>
      </w:pPr>
      <w:r w:rsidRPr="00DD48DD">
        <w:rPr>
          <w:rFonts w:ascii="Calibri" w:hAnsi="Calibri" w:cs="Calibri"/>
          <w:b/>
          <w:sz w:val="22"/>
          <w:szCs w:val="22"/>
        </w:rPr>
        <w:t>ZÁRUKA</w:t>
      </w:r>
    </w:p>
    <w:p w14:paraId="5AEA3A05" w14:textId="77777777" w:rsidR="009A663F" w:rsidRPr="00DD48DD" w:rsidRDefault="009A663F" w:rsidP="009A663F">
      <w:pPr>
        <w:spacing w:line="360" w:lineRule="auto"/>
        <w:jc w:val="both"/>
        <w:rPr>
          <w:rFonts w:ascii="Calibri" w:hAnsi="Calibri" w:cs="Calibri"/>
          <w:sz w:val="22"/>
          <w:szCs w:val="22"/>
        </w:rPr>
      </w:pPr>
    </w:p>
    <w:p w14:paraId="66C0A5F3" w14:textId="77777777" w:rsidR="009A663F" w:rsidRPr="00DD48DD" w:rsidRDefault="009A663F" w:rsidP="009A663F">
      <w:pPr>
        <w:numPr>
          <w:ilvl w:val="1"/>
          <w:numId w:val="18"/>
        </w:numPr>
        <w:spacing w:line="360" w:lineRule="auto"/>
        <w:ind w:left="709" w:hanging="709"/>
        <w:jc w:val="both"/>
        <w:rPr>
          <w:rFonts w:ascii="Calibri" w:hAnsi="Calibri" w:cs="Calibri"/>
          <w:sz w:val="22"/>
          <w:szCs w:val="22"/>
        </w:rPr>
      </w:pPr>
      <w:r w:rsidRPr="00DD48DD">
        <w:rPr>
          <w:rFonts w:ascii="Calibri" w:hAnsi="Calibri" w:cs="Calibri"/>
          <w:sz w:val="22"/>
          <w:szCs w:val="22"/>
        </w:rPr>
        <w:t>Kupujúci je povinný vykonať prehliadku dodaného tovaru s bežnou starostlivosťou najneskôr do 14 pracovných dní odo dňa prevzatia tovaru.</w:t>
      </w:r>
    </w:p>
    <w:p w14:paraId="07AB4B86" w14:textId="77777777" w:rsidR="009A663F" w:rsidRPr="00DD48DD" w:rsidRDefault="009A663F" w:rsidP="009A663F">
      <w:pPr>
        <w:spacing w:line="360" w:lineRule="auto"/>
        <w:ind w:left="709"/>
        <w:jc w:val="both"/>
        <w:rPr>
          <w:rFonts w:ascii="Calibri" w:hAnsi="Calibri" w:cs="Calibri"/>
          <w:sz w:val="22"/>
          <w:szCs w:val="22"/>
        </w:rPr>
      </w:pPr>
    </w:p>
    <w:p w14:paraId="517D0AE7" w14:textId="77777777" w:rsidR="009A663F" w:rsidRPr="00DD48DD" w:rsidRDefault="009A663F" w:rsidP="009A663F">
      <w:pPr>
        <w:numPr>
          <w:ilvl w:val="1"/>
          <w:numId w:val="18"/>
        </w:numPr>
        <w:spacing w:line="360" w:lineRule="auto"/>
        <w:ind w:left="709" w:hanging="709"/>
        <w:jc w:val="both"/>
        <w:rPr>
          <w:rFonts w:ascii="Calibri" w:hAnsi="Calibri" w:cs="Calibri"/>
          <w:sz w:val="22"/>
          <w:szCs w:val="22"/>
        </w:rPr>
      </w:pPr>
      <w:r w:rsidRPr="00DD48DD">
        <w:rPr>
          <w:rFonts w:ascii="Calibri" w:hAnsi="Calibri" w:cs="Calibri"/>
          <w:sz w:val="22"/>
          <w:szCs w:val="22"/>
        </w:rPr>
        <w:t>Na základe dohody zmluvných strán sa na dodaný tovar vzťahuje záruka so záručnou dobou 24</w:t>
      </w:r>
      <w:r w:rsidRPr="00DD48DD">
        <w:rPr>
          <w:rFonts w:ascii="Calibri" w:hAnsi="Calibri" w:cs="Calibri"/>
          <w:b/>
          <w:bCs/>
          <w:sz w:val="22"/>
          <w:szCs w:val="22"/>
        </w:rPr>
        <w:t xml:space="preserve"> </w:t>
      </w:r>
      <w:r w:rsidRPr="00DD48DD">
        <w:rPr>
          <w:rFonts w:ascii="Calibri" w:hAnsi="Calibri" w:cs="Calibri"/>
          <w:sz w:val="22"/>
          <w:szCs w:val="22"/>
        </w:rPr>
        <w:t>mesiacov odo dňa prevzatia tovaru kupujúcim.</w:t>
      </w:r>
    </w:p>
    <w:p w14:paraId="451814BD" w14:textId="77777777" w:rsidR="009A663F" w:rsidRPr="00DD48DD" w:rsidRDefault="009A663F" w:rsidP="009A663F">
      <w:pPr>
        <w:spacing w:line="360" w:lineRule="auto"/>
        <w:ind w:left="709"/>
        <w:jc w:val="both"/>
        <w:rPr>
          <w:rFonts w:ascii="Calibri" w:hAnsi="Calibri" w:cs="Calibri"/>
          <w:sz w:val="22"/>
          <w:szCs w:val="22"/>
        </w:rPr>
      </w:pPr>
    </w:p>
    <w:p w14:paraId="47E061D0" w14:textId="77777777" w:rsidR="009A663F" w:rsidRPr="00DD48DD" w:rsidRDefault="009A663F" w:rsidP="009A663F">
      <w:pPr>
        <w:numPr>
          <w:ilvl w:val="1"/>
          <w:numId w:val="18"/>
        </w:numPr>
        <w:spacing w:line="360" w:lineRule="auto"/>
        <w:ind w:left="709" w:hanging="709"/>
        <w:jc w:val="both"/>
        <w:rPr>
          <w:rFonts w:ascii="Calibri" w:hAnsi="Calibri" w:cs="Calibri"/>
          <w:sz w:val="22"/>
          <w:szCs w:val="22"/>
        </w:rPr>
      </w:pPr>
      <w:r w:rsidRPr="00DD48DD">
        <w:rPr>
          <w:rFonts w:ascii="Calibri" w:hAnsi="Calibri" w:cs="Calibri"/>
          <w:bCs/>
          <w:sz w:val="22"/>
          <w:szCs w:val="22"/>
          <w:lang w:eastAsia="en-GB"/>
        </w:rPr>
        <w:t>Predávajúci preberá záruku, že počas záručnej doby</w:t>
      </w:r>
    </w:p>
    <w:p w14:paraId="06154986" w14:textId="77777777" w:rsidR="009A663F" w:rsidRPr="00DD48DD" w:rsidRDefault="009A663F" w:rsidP="009A663F">
      <w:pPr>
        <w:numPr>
          <w:ilvl w:val="0"/>
          <w:numId w:val="13"/>
        </w:numPr>
        <w:tabs>
          <w:tab w:val="clear" w:pos="1068"/>
          <w:tab w:val="num" w:pos="851"/>
        </w:tabs>
        <w:spacing w:line="360" w:lineRule="auto"/>
        <w:ind w:left="851" w:hanging="142"/>
        <w:jc w:val="both"/>
        <w:rPr>
          <w:rFonts w:ascii="Calibri" w:hAnsi="Calibri" w:cs="Calibri"/>
          <w:bCs/>
          <w:sz w:val="22"/>
          <w:szCs w:val="22"/>
          <w:lang w:eastAsia="en-GB"/>
        </w:rPr>
      </w:pPr>
      <w:r w:rsidRPr="00DD48DD">
        <w:rPr>
          <w:rFonts w:ascii="Calibri" w:hAnsi="Calibri" w:cs="Calibri"/>
          <w:bCs/>
          <w:sz w:val="22"/>
          <w:szCs w:val="22"/>
          <w:lang w:eastAsia="en-GB"/>
        </w:rPr>
        <w:t>tovar bude presne v súlade so všetkými špecifikáciami podľa tejto zmluvy,</w:t>
      </w:r>
    </w:p>
    <w:p w14:paraId="79B24ECD" w14:textId="77777777" w:rsidR="009A663F" w:rsidRPr="00DD48DD" w:rsidRDefault="009A663F" w:rsidP="009A663F">
      <w:pPr>
        <w:numPr>
          <w:ilvl w:val="0"/>
          <w:numId w:val="13"/>
        </w:numPr>
        <w:tabs>
          <w:tab w:val="clear" w:pos="1068"/>
          <w:tab w:val="num" w:pos="1418"/>
        </w:tabs>
        <w:spacing w:line="360" w:lineRule="auto"/>
        <w:ind w:left="1418" w:hanging="709"/>
        <w:jc w:val="both"/>
        <w:rPr>
          <w:rFonts w:ascii="Calibri" w:hAnsi="Calibri" w:cs="Calibri"/>
          <w:sz w:val="22"/>
          <w:szCs w:val="22"/>
        </w:rPr>
      </w:pPr>
      <w:r w:rsidRPr="00DD48DD">
        <w:rPr>
          <w:rFonts w:ascii="Calibri" w:hAnsi="Calibri" w:cs="Calibri"/>
          <w:bCs/>
          <w:sz w:val="22"/>
          <w:szCs w:val="22"/>
          <w:lang w:eastAsia="en-GB"/>
        </w:rPr>
        <w:t>tovar bude nový, funkčný a bez závadný v spracovaní a materiáli,</w:t>
      </w:r>
    </w:p>
    <w:p w14:paraId="4886065C" w14:textId="77777777" w:rsidR="009A663F" w:rsidRPr="00DD48DD" w:rsidRDefault="009A663F" w:rsidP="009A663F">
      <w:pPr>
        <w:numPr>
          <w:ilvl w:val="0"/>
          <w:numId w:val="13"/>
        </w:numPr>
        <w:tabs>
          <w:tab w:val="clear" w:pos="1068"/>
          <w:tab w:val="num" w:pos="1418"/>
        </w:tabs>
        <w:spacing w:line="360" w:lineRule="auto"/>
        <w:ind w:left="1418" w:hanging="709"/>
        <w:jc w:val="both"/>
        <w:rPr>
          <w:rFonts w:ascii="Calibri" w:hAnsi="Calibri" w:cs="Calibri"/>
          <w:sz w:val="22"/>
          <w:szCs w:val="22"/>
        </w:rPr>
      </w:pPr>
      <w:r w:rsidRPr="00DD48DD">
        <w:rPr>
          <w:rFonts w:ascii="Calibri" w:hAnsi="Calibri" w:cs="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58AEC2E0" w14:textId="77777777" w:rsidR="009A663F" w:rsidRPr="00DD48DD" w:rsidRDefault="009A663F" w:rsidP="009A663F">
      <w:pPr>
        <w:numPr>
          <w:ilvl w:val="0"/>
          <w:numId w:val="13"/>
        </w:numPr>
        <w:tabs>
          <w:tab w:val="clear" w:pos="1068"/>
          <w:tab w:val="num" w:pos="1418"/>
        </w:tabs>
        <w:spacing w:line="360" w:lineRule="auto"/>
        <w:ind w:left="1418" w:hanging="709"/>
        <w:jc w:val="both"/>
        <w:rPr>
          <w:rFonts w:ascii="Calibri" w:hAnsi="Calibri" w:cs="Calibri"/>
          <w:sz w:val="22"/>
          <w:szCs w:val="22"/>
        </w:rPr>
      </w:pPr>
      <w:r w:rsidRPr="00DD48DD">
        <w:rPr>
          <w:rFonts w:ascii="Calibri" w:hAnsi="Calibri" w:cs="Calibri"/>
          <w:bCs/>
          <w:sz w:val="22"/>
          <w:szCs w:val="22"/>
          <w:lang w:eastAsia="en-GB"/>
        </w:rPr>
        <w:t>tovar bude obchodovateľný, bezpečný a vhodný na kupujúcim zamýšľané účely.</w:t>
      </w:r>
    </w:p>
    <w:p w14:paraId="4376E1D8" w14:textId="77777777" w:rsidR="009A663F" w:rsidRPr="00DD48DD" w:rsidRDefault="009A663F" w:rsidP="009A663F">
      <w:pPr>
        <w:spacing w:line="360" w:lineRule="auto"/>
        <w:ind w:left="720" w:hanging="720"/>
        <w:jc w:val="both"/>
        <w:rPr>
          <w:rFonts w:ascii="Calibri" w:hAnsi="Calibri" w:cs="Calibri"/>
          <w:sz w:val="22"/>
          <w:szCs w:val="22"/>
        </w:rPr>
      </w:pPr>
    </w:p>
    <w:p w14:paraId="42C2E679" w14:textId="77777777" w:rsidR="009A663F" w:rsidRPr="00DD48DD" w:rsidRDefault="009A663F" w:rsidP="009A663F">
      <w:pPr>
        <w:numPr>
          <w:ilvl w:val="1"/>
          <w:numId w:val="18"/>
        </w:numPr>
        <w:spacing w:line="360" w:lineRule="auto"/>
        <w:ind w:left="709" w:hanging="709"/>
        <w:jc w:val="both"/>
        <w:rPr>
          <w:rFonts w:ascii="Calibri" w:hAnsi="Calibri" w:cs="Calibri"/>
          <w:sz w:val="22"/>
          <w:szCs w:val="22"/>
        </w:rPr>
      </w:pPr>
      <w:r w:rsidRPr="00DD48DD">
        <w:rPr>
          <w:rFonts w:ascii="Calibri" w:hAnsi="Calibri" w:cs="Calibri"/>
          <w:bCs/>
          <w:sz w:val="22"/>
          <w:szCs w:val="22"/>
        </w:rPr>
        <w:t xml:space="preserve">V prípade výskytu vád na dodanom tovare počas záručnej doby má kupujúci práva vyplývajúce z Obchodného zákonníka, ktoré môžu byť vykonané počas celej záručnej doby. </w:t>
      </w:r>
      <w:r w:rsidRPr="00DD48DD">
        <w:rPr>
          <w:rFonts w:ascii="Calibri" w:hAnsi="Calibri" w:cs="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Pr="00DD48DD">
        <w:rPr>
          <w:rFonts w:ascii="Calibri" w:hAnsi="Calibri" w:cs="Calibri"/>
          <w:bCs/>
          <w:sz w:val="22"/>
          <w:szCs w:val="22"/>
        </w:rPr>
        <w:t>V prípade, že bude predávajúci v omeškaní s odstraňovaním vád tovaru opravou po dobu dlhšiu ako 15 dní, má kupujúci právo opraviť alebo zabezpečiť opravu vady dodaného tovaru na náklady predávajúceho</w:t>
      </w:r>
      <w:r w:rsidRPr="00DD48DD">
        <w:rPr>
          <w:rFonts w:ascii="Calibri" w:hAnsi="Calibri" w:cs="Calibri"/>
          <w:sz w:val="22"/>
          <w:szCs w:val="22"/>
          <w:lang w:eastAsia="en-GB"/>
        </w:rPr>
        <w:t>.</w:t>
      </w:r>
    </w:p>
    <w:p w14:paraId="4A1082FA" w14:textId="77777777" w:rsidR="009A663F" w:rsidRPr="00DD48DD" w:rsidRDefault="009A663F" w:rsidP="009A663F">
      <w:pPr>
        <w:spacing w:line="360" w:lineRule="auto"/>
        <w:ind w:left="709"/>
        <w:jc w:val="both"/>
        <w:rPr>
          <w:rFonts w:ascii="Calibri" w:hAnsi="Calibri" w:cs="Calibri"/>
          <w:sz w:val="22"/>
          <w:szCs w:val="22"/>
        </w:rPr>
      </w:pPr>
    </w:p>
    <w:p w14:paraId="767D948C" w14:textId="77777777" w:rsidR="009A663F" w:rsidRPr="00DD48DD" w:rsidRDefault="009A663F" w:rsidP="009A663F">
      <w:pPr>
        <w:numPr>
          <w:ilvl w:val="1"/>
          <w:numId w:val="18"/>
        </w:numPr>
        <w:spacing w:line="360" w:lineRule="auto"/>
        <w:ind w:left="709" w:hanging="709"/>
        <w:jc w:val="both"/>
        <w:rPr>
          <w:rFonts w:ascii="Calibri" w:hAnsi="Calibri" w:cs="Calibri"/>
          <w:sz w:val="22"/>
          <w:szCs w:val="22"/>
        </w:rPr>
      </w:pPr>
      <w:r w:rsidRPr="00DD48DD">
        <w:rPr>
          <w:rFonts w:ascii="Calibri" w:hAnsi="Calibri" w:cs="Calibri"/>
          <w:sz w:val="22"/>
          <w:szCs w:val="22"/>
        </w:rPr>
        <w:t xml:space="preserve">V prípade, že </w:t>
      </w:r>
      <w:proofErr w:type="gramStart"/>
      <w:r w:rsidRPr="00DD48DD">
        <w:rPr>
          <w:rFonts w:ascii="Calibri" w:hAnsi="Calibri" w:cs="Calibri"/>
          <w:sz w:val="22"/>
          <w:szCs w:val="22"/>
        </w:rPr>
        <w:t>kupujúci  z</w:t>
      </w:r>
      <w:proofErr w:type="gramEnd"/>
      <w:r w:rsidRPr="00DD48DD">
        <w:rPr>
          <w:rFonts w:ascii="Calibri" w:hAnsi="Calibri" w:cs="Calibri"/>
          <w:sz w:val="22"/>
          <w:szCs w:val="22"/>
        </w:rPr>
        <w:t xml:space="preserve"> dôvodu omeškania predávajúceho, </w:t>
      </w:r>
      <w:r w:rsidRPr="00DD48DD">
        <w:rPr>
          <w:rFonts w:ascii="Calibri" w:hAnsi="Calibri" w:cs="Calibri"/>
          <w:bCs/>
          <w:sz w:val="22"/>
          <w:szCs w:val="22"/>
        </w:rPr>
        <w:t xml:space="preserve">opraví alebo zabezpečí opravu vady dodaného tovaru </w:t>
      </w:r>
      <w:r w:rsidRPr="00DD48DD">
        <w:rPr>
          <w:rFonts w:ascii="Calibri" w:hAnsi="Calibri" w:cs="Calibri"/>
          <w:sz w:val="22"/>
          <w:szCs w:val="22"/>
        </w:rPr>
        <w:t>treťou osobou, záručná doba  podľa ods. 5.2 tohto článku zmluvy ostáva zachovaná v celom rozsahu.</w:t>
      </w:r>
    </w:p>
    <w:p w14:paraId="4AB8B5FF" w14:textId="77777777" w:rsidR="009A663F" w:rsidRPr="00DD48DD" w:rsidRDefault="009A663F" w:rsidP="009A663F">
      <w:pPr>
        <w:spacing w:line="360" w:lineRule="auto"/>
        <w:ind w:left="709"/>
        <w:jc w:val="both"/>
        <w:rPr>
          <w:rFonts w:ascii="Calibri" w:hAnsi="Calibri" w:cs="Calibri"/>
          <w:sz w:val="22"/>
          <w:szCs w:val="22"/>
        </w:rPr>
      </w:pPr>
    </w:p>
    <w:p w14:paraId="2B2ACA49" w14:textId="77777777" w:rsidR="009A663F" w:rsidRPr="00200199" w:rsidRDefault="009A663F" w:rsidP="009A663F">
      <w:pPr>
        <w:numPr>
          <w:ilvl w:val="1"/>
          <w:numId w:val="18"/>
        </w:numPr>
        <w:spacing w:line="360" w:lineRule="auto"/>
        <w:ind w:left="709" w:hanging="709"/>
        <w:jc w:val="both"/>
        <w:rPr>
          <w:rFonts w:ascii="Calibri" w:hAnsi="Calibri" w:cs="Calibri"/>
          <w:sz w:val="22"/>
          <w:szCs w:val="22"/>
        </w:rPr>
      </w:pPr>
      <w:r w:rsidRPr="00DD48DD">
        <w:rPr>
          <w:rFonts w:ascii="Calibri" w:hAnsi="Calibri" w:cs="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DD48DD">
        <w:rPr>
          <w:rFonts w:ascii="Calibri" w:hAnsi="Calibri" w:cs="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239F1369" w14:textId="77777777" w:rsidR="009A663F" w:rsidRDefault="009A663F" w:rsidP="009A663F">
      <w:pPr>
        <w:spacing w:line="360" w:lineRule="auto"/>
        <w:jc w:val="both"/>
        <w:rPr>
          <w:rFonts w:ascii="Calibri" w:hAnsi="Calibri" w:cs="Calibri"/>
          <w:color w:val="000000"/>
          <w:sz w:val="22"/>
          <w:szCs w:val="22"/>
        </w:rPr>
      </w:pPr>
    </w:p>
    <w:p w14:paraId="28B86229" w14:textId="77777777" w:rsidR="009A663F" w:rsidRDefault="009A663F" w:rsidP="009A663F">
      <w:pPr>
        <w:spacing w:line="360" w:lineRule="auto"/>
        <w:jc w:val="both"/>
        <w:rPr>
          <w:rFonts w:ascii="Calibri" w:hAnsi="Calibri" w:cs="Calibri"/>
          <w:color w:val="000000"/>
          <w:sz w:val="22"/>
          <w:szCs w:val="22"/>
        </w:rPr>
      </w:pPr>
    </w:p>
    <w:p w14:paraId="449A8F84" w14:textId="77777777" w:rsidR="009A663F" w:rsidRDefault="009A663F" w:rsidP="009A663F">
      <w:pPr>
        <w:spacing w:line="360" w:lineRule="auto"/>
        <w:jc w:val="both"/>
        <w:rPr>
          <w:rFonts w:ascii="Calibri" w:hAnsi="Calibri" w:cs="Calibri"/>
          <w:sz w:val="22"/>
          <w:szCs w:val="22"/>
        </w:rPr>
      </w:pPr>
    </w:p>
    <w:p w14:paraId="7880A5DF" w14:textId="77777777" w:rsidR="009A663F" w:rsidRPr="00DD48DD" w:rsidRDefault="009A663F" w:rsidP="009A663F">
      <w:pPr>
        <w:spacing w:line="360" w:lineRule="auto"/>
        <w:jc w:val="both"/>
        <w:rPr>
          <w:rFonts w:ascii="Calibri" w:hAnsi="Calibri" w:cs="Calibri"/>
          <w:sz w:val="22"/>
          <w:szCs w:val="22"/>
        </w:rPr>
      </w:pPr>
    </w:p>
    <w:p w14:paraId="7A6863EE" w14:textId="77777777" w:rsidR="009A663F" w:rsidRPr="00DD48DD" w:rsidRDefault="009A663F" w:rsidP="009A663F">
      <w:pPr>
        <w:numPr>
          <w:ilvl w:val="0"/>
          <w:numId w:val="14"/>
        </w:numPr>
        <w:spacing w:line="360" w:lineRule="auto"/>
        <w:ind w:hanging="720"/>
        <w:jc w:val="both"/>
        <w:rPr>
          <w:rFonts w:ascii="Calibri" w:hAnsi="Calibri" w:cs="Calibri"/>
          <w:b/>
          <w:sz w:val="22"/>
          <w:szCs w:val="22"/>
        </w:rPr>
      </w:pPr>
      <w:r w:rsidRPr="00DD48DD">
        <w:rPr>
          <w:rFonts w:ascii="Calibri" w:hAnsi="Calibri" w:cs="Calibri"/>
          <w:b/>
          <w:sz w:val="22"/>
          <w:szCs w:val="22"/>
        </w:rPr>
        <w:t>SANKCIE</w:t>
      </w:r>
    </w:p>
    <w:p w14:paraId="11CE8E7C" w14:textId="77777777" w:rsidR="009A663F" w:rsidRPr="00DD48DD" w:rsidRDefault="009A663F" w:rsidP="009A663F">
      <w:pPr>
        <w:spacing w:line="360" w:lineRule="auto"/>
        <w:jc w:val="both"/>
        <w:rPr>
          <w:rFonts w:ascii="Calibri" w:hAnsi="Calibri" w:cs="Calibri"/>
          <w:b/>
          <w:sz w:val="22"/>
          <w:szCs w:val="22"/>
        </w:rPr>
      </w:pPr>
    </w:p>
    <w:p w14:paraId="3C3CE99D" w14:textId="77777777" w:rsidR="009A663F" w:rsidRPr="00DD48DD" w:rsidRDefault="009A663F" w:rsidP="009A663F">
      <w:pPr>
        <w:numPr>
          <w:ilvl w:val="1"/>
          <w:numId w:val="19"/>
        </w:numPr>
        <w:spacing w:line="360" w:lineRule="auto"/>
        <w:ind w:left="709" w:hanging="709"/>
        <w:jc w:val="both"/>
        <w:rPr>
          <w:rFonts w:ascii="Calibri" w:hAnsi="Calibri" w:cs="Calibri"/>
          <w:sz w:val="22"/>
          <w:szCs w:val="22"/>
        </w:rPr>
      </w:pPr>
      <w:bookmarkStart w:id="8" w:name="_Ref165076727"/>
      <w:bookmarkStart w:id="9" w:name="_Ref160512027"/>
      <w:bookmarkStart w:id="10" w:name="_Ref158395652"/>
      <w:r w:rsidRPr="00DD48DD">
        <w:rPr>
          <w:rFonts w:ascii="Calibri" w:hAnsi="Calibri" w:cs="Calibri"/>
          <w:sz w:val="22"/>
          <w:szCs w:val="22"/>
        </w:rPr>
        <w:t xml:space="preserve">V prípade omeškania predávajúceho s riadnym dodaním tovaru alebo jeho časti po dobu dlhšiu ako 30 dní </w:t>
      </w:r>
      <w:bookmarkEnd w:id="8"/>
      <w:r w:rsidRPr="00DD48DD">
        <w:rPr>
          <w:rFonts w:ascii="Calibri" w:hAnsi="Calibri" w:cs="Calibri"/>
          <w:sz w:val="22"/>
          <w:szCs w:val="22"/>
        </w:rPr>
        <w:t>je kupujúci oprávnený odstúpiť od zmluvy.</w:t>
      </w:r>
    </w:p>
    <w:p w14:paraId="07DAF937" w14:textId="77777777" w:rsidR="009A663F" w:rsidRPr="00DD48DD" w:rsidRDefault="009A663F" w:rsidP="009A663F">
      <w:pPr>
        <w:spacing w:line="360" w:lineRule="auto"/>
        <w:ind w:left="709"/>
        <w:jc w:val="both"/>
        <w:rPr>
          <w:rFonts w:ascii="Calibri" w:hAnsi="Calibri" w:cs="Calibri"/>
          <w:sz w:val="22"/>
          <w:szCs w:val="22"/>
        </w:rPr>
      </w:pPr>
    </w:p>
    <w:p w14:paraId="769769E6" w14:textId="77777777" w:rsidR="009A663F" w:rsidRPr="00DD48DD" w:rsidRDefault="009A663F" w:rsidP="009A663F">
      <w:pPr>
        <w:numPr>
          <w:ilvl w:val="1"/>
          <w:numId w:val="19"/>
        </w:numPr>
        <w:spacing w:line="360" w:lineRule="auto"/>
        <w:ind w:left="709" w:hanging="709"/>
        <w:jc w:val="both"/>
        <w:rPr>
          <w:rFonts w:ascii="Calibri" w:hAnsi="Calibri" w:cs="Calibri"/>
          <w:sz w:val="22"/>
          <w:szCs w:val="22"/>
        </w:rPr>
      </w:pPr>
      <w:r w:rsidRPr="00DD48DD">
        <w:rPr>
          <w:rFonts w:ascii="Calibri" w:hAnsi="Calibri" w:cs="Calibri"/>
          <w:sz w:val="22"/>
          <w:szCs w:val="22"/>
        </w:rPr>
        <w:t>V prípade, že kupujúci potom, čo bude v omeškaní s platením kúpnej ceny, túto nezaplatí ani na písomnú výzvu predávajúceho, predávajúci bude oprávnený od tejto zmluvy odstúpiť.</w:t>
      </w:r>
    </w:p>
    <w:p w14:paraId="29C6A23A" w14:textId="77777777" w:rsidR="009A663F" w:rsidRPr="00DD48DD" w:rsidRDefault="009A663F" w:rsidP="009A663F">
      <w:pPr>
        <w:spacing w:line="360" w:lineRule="auto"/>
        <w:ind w:left="709"/>
        <w:jc w:val="both"/>
        <w:rPr>
          <w:rFonts w:ascii="Calibri" w:hAnsi="Calibri" w:cs="Calibri"/>
          <w:sz w:val="22"/>
          <w:szCs w:val="22"/>
        </w:rPr>
      </w:pPr>
    </w:p>
    <w:p w14:paraId="444A66B5" w14:textId="77777777" w:rsidR="009A663F" w:rsidRPr="00DD48DD" w:rsidRDefault="009A663F" w:rsidP="009A663F">
      <w:pPr>
        <w:numPr>
          <w:ilvl w:val="0"/>
          <w:numId w:val="14"/>
        </w:numPr>
        <w:spacing w:line="360" w:lineRule="auto"/>
        <w:ind w:hanging="720"/>
        <w:jc w:val="both"/>
        <w:rPr>
          <w:rFonts w:ascii="Calibri" w:hAnsi="Calibri" w:cs="Calibri"/>
          <w:b/>
          <w:sz w:val="22"/>
          <w:szCs w:val="22"/>
        </w:rPr>
      </w:pPr>
      <w:r w:rsidRPr="00DD48DD">
        <w:rPr>
          <w:rFonts w:ascii="Calibri" w:hAnsi="Calibri" w:cs="Calibri"/>
          <w:b/>
          <w:sz w:val="22"/>
          <w:szCs w:val="22"/>
        </w:rPr>
        <w:t>KÚPNA CENA</w:t>
      </w:r>
      <w:bookmarkEnd w:id="9"/>
      <w:r w:rsidRPr="00DD48DD">
        <w:rPr>
          <w:rFonts w:ascii="Calibri" w:hAnsi="Calibri" w:cs="Calibri"/>
          <w:b/>
          <w:sz w:val="22"/>
          <w:szCs w:val="22"/>
        </w:rPr>
        <w:t xml:space="preserve"> A PLATOBNÉ PODMIENKY</w:t>
      </w:r>
    </w:p>
    <w:p w14:paraId="75530D36" w14:textId="77777777" w:rsidR="009A663F" w:rsidRPr="00DD48DD" w:rsidRDefault="009A663F" w:rsidP="009A663F">
      <w:pPr>
        <w:spacing w:line="360" w:lineRule="auto"/>
        <w:jc w:val="both"/>
        <w:rPr>
          <w:rFonts w:ascii="Calibri" w:hAnsi="Calibri" w:cs="Calibri"/>
          <w:b/>
          <w:sz w:val="22"/>
          <w:szCs w:val="22"/>
        </w:rPr>
      </w:pPr>
      <w:bookmarkStart w:id="11" w:name="_Ref158396556"/>
      <w:bookmarkEnd w:id="10"/>
    </w:p>
    <w:bookmarkEnd w:id="11"/>
    <w:p w14:paraId="0E2EBA32" w14:textId="77777777" w:rsidR="009A663F" w:rsidRPr="00DD48DD" w:rsidRDefault="009A663F" w:rsidP="009A663F">
      <w:pPr>
        <w:numPr>
          <w:ilvl w:val="1"/>
          <w:numId w:val="20"/>
        </w:numPr>
        <w:spacing w:line="360" w:lineRule="auto"/>
        <w:ind w:left="709" w:hanging="709"/>
        <w:jc w:val="both"/>
        <w:rPr>
          <w:rFonts w:ascii="Calibri" w:hAnsi="Calibri" w:cs="Calibri"/>
          <w:sz w:val="22"/>
          <w:szCs w:val="22"/>
        </w:rPr>
      </w:pPr>
      <w:r w:rsidRPr="00DD48DD">
        <w:rPr>
          <w:rFonts w:ascii="Calibri" w:hAnsi="Calibri" w:cs="Calibri"/>
          <w:sz w:val="22"/>
          <w:szCs w:val="22"/>
        </w:rPr>
        <w:t xml:space="preserve">Na základe dohody zmluvných strán bola kúpna cena stanovená na sumu vo výške: </w:t>
      </w:r>
    </w:p>
    <w:p w14:paraId="31A9C118" w14:textId="77777777" w:rsidR="009A663F" w:rsidRPr="00DD48DD" w:rsidRDefault="009A663F" w:rsidP="009A663F">
      <w:pPr>
        <w:spacing w:line="360" w:lineRule="auto"/>
        <w:ind w:left="709"/>
        <w:jc w:val="both"/>
        <w:rPr>
          <w:rFonts w:ascii="Calibri" w:hAnsi="Calibri" w:cs="Calibri"/>
          <w:sz w:val="22"/>
          <w:szCs w:val="22"/>
        </w:rPr>
      </w:pPr>
    </w:p>
    <w:p w14:paraId="586180A5" w14:textId="77777777" w:rsidR="009A663F" w:rsidRPr="00DD48DD" w:rsidRDefault="009A663F" w:rsidP="009A663F">
      <w:pPr>
        <w:spacing w:line="360" w:lineRule="auto"/>
        <w:ind w:left="709"/>
        <w:jc w:val="both"/>
        <w:rPr>
          <w:rFonts w:ascii="Calibri" w:hAnsi="Calibri" w:cs="Calibri"/>
          <w:sz w:val="22"/>
          <w:szCs w:val="22"/>
        </w:rPr>
      </w:pPr>
      <w:r w:rsidRPr="00DD48DD">
        <w:rPr>
          <w:rFonts w:ascii="Calibri" w:hAnsi="Calibri" w:cs="Calibri"/>
          <w:sz w:val="22"/>
          <w:szCs w:val="22"/>
        </w:rPr>
        <w:t xml:space="preserve">Cena bez DPH v EUR: </w:t>
      </w:r>
      <w:r w:rsidRPr="00C16277">
        <w:rPr>
          <w:rFonts w:ascii="Calibri" w:hAnsi="Calibri" w:cs="Calibri"/>
          <w:sz w:val="22"/>
          <w:szCs w:val="22"/>
          <w:highlight w:val="lightGray"/>
        </w:rPr>
        <w:t>..................</w:t>
      </w:r>
      <w:proofErr w:type="gramStart"/>
      <w:r w:rsidRPr="00DD48DD">
        <w:rPr>
          <w:rFonts w:ascii="Calibri" w:hAnsi="Calibri" w:cs="Calibri"/>
          <w:sz w:val="22"/>
          <w:szCs w:val="22"/>
        </w:rPr>
        <w:t>,-</w:t>
      </w:r>
      <w:proofErr w:type="gramEnd"/>
      <w:r w:rsidRPr="00DD48DD">
        <w:rPr>
          <w:rFonts w:ascii="Calibri" w:hAnsi="Calibri" w:cs="Calibri"/>
          <w:sz w:val="22"/>
          <w:szCs w:val="22"/>
        </w:rPr>
        <w:t xml:space="preserve"> slovom: </w:t>
      </w:r>
      <w:r w:rsidRPr="00C16277">
        <w:rPr>
          <w:rFonts w:ascii="Calibri" w:hAnsi="Calibri" w:cs="Calibri"/>
          <w:sz w:val="22"/>
          <w:szCs w:val="22"/>
          <w:highlight w:val="lightGray"/>
        </w:rPr>
        <w:t>....................................................................</w:t>
      </w:r>
      <w:r w:rsidRPr="00DD48DD">
        <w:rPr>
          <w:rFonts w:ascii="Calibri" w:hAnsi="Calibri" w:cs="Calibri"/>
          <w:sz w:val="22"/>
          <w:szCs w:val="22"/>
        </w:rPr>
        <w:t xml:space="preserve"> EUR</w:t>
      </w:r>
    </w:p>
    <w:p w14:paraId="2F912C5C" w14:textId="77777777" w:rsidR="009A663F" w:rsidRPr="00DD48DD" w:rsidRDefault="009A663F" w:rsidP="009A663F">
      <w:pPr>
        <w:spacing w:line="360" w:lineRule="auto"/>
        <w:ind w:left="709"/>
        <w:jc w:val="both"/>
        <w:rPr>
          <w:rFonts w:ascii="Calibri" w:hAnsi="Calibri" w:cs="Calibri"/>
          <w:sz w:val="22"/>
          <w:szCs w:val="22"/>
        </w:rPr>
      </w:pPr>
      <w:r w:rsidRPr="00DD48DD">
        <w:rPr>
          <w:rFonts w:ascii="Calibri" w:hAnsi="Calibri" w:cs="Calibri"/>
          <w:sz w:val="22"/>
          <w:szCs w:val="22"/>
        </w:rPr>
        <w:t>DPH</w:t>
      </w:r>
      <w:r>
        <w:rPr>
          <w:rFonts w:ascii="Calibri" w:hAnsi="Calibri" w:cs="Calibri"/>
          <w:sz w:val="22"/>
          <w:szCs w:val="22"/>
        </w:rPr>
        <w:t xml:space="preserve"> 20 </w:t>
      </w:r>
      <w:r w:rsidRPr="00DD48DD">
        <w:rPr>
          <w:rFonts w:ascii="Calibri" w:hAnsi="Calibri" w:cs="Calibri"/>
          <w:sz w:val="22"/>
          <w:szCs w:val="22"/>
        </w:rPr>
        <w:t xml:space="preserve">% v EUR:        </w:t>
      </w:r>
      <w:r w:rsidRPr="00C16277">
        <w:rPr>
          <w:rFonts w:ascii="Calibri" w:hAnsi="Calibri" w:cs="Calibri"/>
          <w:sz w:val="22"/>
          <w:szCs w:val="22"/>
          <w:highlight w:val="lightGray"/>
        </w:rPr>
        <w:t>..................</w:t>
      </w:r>
      <w:proofErr w:type="gramStart"/>
      <w:r w:rsidRPr="00DD48DD">
        <w:rPr>
          <w:rFonts w:ascii="Calibri" w:hAnsi="Calibri" w:cs="Calibri"/>
          <w:sz w:val="22"/>
          <w:szCs w:val="22"/>
        </w:rPr>
        <w:t>,-</w:t>
      </w:r>
      <w:proofErr w:type="gramEnd"/>
      <w:r w:rsidRPr="00DD48DD">
        <w:rPr>
          <w:rFonts w:ascii="Calibri" w:hAnsi="Calibri" w:cs="Calibri"/>
          <w:sz w:val="22"/>
          <w:szCs w:val="22"/>
        </w:rPr>
        <w:t xml:space="preserve"> slovom:  </w:t>
      </w:r>
      <w:r w:rsidRPr="00C16277">
        <w:rPr>
          <w:rFonts w:ascii="Calibri" w:hAnsi="Calibri" w:cs="Calibri"/>
          <w:sz w:val="22"/>
          <w:szCs w:val="22"/>
          <w:highlight w:val="lightGray"/>
        </w:rPr>
        <w:t>...................................................................</w:t>
      </w:r>
      <w:r w:rsidRPr="00DD48DD">
        <w:rPr>
          <w:rFonts w:ascii="Calibri" w:hAnsi="Calibri" w:cs="Calibri"/>
          <w:sz w:val="22"/>
          <w:szCs w:val="22"/>
        </w:rPr>
        <w:t>.EUR</w:t>
      </w:r>
    </w:p>
    <w:p w14:paraId="6F5F86E8" w14:textId="77777777" w:rsidR="009A663F" w:rsidRPr="00DD48DD" w:rsidRDefault="009A663F" w:rsidP="009A663F">
      <w:pPr>
        <w:spacing w:line="360" w:lineRule="auto"/>
        <w:ind w:left="709"/>
        <w:jc w:val="both"/>
        <w:rPr>
          <w:rFonts w:ascii="Calibri" w:hAnsi="Calibri" w:cs="Calibri"/>
          <w:sz w:val="22"/>
          <w:szCs w:val="22"/>
        </w:rPr>
      </w:pPr>
      <w:r w:rsidRPr="00DD48DD">
        <w:rPr>
          <w:rFonts w:ascii="Calibri" w:hAnsi="Calibri" w:cs="Calibri"/>
          <w:sz w:val="22"/>
          <w:szCs w:val="22"/>
        </w:rPr>
        <w:t xml:space="preserve">Cena s DPH v EUR:     </w:t>
      </w:r>
      <w:r w:rsidRPr="00C16277">
        <w:rPr>
          <w:rFonts w:ascii="Calibri" w:hAnsi="Calibri" w:cs="Calibri"/>
          <w:sz w:val="22"/>
          <w:szCs w:val="22"/>
          <w:highlight w:val="lightGray"/>
        </w:rPr>
        <w:t>..................</w:t>
      </w:r>
      <w:proofErr w:type="gramStart"/>
      <w:r w:rsidRPr="00DD48DD">
        <w:rPr>
          <w:rFonts w:ascii="Calibri" w:hAnsi="Calibri" w:cs="Calibri"/>
          <w:sz w:val="22"/>
          <w:szCs w:val="22"/>
        </w:rPr>
        <w:t>,-</w:t>
      </w:r>
      <w:proofErr w:type="gramEnd"/>
      <w:r w:rsidRPr="00DD48DD">
        <w:rPr>
          <w:rFonts w:ascii="Calibri" w:hAnsi="Calibri" w:cs="Calibri"/>
          <w:sz w:val="22"/>
          <w:szCs w:val="22"/>
        </w:rPr>
        <w:t xml:space="preserve"> slovom:  </w:t>
      </w:r>
      <w:r w:rsidRPr="00C16277">
        <w:rPr>
          <w:rFonts w:ascii="Calibri" w:hAnsi="Calibri" w:cs="Calibri"/>
          <w:sz w:val="22"/>
          <w:szCs w:val="22"/>
          <w:highlight w:val="lightGray"/>
        </w:rPr>
        <w:t>....................................................................</w:t>
      </w:r>
      <w:r w:rsidRPr="00DD48DD">
        <w:rPr>
          <w:rFonts w:ascii="Calibri" w:hAnsi="Calibri" w:cs="Calibri"/>
          <w:sz w:val="22"/>
          <w:szCs w:val="22"/>
        </w:rPr>
        <w:t>EUR</w:t>
      </w:r>
    </w:p>
    <w:p w14:paraId="3EC7690B" w14:textId="77777777" w:rsidR="009A663F" w:rsidRPr="00DD48DD" w:rsidRDefault="009A663F" w:rsidP="009A663F">
      <w:pPr>
        <w:spacing w:line="360" w:lineRule="auto"/>
        <w:ind w:left="709"/>
        <w:jc w:val="both"/>
        <w:rPr>
          <w:rFonts w:ascii="Calibri" w:hAnsi="Calibri" w:cs="Calibri"/>
          <w:sz w:val="22"/>
          <w:szCs w:val="22"/>
        </w:rPr>
      </w:pPr>
    </w:p>
    <w:p w14:paraId="0315A118" w14:textId="77777777" w:rsidR="009A663F" w:rsidRPr="00DD48DD" w:rsidRDefault="009A663F" w:rsidP="009A663F">
      <w:pPr>
        <w:numPr>
          <w:ilvl w:val="1"/>
          <w:numId w:val="20"/>
        </w:numPr>
        <w:spacing w:line="360" w:lineRule="auto"/>
        <w:ind w:left="709" w:hanging="709"/>
        <w:jc w:val="both"/>
        <w:rPr>
          <w:rFonts w:ascii="Calibri" w:hAnsi="Calibri" w:cs="Calibri"/>
          <w:sz w:val="22"/>
          <w:szCs w:val="22"/>
        </w:rPr>
      </w:pPr>
      <w:r w:rsidRPr="00DD48DD">
        <w:rPr>
          <w:rFonts w:ascii="Calibri" w:hAnsi="Calibri" w:cs="Calibri"/>
          <w:sz w:val="22"/>
          <w:szCs w:val="22"/>
        </w:rPr>
        <w:t>Takto stanovená kúpna cena sa aplikuje počas celej doby trvania tejto zmluvy a môže byť zmenená len dohodou zmluvných strán.</w:t>
      </w:r>
    </w:p>
    <w:p w14:paraId="6FD1BDE1" w14:textId="77777777" w:rsidR="009A663F" w:rsidRPr="00DD48DD" w:rsidRDefault="009A663F" w:rsidP="009A663F">
      <w:pPr>
        <w:spacing w:line="360" w:lineRule="auto"/>
        <w:ind w:left="709"/>
        <w:jc w:val="both"/>
        <w:rPr>
          <w:rFonts w:ascii="Calibri" w:hAnsi="Calibri" w:cs="Calibri"/>
          <w:sz w:val="22"/>
          <w:szCs w:val="22"/>
        </w:rPr>
      </w:pPr>
    </w:p>
    <w:p w14:paraId="5C6E485D" w14:textId="77777777" w:rsidR="009A663F" w:rsidRPr="00DD48DD" w:rsidRDefault="009A663F" w:rsidP="009A663F">
      <w:pPr>
        <w:numPr>
          <w:ilvl w:val="1"/>
          <w:numId w:val="20"/>
        </w:numPr>
        <w:spacing w:line="360" w:lineRule="auto"/>
        <w:ind w:left="709" w:hanging="709"/>
        <w:jc w:val="both"/>
        <w:rPr>
          <w:rFonts w:ascii="Calibri" w:hAnsi="Calibri" w:cs="Calibri"/>
          <w:sz w:val="22"/>
          <w:szCs w:val="22"/>
        </w:rPr>
      </w:pPr>
      <w:r w:rsidRPr="00DD48DD">
        <w:rPr>
          <w:rFonts w:ascii="Calibri" w:hAnsi="Calibri" w:cs="Calibri"/>
          <w:sz w:val="22"/>
          <w:szCs w:val="22"/>
        </w:rPr>
        <w:t>V kúpnej cene podľa odseku 7.1 tohto článku zmluvy sú zahrnuté všetky náklady a výdavky predávajúceho, ktoré súvisia s dodaním, montážou tovaru a zaškolením obsluhy podľa tejto zmluvy.</w:t>
      </w:r>
    </w:p>
    <w:p w14:paraId="0DDB10A6" w14:textId="77777777" w:rsidR="009A663F" w:rsidRPr="00DD48DD" w:rsidRDefault="009A663F" w:rsidP="009A663F">
      <w:pPr>
        <w:spacing w:line="360" w:lineRule="auto"/>
        <w:ind w:left="709"/>
        <w:jc w:val="both"/>
        <w:rPr>
          <w:rFonts w:ascii="Calibri" w:hAnsi="Calibri" w:cs="Calibri"/>
          <w:sz w:val="22"/>
          <w:szCs w:val="22"/>
        </w:rPr>
      </w:pPr>
    </w:p>
    <w:p w14:paraId="281A6342" w14:textId="77777777" w:rsidR="009A663F" w:rsidRPr="00DD48DD" w:rsidRDefault="009A663F" w:rsidP="009A663F">
      <w:pPr>
        <w:numPr>
          <w:ilvl w:val="1"/>
          <w:numId w:val="20"/>
        </w:numPr>
        <w:spacing w:line="360" w:lineRule="auto"/>
        <w:ind w:left="709" w:hanging="709"/>
        <w:jc w:val="both"/>
        <w:rPr>
          <w:rFonts w:ascii="Calibri" w:hAnsi="Calibri" w:cs="Calibri"/>
          <w:sz w:val="22"/>
          <w:szCs w:val="22"/>
        </w:rPr>
      </w:pPr>
      <w:r w:rsidRPr="00DD48DD">
        <w:rPr>
          <w:rFonts w:ascii="Calibri" w:hAnsi="Calibri" w:cs="Calibri"/>
          <w:sz w:val="22"/>
          <w:szCs w:val="22"/>
        </w:rPr>
        <w:t>Kúpna cena podľa ods. 7.1 tohto článku zmluvy je splatná po riadnej dodávke tovaru podľa článku 4. tejto zmluvy na základe faktúry vystavenej predávajúcim v lehote do 60 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175EA23C" w14:textId="77777777" w:rsidR="009A663F" w:rsidRPr="00DD48DD" w:rsidRDefault="009A663F" w:rsidP="009A663F">
      <w:pPr>
        <w:spacing w:line="360" w:lineRule="auto"/>
        <w:ind w:left="709"/>
        <w:jc w:val="both"/>
        <w:rPr>
          <w:rFonts w:ascii="Calibri" w:hAnsi="Calibri" w:cs="Calibri"/>
          <w:sz w:val="22"/>
          <w:szCs w:val="22"/>
        </w:rPr>
      </w:pPr>
    </w:p>
    <w:p w14:paraId="2482A7AC" w14:textId="77777777" w:rsidR="009A663F" w:rsidRPr="00DD48DD" w:rsidRDefault="009A663F" w:rsidP="009A663F">
      <w:pPr>
        <w:numPr>
          <w:ilvl w:val="1"/>
          <w:numId w:val="20"/>
        </w:numPr>
        <w:spacing w:line="360" w:lineRule="auto"/>
        <w:ind w:left="709" w:hanging="709"/>
        <w:jc w:val="both"/>
        <w:rPr>
          <w:rFonts w:ascii="Calibri" w:hAnsi="Calibri" w:cs="Calibri"/>
          <w:sz w:val="22"/>
          <w:szCs w:val="22"/>
        </w:rPr>
      </w:pPr>
      <w:r w:rsidRPr="00DD48DD">
        <w:rPr>
          <w:rFonts w:ascii="Calibri" w:hAnsi="Calibri" w:cs="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43673D16" w14:textId="77777777" w:rsidR="009A663F" w:rsidRPr="00DD48DD" w:rsidRDefault="009A663F" w:rsidP="009A663F">
      <w:pPr>
        <w:spacing w:line="360" w:lineRule="auto"/>
        <w:ind w:left="709"/>
        <w:jc w:val="both"/>
        <w:rPr>
          <w:rFonts w:ascii="Calibri" w:hAnsi="Calibri" w:cs="Calibri"/>
          <w:sz w:val="22"/>
          <w:szCs w:val="22"/>
        </w:rPr>
      </w:pPr>
    </w:p>
    <w:p w14:paraId="6A9F5965" w14:textId="77777777" w:rsidR="009A663F" w:rsidRPr="00DD48DD" w:rsidRDefault="009A663F" w:rsidP="009A663F">
      <w:pPr>
        <w:numPr>
          <w:ilvl w:val="1"/>
          <w:numId w:val="20"/>
        </w:numPr>
        <w:spacing w:line="360" w:lineRule="auto"/>
        <w:ind w:left="709" w:hanging="709"/>
        <w:jc w:val="both"/>
        <w:rPr>
          <w:rFonts w:ascii="Calibri" w:hAnsi="Calibri" w:cs="Calibri"/>
          <w:sz w:val="22"/>
          <w:szCs w:val="22"/>
        </w:rPr>
      </w:pPr>
      <w:r w:rsidRPr="00DD48DD">
        <w:rPr>
          <w:rFonts w:ascii="Calibri" w:hAnsi="Calibri" w:cs="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7E3560D0" w14:textId="77777777" w:rsidR="009A663F" w:rsidRPr="00DD48DD" w:rsidRDefault="009A663F" w:rsidP="009A663F">
      <w:pPr>
        <w:spacing w:line="360" w:lineRule="auto"/>
        <w:ind w:left="709"/>
        <w:jc w:val="both"/>
        <w:rPr>
          <w:rFonts w:ascii="Calibri" w:hAnsi="Calibri" w:cs="Calibri"/>
          <w:sz w:val="22"/>
          <w:szCs w:val="22"/>
        </w:rPr>
      </w:pPr>
    </w:p>
    <w:p w14:paraId="60D005B2" w14:textId="77777777" w:rsidR="009A663F" w:rsidRPr="00DD48DD" w:rsidRDefault="009A663F" w:rsidP="009A663F">
      <w:pPr>
        <w:numPr>
          <w:ilvl w:val="1"/>
          <w:numId w:val="20"/>
        </w:numPr>
        <w:spacing w:line="360" w:lineRule="auto"/>
        <w:ind w:left="709" w:hanging="709"/>
        <w:jc w:val="both"/>
        <w:rPr>
          <w:rFonts w:ascii="Calibri" w:hAnsi="Calibri" w:cs="Calibri"/>
          <w:sz w:val="22"/>
          <w:szCs w:val="22"/>
        </w:rPr>
      </w:pPr>
      <w:r w:rsidRPr="00DD48DD">
        <w:rPr>
          <w:rFonts w:ascii="Calibri" w:hAnsi="Calibri" w:cs="Calibri"/>
          <w:sz w:val="22"/>
          <w:szCs w:val="22"/>
        </w:rPr>
        <w:t xml:space="preserve">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w:t>
      </w:r>
      <w:r w:rsidRPr="00DD48DD">
        <w:rPr>
          <w:rFonts w:ascii="Calibri" w:hAnsi="Calibri" w:cs="Calibri"/>
          <w:sz w:val="22"/>
          <w:szCs w:val="22"/>
        </w:rPr>
        <w:lastRenderedPageBreak/>
        <w:t>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27775A81" w14:textId="77777777" w:rsidR="009A663F" w:rsidRPr="00DD48DD" w:rsidRDefault="009A663F" w:rsidP="009A663F">
      <w:pPr>
        <w:spacing w:line="360" w:lineRule="auto"/>
        <w:ind w:left="709"/>
        <w:jc w:val="both"/>
        <w:rPr>
          <w:rFonts w:ascii="Calibri" w:hAnsi="Calibri" w:cs="Calibri"/>
          <w:sz w:val="22"/>
          <w:szCs w:val="22"/>
        </w:rPr>
      </w:pPr>
    </w:p>
    <w:p w14:paraId="28D7BC5D" w14:textId="77777777" w:rsidR="009A663F" w:rsidRPr="00DD48DD" w:rsidRDefault="009A663F" w:rsidP="009A663F">
      <w:pPr>
        <w:numPr>
          <w:ilvl w:val="1"/>
          <w:numId w:val="20"/>
        </w:numPr>
        <w:spacing w:line="360" w:lineRule="auto"/>
        <w:ind w:left="709" w:hanging="709"/>
        <w:jc w:val="both"/>
        <w:rPr>
          <w:rFonts w:ascii="Calibri" w:hAnsi="Calibri" w:cs="Calibri"/>
          <w:sz w:val="22"/>
          <w:szCs w:val="22"/>
        </w:rPr>
      </w:pPr>
      <w:r w:rsidRPr="00DD48DD">
        <w:rPr>
          <w:rFonts w:ascii="Calibri" w:hAnsi="Calibri" w:cs="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14:paraId="776209C8" w14:textId="77777777" w:rsidR="009A663F" w:rsidRDefault="009A663F" w:rsidP="009A663F">
      <w:pPr>
        <w:spacing w:line="360" w:lineRule="auto"/>
        <w:jc w:val="both"/>
        <w:rPr>
          <w:rFonts w:ascii="Calibri" w:hAnsi="Calibri" w:cs="Calibri"/>
          <w:sz w:val="22"/>
          <w:szCs w:val="22"/>
        </w:rPr>
      </w:pPr>
    </w:p>
    <w:p w14:paraId="071E413C" w14:textId="77777777" w:rsidR="009A663F" w:rsidRPr="00DD48DD" w:rsidRDefault="009A663F" w:rsidP="009A663F">
      <w:pPr>
        <w:spacing w:line="360" w:lineRule="auto"/>
        <w:jc w:val="both"/>
        <w:rPr>
          <w:rFonts w:ascii="Calibri" w:hAnsi="Calibri" w:cs="Calibri"/>
          <w:sz w:val="22"/>
          <w:szCs w:val="22"/>
        </w:rPr>
      </w:pPr>
    </w:p>
    <w:p w14:paraId="2EB94CC7" w14:textId="77777777" w:rsidR="009A663F" w:rsidRPr="00DD48DD" w:rsidRDefault="009A663F" w:rsidP="009A663F">
      <w:pPr>
        <w:numPr>
          <w:ilvl w:val="0"/>
          <w:numId w:val="14"/>
        </w:numPr>
        <w:spacing w:line="360" w:lineRule="auto"/>
        <w:ind w:hanging="720"/>
        <w:jc w:val="both"/>
        <w:rPr>
          <w:rFonts w:ascii="Calibri" w:hAnsi="Calibri" w:cs="Calibri"/>
          <w:b/>
          <w:sz w:val="22"/>
          <w:szCs w:val="22"/>
        </w:rPr>
      </w:pPr>
      <w:r w:rsidRPr="00DD48DD">
        <w:rPr>
          <w:rFonts w:ascii="Calibri" w:hAnsi="Calibri" w:cs="Calibri"/>
          <w:b/>
          <w:sz w:val="22"/>
          <w:szCs w:val="22"/>
        </w:rPr>
        <w:t>DORUČOVANIE</w:t>
      </w:r>
    </w:p>
    <w:p w14:paraId="15C327B1" w14:textId="77777777" w:rsidR="009A663F" w:rsidRPr="00DD48DD" w:rsidRDefault="009A663F" w:rsidP="009A663F">
      <w:pPr>
        <w:spacing w:line="360" w:lineRule="auto"/>
        <w:ind w:left="720"/>
        <w:jc w:val="both"/>
        <w:rPr>
          <w:rFonts w:ascii="Calibri" w:hAnsi="Calibri" w:cs="Calibri"/>
          <w:b/>
          <w:sz w:val="22"/>
          <w:szCs w:val="22"/>
        </w:rPr>
      </w:pPr>
    </w:p>
    <w:p w14:paraId="7AD66A05" w14:textId="77777777" w:rsidR="009A663F" w:rsidRPr="00DD48DD" w:rsidRDefault="009A663F" w:rsidP="009A663F">
      <w:pPr>
        <w:numPr>
          <w:ilvl w:val="1"/>
          <w:numId w:val="21"/>
        </w:numPr>
        <w:spacing w:line="360" w:lineRule="auto"/>
        <w:ind w:left="709" w:hanging="709"/>
        <w:jc w:val="both"/>
        <w:rPr>
          <w:rFonts w:ascii="Calibri" w:hAnsi="Calibri" w:cs="Calibri"/>
          <w:bCs/>
          <w:sz w:val="22"/>
          <w:szCs w:val="22"/>
        </w:rPr>
      </w:pPr>
      <w:r w:rsidRPr="00DD48DD">
        <w:rPr>
          <w:rFonts w:ascii="Calibri" w:hAnsi="Calibri" w:cs="Calibri"/>
          <w:bCs/>
          <w:sz w:val="22"/>
          <w:szCs w:val="22"/>
        </w:rPr>
        <w:t>V</w:t>
      </w:r>
      <w:r w:rsidRPr="00DD48DD">
        <w:rPr>
          <w:rFonts w:ascii="Calibri" w:hAnsi="Calibri" w:cs="Calibri"/>
          <w:color w:val="000000"/>
          <w:sz w:val="22"/>
          <w:szCs w:val="22"/>
        </w:rPr>
        <w:t xml:space="preserve">šetky listiny, objednávky, dokumenty, požiadavky </w:t>
      </w:r>
      <w:proofErr w:type="gramStart"/>
      <w:r w:rsidRPr="00DD48DD">
        <w:rPr>
          <w:rFonts w:ascii="Calibri" w:hAnsi="Calibri" w:cs="Calibri"/>
          <w:color w:val="000000"/>
          <w:sz w:val="22"/>
          <w:szCs w:val="22"/>
        </w:rPr>
        <w:t>a</w:t>
      </w:r>
      <w:proofErr w:type="gramEnd"/>
      <w:r w:rsidRPr="00DD48DD">
        <w:rPr>
          <w:rFonts w:ascii="Calibri" w:hAnsi="Calibri" w:cs="Calibri"/>
          <w:color w:val="000000"/>
          <w:sz w:val="22"/>
          <w:szCs w:val="22"/>
        </w:rPr>
        <w:t xml:space="preserve"> oznámenia vrátane tých, ktoré vyvolávajú právne účinky (ďalej len </w:t>
      </w:r>
      <w:r w:rsidRPr="00DD48DD">
        <w:rPr>
          <w:rFonts w:ascii="Calibri" w:hAnsi="Calibri" w:cs="Calibri"/>
          <w:b/>
          <w:color w:val="000000"/>
          <w:sz w:val="22"/>
          <w:szCs w:val="22"/>
        </w:rPr>
        <w:t>„oznámenia</w:t>
      </w:r>
      <w:r w:rsidRPr="00DD48DD">
        <w:rPr>
          <w:rFonts w:ascii="Calibri" w:hAnsi="Calibri" w:cs="Calibri"/>
          <w:color w:val="000000"/>
          <w:sz w:val="22"/>
          <w:szCs w:val="22"/>
        </w:rPr>
        <w:t xml:space="preserve">“) budú medzi zmluvnými stranami zabezpečované listami doručenými poštou alebo osobne alebo faxom alebo e-mailom. Ak bolo oznámenie zasielané poštou, sa považuje za doručené dňom, v ktorom ho adresát prevzal alebo odmietol prevziať, alebo </w:t>
      </w:r>
      <w:r w:rsidRPr="00DD48DD">
        <w:rPr>
          <w:rFonts w:ascii="Calibri" w:hAnsi="Calibri" w:cs="Calibri"/>
          <w:sz w:val="22"/>
          <w:szCs w:val="22"/>
        </w:rPr>
        <w:t>na tretí deň odo dňa podania zásielky na pošte, ak sa uložená zásielka zaslaná na adresu podľa ods. 8.2 vrátila späť odosielateľovi</w:t>
      </w:r>
      <w:r w:rsidRPr="00DD48DD">
        <w:rPr>
          <w:rFonts w:ascii="Calibri" w:hAnsi="Calibri" w:cs="Calibri"/>
          <w:color w:val="000000"/>
          <w:sz w:val="22"/>
          <w:szCs w:val="22"/>
        </w:rPr>
        <w:t xml:space="preserve">. Ak bolo oznámenie zasielané faxom alebo e-mailom alebo oznamované osobne v pracovný deň v čase od 8.00 hod do 16.00 hod., považuje sa za doručené v momente prenosu resp. oznámenia, inak v nasledujúci pracovný deň. </w:t>
      </w:r>
    </w:p>
    <w:p w14:paraId="0EAE2EEA" w14:textId="77777777" w:rsidR="009A663F" w:rsidRPr="00DD48DD" w:rsidRDefault="009A663F" w:rsidP="009A663F">
      <w:pPr>
        <w:numPr>
          <w:ilvl w:val="1"/>
          <w:numId w:val="21"/>
        </w:numPr>
        <w:spacing w:line="360" w:lineRule="auto"/>
        <w:ind w:left="709" w:hanging="709"/>
        <w:jc w:val="both"/>
        <w:rPr>
          <w:rFonts w:ascii="Calibri" w:hAnsi="Calibri" w:cs="Calibri"/>
          <w:bCs/>
          <w:sz w:val="22"/>
          <w:szCs w:val="22"/>
        </w:rPr>
      </w:pPr>
      <w:r w:rsidRPr="00DD48DD">
        <w:rPr>
          <w:rFonts w:ascii="Calibri" w:hAnsi="Calibri" w:cs="Calibri"/>
          <w:color w:val="000000"/>
          <w:sz w:val="22"/>
          <w:szCs w:val="22"/>
        </w:rPr>
        <w:t xml:space="preserve">Pre </w:t>
      </w:r>
      <w:r w:rsidRPr="00DD48DD">
        <w:rPr>
          <w:rFonts w:ascii="Calibri" w:hAnsi="Calibri" w:cs="Calibri"/>
          <w:b/>
          <w:color w:val="000000"/>
          <w:sz w:val="22"/>
          <w:szCs w:val="22"/>
        </w:rPr>
        <w:t xml:space="preserve">kupujúceho </w:t>
      </w:r>
      <w:r w:rsidRPr="00DD48DD">
        <w:rPr>
          <w:rFonts w:ascii="Calibri" w:hAnsi="Calibri" w:cs="Calibri"/>
          <w:color w:val="000000"/>
          <w:sz w:val="22"/>
          <w:szCs w:val="22"/>
        </w:rPr>
        <w:t>budú všetky oznámenia doručované alebo oznamované na nižšie uvedené údaje:</w:t>
      </w:r>
    </w:p>
    <w:p w14:paraId="4B4A8C77" w14:textId="77777777" w:rsidR="009A663F" w:rsidRPr="00DD48DD" w:rsidRDefault="009A663F" w:rsidP="009A663F">
      <w:pPr>
        <w:spacing w:line="360" w:lineRule="auto"/>
        <w:ind w:left="709"/>
        <w:jc w:val="both"/>
        <w:rPr>
          <w:rFonts w:ascii="Calibri" w:hAnsi="Calibri" w:cs="Calibri"/>
          <w:color w:val="000000"/>
          <w:sz w:val="22"/>
          <w:szCs w:val="22"/>
        </w:rPr>
      </w:pPr>
    </w:p>
    <w:p w14:paraId="05FB99AF" w14:textId="77777777" w:rsidR="009A663F" w:rsidRPr="00DD48DD" w:rsidRDefault="009A663F" w:rsidP="009A663F">
      <w:pPr>
        <w:spacing w:line="360" w:lineRule="auto"/>
        <w:ind w:left="709"/>
        <w:jc w:val="both"/>
        <w:rPr>
          <w:rStyle w:val="ra"/>
          <w:rFonts w:ascii="Calibri" w:hAnsi="Calibri" w:cs="Calibri"/>
          <w:sz w:val="22"/>
          <w:szCs w:val="22"/>
        </w:rPr>
      </w:pPr>
      <w:proofErr w:type="gramStart"/>
      <w:r w:rsidRPr="00DD48DD">
        <w:rPr>
          <w:rFonts w:ascii="Calibri" w:hAnsi="Calibri" w:cs="Calibri"/>
          <w:color w:val="000000"/>
          <w:sz w:val="22"/>
          <w:szCs w:val="22"/>
        </w:rPr>
        <w:t>adresa</w:t>
      </w:r>
      <w:proofErr w:type="gramEnd"/>
      <w:r w:rsidRPr="00DD48DD">
        <w:rPr>
          <w:rFonts w:ascii="Calibri" w:hAnsi="Calibri" w:cs="Calibri"/>
          <w:color w:val="000000"/>
          <w:sz w:val="22"/>
          <w:szCs w:val="22"/>
        </w:rPr>
        <w:t xml:space="preserve">: </w:t>
      </w:r>
      <w:r w:rsidRPr="00DD48DD">
        <w:rPr>
          <w:rFonts w:ascii="Calibri" w:hAnsi="Calibri" w:cs="Calibri"/>
          <w:color w:val="000000"/>
          <w:sz w:val="22"/>
          <w:szCs w:val="22"/>
        </w:rPr>
        <w:tab/>
      </w:r>
      <w:r>
        <w:rPr>
          <w:rFonts w:ascii="Calibri" w:hAnsi="Calibri" w:cs="Calibri"/>
          <w:color w:val="000000"/>
          <w:sz w:val="22"/>
          <w:szCs w:val="22"/>
        </w:rPr>
        <w:t xml:space="preserve">  Stredná odborná škola lesnícka, Kollárova 10, 080 01 Prešov</w:t>
      </w:r>
    </w:p>
    <w:p w14:paraId="204389FF" w14:textId="77777777" w:rsidR="009A663F" w:rsidRPr="00DD48DD" w:rsidRDefault="009A663F" w:rsidP="009A663F">
      <w:pPr>
        <w:spacing w:line="360" w:lineRule="auto"/>
        <w:ind w:firstLine="708"/>
        <w:jc w:val="both"/>
        <w:rPr>
          <w:rFonts w:ascii="Calibri" w:hAnsi="Calibri" w:cs="Calibri"/>
          <w:sz w:val="22"/>
          <w:szCs w:val="22"/>
        </w:rPr>
      </w:pPr>
      <w:r w:rsidRPr="00DD48DD">
        <w:rPr>
          <w:rFonts w:ascii="Calibri" w:hAnsi="Calibri" w:cs="Calibri"/>
          <w:sz w:val="22"/>
          <w:szCs w:val="22"/>
        </w:rPr>
        <w:t>kontaktné osoby:</w:t>
      </w:r>
      <w:r>
        <w:rPr>
          <w:rFonts w:ascii="Calibri" w:hAnsi="Calibri" w:cs="Calibri"/>
          <w:sz w:val="22"/>
          <w:szCs w:val="22"/>
        </w:rPr>
        <w:t xml:space="preserve"> Ing. Miroslav Fuchs, riaditeľ školy</w:t>
      </w:r>
    </w:p>
    <w:p w14:paraId="5A11B0AF" w14:textId="77777777" w:rsidR="009A663F" w:rsidRPr="00DD48DD" w:rsidRDefault="009A663F" w:rsidP="009A663F">
      <w:pPr>
        <w:spacing w:line="360" w:lineRule="auto"/>
        <w:ind w:left="2125" w:firstLine="707"/>
        <w:jc w:val="both"/>
        <w:rPr>
          <w:rFonts w:ascii="Calibri" w:hAnsi="Calibri" w:cs="Calibri"/>
          <w:sz w:val="22"/>
          <w:szCs w:val="22"/>
        </w:rPr>
      </w:pPr>
      <w:r w:rsidRPr="00DD48DD">
        <w:rPr>
          <w:rFonts w:ascii="Calibri" w:hAnsi="Calibri" w:cs="Calibri"/>
          <w:sz w:val="22"/>
          <w:szCs w:val="22"/>
        </w:rPr>
        <w:t xml:space="preserve">tel.: </w:t>
      </w:r>
      <w:r>
        <w:rPr>
          <w:rFonts w:ascii="Calibri" w:hAnsi="Calibri" w:cs="Calibri"/>
          <w:sz w:val="22"/>
          <w:szCs w:val="22"/>
        </w:rPr>
        <w:t>+421 905 970 151</w:t>
      </w:r>
      <w:r w:rsidRPr="00DD48DD">
        <w:rPr>
          <w:rFonts w:ascii="Calibri" w:hAnsi="Calibri" w:cs="Calibri"/>
          <w:sz w:val="22"/>
          <w:szCs w:val="22"/>
        </w:rPr>
        <w:t xml:space="preserve"> </w:t>
      </w:r>
    </w:p>
    <w:p w14:paraId="73B41A7D" w14:textId="77777777" w:rsidR="009A663F" w:rsidRPr="00DD48DD" w:rsidRDefault="009A663F" w:rsidP="009A663F">
      <w:pPr>
        <w:spacing w:line="360" w:lineRule="auto"/>
        <w:ind w:left="2125" w:firstLine="707"/>
        <w:jc w:val="both"/>
        <w:rPr>
          <w:rFonts w:ascii="Calibri" w:hAnsi="Calibri" w:cs="Calibri"/>
          <w:sz w:val="22"/>
          <w:szCs w:val="22"/>
        </w:rPr>
      </w:pPr>
      <w:r w:rsidRPr="00DD48DD">
        <w:rPr>
          <w:rFonts w:ascii="Calibri" w:hAnsi="Calibri" w:cs="Calibri"/>
          <w:sz w:val="22"/>
          <w:szCs w:val="22"/>
        </w:rPr>
        <w:t>e-mail:</w:t>
      </w:r>
      <w:r>
        <w:rPr>
          <w:rFonts w:ascii="Calibri" w:hAnsi="Calibri" w:cs="Calibri"/>
          <w:sz w:val="22"/>
          <w:szCs w:val="22"/>
        </w:rPr>
        <w:t xml:space="preserve"> riaditel@slspo.sk</w:t>
      </w:r>
    </w:p>
    <w:p w14:paraId="5F692359" w14:textId="77777777" w:rsidR="009A663F" w:rsidRPr="00DD48DD" w:rsidRDefault="009A663F" w:rsidP="009A663F">
      <w:pPr>
        <w:tabs>
          <w:tab w:val="left" w:pos="-2160"/>
        </w:tabs>
        <w:suppressAutoHyphens/>
        <w:spacing w:line="360" w:lineRule="auto"/>
        <w:jc w:val="both"/>
        <w:rPr>
          <w:rFonts w:ascii="Calibri" w:hAnsi="Calibri" w:cs="Calibri"/>
          <w:color w:val="000000"/>
          <w:sz w:val="22"/>
          <w:szCs w:val="22"/>
        </w:rPr>
      </w:pPr>
    </w:p>
    <w:p w14:paraId="5F7DE393" w14:textId="77777777" w:rsidR="009A663F" w:rsidRPr="00DD48DD" w:rsidRDefault="009A663F" w:rsidP="009A663F">
      <w:pPr>
        <w:tabs>
          <w:tab w:val="left" w:pos="-2160"/>
        </w:tabs>
        <w:suppressAutoHyphens/>
        <w:spacing w:line="360" w:lineRule="auto"/>
        <w:ind w:left="709"/>
        <w:jc w:val="both"/>
        <w:rPr>
          <w:rFonts w:ascii="Calibri" w:hAnsi="Calibri" w:cs="Calibri"/>
          <w:color w:val="000000"/>
          <w:sz w:val="22"/>
          <w:szCs w:val="22"/>
        </w:rPr>
      </w:pPr>
      <w:r w:rsidRPr="00DD48DD">
        <w:rPr>
          <w:rFonts w:ascii="Calibri" w:hAnsi="Calibri" w:cs="Calibri"/>
          <w:color w:val="000000"/>
          <w:sz w:val="22"/>
          <w:szCs w:val="22"/>
        </w:rPr>
        <w:t xml:space="preserve">a pre </w:t>
      </w:r>
      <w:r w:rsidRPr="00DD48DD">
        <w:rPr>
          <w:rFonts w:ascii="Calibri" w:hAnsi="Calibri" w:cs="Calibri"/>
          <w:b/>
          <w:color w:val="000000"/>
          <w:sz w:val="22"/>
          <w:szCs w:val="22"/>
        </w:rPr>
        <w:t xml:space="preserve">predávajúceho </w:t>
      </w:r>
      <w:r w:rsidRPr="00DD48DD">
        <w:rPr>
          <w:rFonts w:ascii="Calibri" w:hAnsi="Calibri" w:cs="Calibri"/>
          <w:color w:val="000000"/>
          <w:sz w:val="22"/>
          <w:szCs w:val="22"/>
        </w:rPr>
        <w:t>budú všetky oznámenia doručované alebo oznamované na nižšie uvedené údaje:</w:t>
      </w:r>
    </w:p>
    <w:p w14:paraId="7B905ADC" w14:textId="77777777" w:rsidR="009A663F" w:rsidRPr="00DD48DD" w:rsidRDefault="009A663F" w:rsidP="009A663F">
      <w:pPr>
        <w:pStyle w:val="NormalJustified"/>
        <w:tabs>
          <w:tab w:val="left" w:pos="-720"/>
        </w:tabs>
        <w:suppressAutoHyphens/>
        <w:spacing w:line="360" w:lineRule="auto"/>
        <w:ind w:left="709"/>
        <w:rPr>
          <w:rFonts w:ascii="Calibri" w:hAnsi="Calibri" w:cs="Calibri"/>
          <w:color w:val="000000"/>
          <w:sz w:val="22"/>
          <w:szCs w:val="22"/>
        </w:rPr>
      </w:pPr>
    </w:p>
    <w:p w14:paraId="6BFAAFAB" w14:textId="77777777" w:rsidR="009A663F" w:rsidRPr="00DD48DD" w:rsidRDefault="009A663F" w:rsidP="009A663F">
      <w:pPr>
        <w:spacing w:line="360" w:lineRule="auto"/>
        <w:ind w:firstLine="708"/>
        <w:jc w:val="both"/>
        <w:rPr>
          <w:rFonts w:ascii="Calibri" w:hAnsi="Calibri" w:cs="Calibri"/>
          <w:sz w:val="22"/>
          <w:szCs w:val="22"/>
        </w:rPr>
      </w:pPr>
      <w:r w:rsidRPr="00DD48DD">
        <w:rPr>
          <w:rFonts w:ascii="Calibri" w:hAnsi="Calibri" w:cs="Calibri"/>
          <w:color w:val="000000"/>
          <w:sz w:val="22"/>
          <w:szCs w:val="22"/>
        </w:rPr>
        <w:t xml:space="preserve">adresa: </w:t>
      </w:r>
      <w:r w:rsidRPr="00DD48DD">
        <w:rPr>
          <w:rFonts w:ascii="Calibri" w:hAnsi="Calibri" w:cs="Calibri"/>
          <w:color w:val="000000"/>
          <w:sz w:val="22"/>
          <w:szCs w:val="22"/>
        </w:rPr>
        <w:tab/>
      </w:r>
      <w:r w:rsidRPr="00DD48DD">
        <w:rPr>
          <w:rFonts w:ascii="Calibri" w:hAnsi="Calibri" w:cs="Calibri"/>
          <w:color w:val="000000"/>
          <w:sz w:val="22"/>
          <w:szCs w:val="22"/>
        </w:rPr>
        <w:tab/>
      </w:r>
      <w:r w:rsidRPr="00DD48DD">
        <w:rPr>
          <w:rFonts w:ascii="Calibri" w:hAnsi="Calibri" w:cs="Calibri"/>
          <w:color w:val="000000"/>
          <w:sz w:val="22"/>
          <w:szCs w:val="22"/>
        </w:rPr>
        <w:tab/>
      </w:r>
      <w:r w:rsidRPr="00C16277">
        <w:rPr>
          <w:rFonts w:ascii="Calibri" w:hAnsi="Calibri" w:cs="Calibri"/>
          <w:sz w:val="22"/>
          <w:szCs w:val="22"/>
          <w:highlight w:val="lightGray"/>
        </w:rPr>
        <w:t>______</w:t>
      </w:r>
    </w:p>
    <w:p w14:paraId="0B3215CE" w14:textId="77777777" w:rsidR="009A663F" w:rsidRPr="00DD48DD" w:rsidRDefault="009A663F" w:rsidP="009A663F">
      <w:pPr>
        <w:spacing w:line="360" w:lineRule="auto"/>
        <w:ind w:firstLine="708"/>
        <w:jc w:val="both"/>
        <w:rPr>
          <w:rFonts w:ascii="Calibri" w:hAnsi="Calibri" w:cs="Calibri"/>
          <w:sz w:val="22"/>
          <w:szCs w:val="22"/>
        </w:rPr>
      </w:pPr>
      <w:r w:rsidRPr="00DD48DD">
        <w:rPr>
          <w:rFonts w:ascii="Calibri" w:hAnsi="Calibri" w:cs="Calibri"/>
          <w:sz w:val="22"/>
          <w:szCs w:val="22"/>
        </w:rPr>
        <w:lastRenderedPageBreak/>
        <w:t>kontaktné osoby:</w:t>
      </w:r>
      <w:r w:rsidRPr="00DD48DD">
        <w:rPr>
          <w:rFonts w:ascii="Calibri" w:hAnsi="Calibri" w:cs="Calibri"/>
          <w:sz w:val="22"/>
          <w:szCs w:val="22"/>
        </w:rPr>
        <w:tab/>
      </w:r>
      <w:r w:rsidRPr="00C16277">
        <w:rPr>
          <w:rFonts w:ascii="Calibri" w:hAnsi="Calibri" w:cs="Calibri"/>
          <w:sz w:val="22"/>
          <w:szCs w:val="22"/>
          <w:highlight w:val="lightGray"/>
        </w:rPr>
        <w:t>_______</w:t>
      </w:r>
    </w:p>
    <w:p w14:paraId="1B7B3BDB" w14:textId="77777777" w:rsidR="009A663F" w:rsidRPr="00DD48DD" w:rsidRDefault="009A663F" w:rsidP="009A663F">
      <w:pPr>
        <w:spacing w:line="360" w:lineRule="auto"/>
        <w:ind w:left="2125" w:firstLine="707"/>
        <w:jc w:val="both"/>
        <w:rPr>
          <w:rFonts w:ascii="Calibri" w:hAnsi="Calibri" w:cs="Calibri"/>
          <w:sz w:val="22"/>
          <w:szCs w:val="22"/>
        </w:rPr>
      </w:pPr>
      <w:r w:rsidRPr="00DD48DD">
        <w:rPr>
          <w:rFonts w:ascii="Calibri" w:hAnsi="Calibri" w:cs="Calibri"/>
          <w:sz w:val="22"/>
          <w:szCs w:val="22"/>
        </w:rPr>
        <w:t xml:space="preserve">tel.: </w:t>
      </w:r>
      <w:r w:rsidRPr="00C16277">
        <w:rPr>
          <w:rFonts w:ascii="Calibri" w:hAnsi="Calibri" w:cs="Calibri"/>
          <w:sz w:val="22"/>
          <w:szCs w:val="22"/>
          <w:highlight w:val="lightGray"/>
        </w:rPr>
        <w:t>______</w:t>
      </w:r>
      <w:r w:rsidRPr="00DD48DD">
        <w:rPr>
          <w:rFonts w:ascii="Calibri" w:hAnsi="Calibri" w:cs="Calibri"/>
          <w:sz w:val="22"/>
          <w:szCs w:val="22"/>
        </w:rPr>
        <w:t xml:space="preserve"> fax: </w:t>
      </w:r>
      <w:r w:rsidRPr="00C16277">
        <w:rPr>
          <w:rFonts w:ascii="Calibri" w:hAnsi="Calibri" w:cs="Calibri"/>
          <w:sz w:val="22"/>
          <w:szCs w:val="22"/>
          <w:highlight w:val="lightGray"/>
        </w:rPr>
        <w:t>_____</w:t>
      </w:r>
      <w:r w:rsidRPr="00DD48DD">
        <w:rPr>
          <w:rFonts w:ascii="Calibri" w:hAnsi="Calibri" w:cs="Calibri"/>
          <w:sz w:val="22"/>
          <w:szCs w:val="22"/>
        </w:rPr>
        <w:t xml:space="preserve">, </w:t>
      </w:r>
    </w:p>
    <w:p w14:paraId="61B406FD" w14:textId="77777777" w:rsidR="009A663F" w:rsidRPr="00DD48DD" w:rsidRDefault="009A663F" w:rsidP="009A663F">
      <w:pPr>
        <w:spacing w:line="360" w:lineRule="auto"/>
        <w:ind w:left="2125" w:firstLine="707"/>
        <w:jc w:val="both"/>
        <w:rPr>
          <w:rFonts w:ascii="Calibri" w:hAnsi="Calibri" w:cs="Calibri"/>
          <w:sz w:val="22"/>
          <w:szCs w:val="22"/>
        </w:rPr>
      </w:pPr>
      <w:r w:rsidRPr="00DD48DD">
        <w:rPr>
          <w:rFonts w:ascii="Calibri" w:hAnsi="Calibri" w:cs="Calibri"/>
          <w:sz w:val="22"/>
          <w:szCs w:val="22"/>
        </w:rPr>
        <w:t xml:space="preserve">e-mail: </w:t>
      </w:r>
      <w:r w:rsidRPr="00C16277">
        <w:rPr>
          <w:rFonts w:ascii="Calibri" w:hAnsi="Calibri" w:cs="Calibri"/>
          <w:sz w:val="22"/>
          <w:szCs w:val="22"/>
          <w:highlight w:val="lightGray"/>
        </w:rPr>
        <w:t>_______</w:t>
      </w:r>
    </w:p>
    <w:p w14:paraId="527D0E39" w14:textId="77777777" w:rsidR="009A663F" w:rsidRPr="00DD48DD" w:rsidRDefault="009A663F" w:rsidP="009A663F">
      <w:pPr>
        <w:autoSpaceDE w:val="0"/>
        <w:autoSpaceDN w:val="0"/>
        <w:adjustRightInd w:val="0"/>
        <w:spacing w:line="360" w:lineRule="auto"/>
        <w:ind w:firstLine="708"/>
        <w:jc w:val="both"/>
        <w:rPr>
          <w:rFonts w:ascii="Calibri" w:hAnsi="Calibri" w:cs="Calibri"/>
          <w:sz w:val="22"/>
          <w:szCs w:val="22"/>
          <w:u w:val="single"/>
        </w:rPr>
      </w:pPr>
    </w:p>
    <w:p w14:paraId="22977348" w14:textId="77777777" w:rsidR="009A663F" w:rsidRPr="00DD48DD" w:rsidRDefault="009A663F" w:rsidP="009A663F">
      <w:pPr>
        <w:pStyle w:val="Quick1"/>
        <w:numPr>
          <w:ilvl w:val="0"/>
          <w:numId w:val="0"/>
        </w:numPr>
        <w:spacing w:line="360" w:lineRule="auto"/>
        <w:ind w:left="709"/>
        <w:jc w:val="both"/>
        <w:rPr>
          <w:rFonts w:ascii="Calibri" w:hAnsi="Calibri" w:cs="Calibri"/>
          <w:color w:val="000000"/>
          <w:sz w:val="22"/>
          <w:szCs w:val="22"/>
          <w:lang w:val="sk-SK"/>
        </w:rPr>
      </w:pPr>
      <w:r w:rsidRPr="00DD48DD">
        <w:rPr>
          <w:rFonts w:ascii="Calibri" w:hAnsi="Calibri" w:cs="Calibri"/>
          <w:color w:val="000000"/>
          <w:sz w:val="22"/>
          <w:szCs w:val="22"/>
          <w:lang w:val="sk-SK"/>
        </w:rPr>
        <w:t>alebo na akúkoľvek inú adresu, faxové, telefónne alebo mobilné telefónne číslo alebo e-mailovú adresu, ktoré budú druhej zmluvnej strane vopred písomne oznámené.</w:t>
      </w:r>
    </w:p>
    <w:p w14:paraId="272E4B14" w14:textId="77777777" w:rsidR="009A663F" w:rsidRPr="00DD48DD" w:rsidRDefault="009A663F" w:rsidP="009A663F">
      <w:pPr>
        <w:pStyle w:val="Quick1"/>
        <w:numPr>
          <w:ilvl w:val="0"/>
          <w:numId w:val="0"/>
        </w:numPr>
        <w:spacing w:line="360" w:lineRule="auto"/>
        <w:ind w:left="709"/>
        <w:jc w:val="both"/>
        <w:rPr>
          <w:rFonts w:ascii="Calibri" w:hAnsi="Calibri" w:cs="Calibri"/>
          <w:color w:val="000000"/>
          <w:sz w:val="22"/>
          <w:szCs w:val="22"/>
          <w:lang w:val="sk-SK"/>
        </w:rPr>
      </w:pPr>
    </w:p>
    <w:p w14:paraId="36030167" w14:textId="77777777" w:rsidR="009A663F" w:rsidRDefault="009A663F" w:rsidP="009A663F">
      <w:pPr>
        <w:numPr>
          <w:ilvl w:val="1"/>
          <w:numId w:val="21"/>
        </w:numPr>
        <w:spacing w:line="360" w:lineRule="auto"/>
        <w:ind w:left="709" w:hanging="709"/>
        <w:jc w:val="both"/>
        <w:rPr>
          <w:rFonts w:ascii="Calibri" w:hAnsi="Calibri" w:cs="Calibri"/>
          <w:bCs/>
          <w:sz w:val="22"/>
          <w:szCs w:val="22"/>
        </w:rPr>
      </w:pPr>
      <w:r w:rsidRPr="00DD48DD">
        <w:rPr>
          <w:rFonts w:ascii="Calibri" w:hAnsi="Calibri" w:cs="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14:paraId="2C599CAB" w14:textId="77777777" w:rsidR="009A663F" w:rsidRDefault="009A663F" w:rsidP="009A663F">
      <w:pPr>
        <w:spacing w:line="360" w:lineRule="auto"/>
        <w:ind w:left="709"/>
        <w:jc w:val="both"/>
        <w:rPr>
          <w:rFonts w:ascii="Calibri" w:hAnsi="Calibri" w:cs="Calibri"/>
          <w:bCs/>
          <w:sz w:val="22"/>
          <w:szCs w:val="22"/>
        </w:rPr>
      </w:pPr>
    </w:p>
    <w:p w14:paraId="04DC1435" w14:textId="77777777" w:rsidR="009A663F" w:rsidRPr="001E242F" w:rsidRDefault="009A663F" w:rsidP="009A663F">
      <w:pPr>
        <w:spacing w:line="360" w:lineRule="auto"/>
        <w:ind w:left="709"/>
        <w:jc w:val="both"/>
        <w:rPr>
          <w:rFonts w:ascii="Calibri" w:hAnsi="Calibri" w:cs="Calibri"/>
          <w:bCs/>
          <w:sz w:val="22"/>
          <w:szCs w:val="22"/>
        </w:rPr>
      </w:pPr>
    </w:p>
    <w:p w14:paraId="09FFDEB1" w14:textId="77777777" w:rsidR="009A663F" w:rsidRPr="00DD48DD" w:rsidRDefault="009A663F" w:rsidP="009A663F">
      <w:pPr>
        <w:numPr>
          <w:ilvl w:val="0"/>
          <w:numId w:val="21"/>
        </w:numPr>
        <w:spacing w:line="360" w:lineRule="auto"/>
        <w:ind w:left="720" w:hanging="720"/>
        <w:jc w:val="both"/>
        <w:rPr>
          <w:rFonts w:ascii="Calibri" w:hAnsi="Calibri" w:cs="Calibri"/>
          <w:b/>
          <w:bCs/>
          <w:sz w:val="22"/>
          <w:szCs w:val="22"/>
        </w:rPr>
      </w:pPr>
      <w:r w:rsidRPr="00DD48DD">
        <w:rPr>
          <w:rFonts w:ascii="Calibri" w:hAnsi="Calibri" w:cs="Calibri"/>
          <w:b/>
          <w:bCs/>
          <w:sz w:val="22"/>
          <w:szCs w:val="22"/>
        </w:rPr>
        <w:t xml:space="preserve">SUBDODÁVATELIA   </w:t>
      </w:r>
    </w:p>
    <w:p w14:paraId="380EF0F0" w14:textId="77777777" w:rsidR="009A663F" w:rsidRPr="00DD48DD" w:rsidRDefault="009A663F" w:rsidP="009A663F">
      <w:pPr>
        <w:pStyle w:val="Default"/>
        <w:spacing w:line="360" w:lineRule="auto"/>
        <w:jc w:val="both"/>
        <w:rPr>
          <w:b/>
          <w:sz w:val="22"/>
          <w:szCs w:val="22"/>
        </w:rPr>
      </w:pPr>
    </w:p>
    <w:p w14:paraId="303DE95A" w14:textId="77777777" w:rsidR="009A663F" w:rsidRPr="00DD48DD" w:rsidRDefault="009A663F" w:rsidP="009A663F">
      <w:pPr>
        <w:pStyle w:val="Default"/>
        <w:numPr>
          <w:ilvl w:val="1"/>
          <w:numId w:val="23"/>
        </w:numPr>
        <w:spacing w:line="360" w:lineRule="auto"/>
        <w:ind w:left="720" w:hanging="720"/>
        <w:jc w:val="both"/>
        <w:rPr>
          <w:sz w:val="22"/>
          <w:szCs w:val="22"/>
        </w:rPr>
      </w:pPr>
      <w:r w:rsidRPr="00DD48DD">
        <w:rPr>
          <w:sz w:val="22"/>
          <w:szCs w:val="22"/>
        </w:rPr>
        <w:t xml:space="preserve">Na plnenie </w:t>
      </w:r>
      <w:proofErr w:type="gramStart"/>
      <w:r w:rsidRPr="00DD48DD">
        <w:rPr>
          <w:sz w:val="22"/>
          <w:szCs w:val="22"/>
        </w:rPr>
        <w:t>predmetu  zmluvy</w:t>
      </w:r>
      <w:proofErr w:type="gramEnd"/>
      <w:r w:rsidRPr="00DD48DD">
        <w:rPr>
          <w:sz w:val="22"/>
          <w:szCs w:val="22"/>
        </w:rPr>
        <w:t xml:space="preserve">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2 k tejto zmluve a </w:t>
      </w:r>
      <w:proofErr w:type="gramStart"/>
      <w:r w:rsidRPr="00DD48DD">
        <w:rPr>
          <w:sz w:val="22"/>
          <w:szCs w:val="22"/>
        </w:rPr>
        <w:t>obsahuje  okrem</w:t>
      </w:r>
      <w:proofErr w:type="gramEnd"/>
      <w:r w:rsidRPr="00DD48DD">
        <w:rPr>
          <w:sz w:val="22"/>
          <w:szCs w:val="22"/>
        </w:rPr>
        <w:t xml:space="preserve">  uvedených  údajov  podiel  plnenia  zo zmluvy v % a stručný opis časti zmluvy, ktorá bude predmetom subdodávky. </w:t>
      </w:r>
    </w:p>
    <w:p w14:paraId="522DE415" w14:textId="77777777" w:rsidR="009A663F" w:rsidRPr="00DD48DD" w:rsidRDefault="009A663F" w:rsidP="009A663F">
      <w:pPr>
        <w:pStyle w:val="Default"/>
        <w:spacing w:line="360" w:lineRule="auto"/>
        <w:jc w:val="both"/>
        <w:rPr>
          <w:sz w:val="22"/>
          <w:szCs w:val="22"/>
        </w:rPr>
      </w:pPr>
    </w:p>
    <w:p w14:paraId="4593D0EC" w14:textId="77777777" w:rsidR="009A663F" w:rsidRPr="00DD48DD" w:rsidRDefault="009A663F" w:rsidP="009A663F">
      <w:pPr>
        <w:pStyle w:val="Default"/>
        <w:numPr>
          <w:ilvl w:val="1"/>
          <w:numId w:val="24"/>
        </w:numPr>
        <w:spacing w:line="360" w:lineRule="auto"/>
        <w:ind w:left="720" w:hanging="720"/>
        <w:jc w:val="both"/>
        <w:rPr>
          <w:sz w:val="22"/>
          <w:szCs w:val="22"/>
        </w:rPr>
      </w:pPr>
      <w:r w:rsidRPr="00DD48DD">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14:paraId="52C2B8A9" w14:textId="77777777" w:rsidR="009A663F" w:rsidRPr="00DD48DD" w:rsidRDefault="009A663F" w:rsidP="009A663F">
      <w:pPr>
        <w:pStyle w:val="Default"/>
        <w:spacing w:line="360" w:lineRule="auto"/>
        <w:jc w:val="both"/>
        <w:rPr>
          <w:sz w:val="22"/>
          <w:szCs w:val="22"/>
        </w:rPr>
      </w:pPr>
    </w:p>
    <w:p w14:paraId="13331DD0" w14:textId="77777777" w:rsidR="009A663F" w:rsidRPr="00DD48DD" w:rsidRDefault="009A663F" w:rsidP="009A663F">
      <w:pPr>
        <w:pStyle w:val="Default"/>
        <w:numPr>
          <w:ilvl w:val="1"/>
          <w:numId w:val="24"/>
        </w:numPr>
        <w:spacing w:line="360" w:lineRule="auto"/>
        <w:ind w:left="720" w:hanging="720"/>
        <w:jc w:val="both"/>
        <w:rPr>
          <w:sz w:val="22"/>
          <w:szCs w:val="22"/>
        </w:rPr>
      </w:pPr>
      <w:r w:rsidRPr="00DD48DD">
        <w:rPr>
          <w:sz w:val="22"/>
          <w:szCs w:val="22"/>
        </w:rPr>
        <w:t xml:space="preserve">K zmene subdodávateľa môže dôjsť len po odsúhlasení kupujúcim na základe aktualizovania Prílohy č. 2 dodatkom ku Kúpnej zmluve. Predávajúci je povinný najneskôr 5 pracovných dní pred dňom, ktorý predchádza dňu, v ktorom nastane zmena subdodávateľa, písomne oznámiť </w:t>
      </w:r>
      <w:r w:rsidRPr="00DD48DD">
        <w:rPr>
          <w:sz w:val="22"/>
          <w:szCs w:val="22"/>
        </w:rPr>
        <w:lastRenderedPageBreak/>
        <w:t xml:space="preserve">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w:t>
      </w:r>
      <w:proofErr w:type="gramStart"/>
      <w:r w:rsidRPr="00DD48DD">
        <w:rPr>
          <w:sz w:val="22"/>
          <w:szCs w:val="22"/>
        </w:rPr>
        <w:t>až</w:t>
      </w:r>
      <w:proofErr w:type="gramEnd"/>
      <w:r w:rsidRPr="00DD48DD">
        <w:rPr>
          <w:sz w:val="22"/>
          <w:szCs w:val="22"/>
        </w:rPr>
        <w:t xml:space="preserve"> h) a ods. 7 zákona o verejnom obstarávaní.</w:t>
      </w:r>
      <w:r w:rsidRPr="00DD48DD">
        <w:t xml:space="preserve"> </w:t>
      </w:r>
      <w:r w:rsidRPr="00DD48DD">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gramStart"/>
      <w:r w:rsidRPr="00DD48DD">
        <w:rPr>
          <w:sz w:val="22"/>
          <w:szCs w:val="22"/>
        </w:rPr>
        <w:t>Z.z..</w:t>
      </w:r>
      <w:proofErr w:type="gramEnd"/>
      <w:r w:rsidRPr="00DD48DD">
        <w:rPr>
          <w:sz w:val="22"/>
          <w:szCs w:val="22"/>
        </w:rPr>
        <w:t xml:space="preserve"> </w:t>
      </w:r>
    </w:p>
    <w:p w14:paraId="2B0B760D" w14:textId="77777777" w:rsidR="009A663F" w:rsidRPr="00DD48DD" w:rsidRDefault="009A663F" w:rsidP="009A663F">
      <w:pPr>
        <w:pStyle w:val="Default"/>
        <w:spacing w:line="360" w:lineRule="auto"/>
        <w:ind w:left="360"/>
        <w:jc w:val="both"/>
        <w:rPr>
          <w:sz w:val="22"/>
          <w:szCs w:val="22"/>
        </w:rPr>
      </w:pPr>
    </w:p>
    <w:p w14:paraId="71BCA11E" w14:textId="77777777" w:rsidR="009A663F" w:rsidRPr="00DD48DD" w:rsidRDefault="009A663F" w:rsidP="009A663F">
      <w:pPr>
        <w:pStyle w:val="Default"/>
        <w:numPr>
          <w:ilvl w:val="1"/>
          <w:numId w:val="24"/>
        </w:numPr>
        <w:spacing w:line="360" w:lineRule="auto"/>
        <w:ind w:left="720" w:hanging="720"/>
        <w:jc w:val="both"/>
        <w:rPr>
          <w:sz w:val="22"/>
          <w:szCs w:val="22"/>
        </w:rPr>
      </w:pPr>
      <w:r w:rsidRPr="00DD48DD">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6C7DF847" w14:textId="77777777" w:rsidR="009A663F" w:rsidRPr="00DD48DD" w:rsidRDefault="009A663F" w:rsidP="009A663F">
      <w:pPr>
        <w:pStyle w:val="Default"/>
        <w:spacing w:line="360" w:lineRule="auto"/>
        <w:ind w:left="360"/>
        <w:jc w:val="both"/>
        <w:rPr>
          <w:sz w:val="22"/>
          <w:szCs w:val="22"/>
        </w:rPr>
      </w:pPr>
    </w:p>
    <w:p w14:paraId="37AAA9B7" w14:textId="77777777" w:rsidR="009A663F" w:rsidRPr="00DD48DD" w:rsidRDefault="009A663F" w:rsidP="009A663F">
      <w:pPr>
        <w:pStyle w:val="Odsekzoznamu"/>
        <w:numPr>
          <w:ilvl w:val="1"/>
          <w:numId w:val="24"/>
        </w:numPr>
        <w:spacing w:after="200" w:line="360" w:lineRule="auto"/>
        <w:ind w:left="720" w:hanging="720"/>
        <w:jc w:val="both"/>
        <w:rPr>
          <w:rFonts w:cs="Calibri"/>
        </w:rPr>
      </w:pPr>
      <w:r w:rsidRPr="00DD48DD">
        <w:rPr>
          <w:rFonts w:cs="Calibri"/>
        </w:rPr>
        <w:t>Kupujúci sa zaväzuje pri plnení predmetu Kúpnej zmluvy poskytnúť predávajúcemu potrebnú súčinnosť, ktorá je nevyhnutná na dosiahnutie účelu splnenia predmetu Kúpnej zmluvy.</w:t>
      </w:r>
    </w:p>
    <w:p w14:paraId="293D96F1" w14:textId="77777777" w:rsidR="009A663F" w:rsidRPr="00DD48DD" w:rsidRDefault="009A663F" w:rsidP="009A663F">
      <w:pPr>
        <w:spacing w:line="360" w:lineRule="auto"/>
        <w:ind w:left="720"/>
        <w:jc w:val="both"/>
        <w:rPr>
          <w:rFonts w:ascii="Calibri" w:hAnsi="Calibri" w:cs="Calibri"/>
          <w:b/>
          <w:bCs/>
          <w:sz w:val="22"/>
          <w:szCs w:val="22"/>
        </w:rPr>
      </w:pPr>
    </w:p>
    <w:p w14:paraId="3AD45DA3" w14:textId="77777777" w:rsidR="009A663F" w:rsidRPr="00DD48DD" w:rsidRDefault="009A663F" w:rsidP="009A663F">
      <w:pPr>
        <w:numPr>
          <w:ilvl w:val="0"/>
          <w:numId w:val="21"/>
        </w:numPr>
        <w:spacing w:line="360" w:lineRule="auto"/>
        <w:ind w:left="720" w:hanging="720"/>
        <w:jc w:val="both"/>
        <w:rPr>
          <w:rFonts w:ascii="Calibri" w:hAnsi="Calibri" w:cs="Calibri"/>
          <w:b/>
          <w:bCs/>
          <w:sz w:val="22"/>
          <w:szCs w:val="22"/>
        </w:rPr>
      </w:pPr>
      <w:r w:rsidRPr="00DD48DD">
        <w:rPr>
          <w:rFonts w:ascii="Calibri" w:hAnsi="Calibri" w:cs="Calibri"/>
          <w:b/>
          <w:bCs/>
          <w:sz w:val="22"/>
          <w:szCs w:val="22"/>
        </w:rPr>
        <w:t>ZÁVEREČNÉ USTANOVENIA</w:t>
      </w:r>
    </w:p>
    <w:p w14:paraId="00191800" w14:textId="77777777" w:rsidR="009A663F" w:rsidRPr="00DD48DD" w:rsidRDefault="009A663F" w:rsidP="009A663F">
      <w:pPr>
        <w:spacing w:line="360" w:lineRule="auto"/>
        <w:jc w:val="both"/>
        <w:rPr>
          <w:rFonts w:ascii="Calibri" w:hAnsi="Calibri" w:cs="Calibri"/>
          <w:bCs/>
          <w:sz w:val="22"/>
          <w:szCs w:val="22"/>
        </w:rPr>
      </w:pPr>
    </w:p>
    <w:p w14:paraId="5DBA6D0C" w14:textId="77777777" w:rsidR="009A663F" w:rsidRPr="00DD48DD" w:rsidRDefault="009A663F" w:rsidP="009A663F">
      <w:pPr>
        <w:pStyle w:val="Odsekzoznamu"/>
        <w:numPr>
          <w:ilvl w:val="0"/>
          <w:numId w:val="22"/>
        </w:numPr>
        <w:spacing w:line="360" w:lineRule="auto"/>
        <w:contextualSpacing w:val="0"/>
        <w:jc w:val="both"/>
        <w:rPr>
          <w:rFonts w:cs="Calibri"/>
          <w:vanish/>
          <w:lang w:eastAsia="sk-SK"/>
        </w:rPr>
      </w:pPr>
    </w:p>
    <w:p w14:paraId="53F65647" w14:textId="77777777" w:rsidR="009A663F" w:rsidRPr="00DD48DD" w:rsidRDefault="009A663F" w:rsidP="009A663F">
      <w:pPr>
        <w:pStyle w:val="Odsekzoznamu"/>
        <w:numPr>
          <w:ilvl w:val="0"/>
          <w:numId w:val="22"/>
        </w:numPr>
        <w:spacing w:line="360" w:lineRule="auto"/>
        <w:contextualSpacing w:val="0"/>
        <w:jc w:val="both"/>
        <w:rPr>
          <w:rFonts w:cs="Calibri"/>
          <w:vanish/>
          <w:lang w:eastAsia="sk-SK"/>
        </w:rPr>
      </w:pPr>
    </w:p>
    <w:p w14:paraId="2C58BF01" w14:textId="77777777" w:rsidR="009A663F" w:rsidRPr="00DD48DD" w:rsidRDefault="009A663F" w:rsidP="009A663F">
      <w:pPr>
        <w:numPr>
          <w:ilvl w:val="1"/>
          <w:numId w:val="22"/>
        </w:numPr>
        <w:spacing w:line="360" w:lineRule="auto"/>
        <w:ind w:left="709" w:hanging="709"/>
        <w:jc w:val="both"/>
        <w:rPr>
          <w:rFonts w:ascii="Calibri" w:hAnsi="Calibri" w:cs="Calibri"/>
          <w:bCs/>
          <w:sz w:val="22"/>
          <w:szCs w:val="22"/>
        </w:rPr>
      </w:pPr>
      <w:r w:rsidRPr="00DD48DD">
        <w:rPr>
          <w:rFonts w:ascii="Calibri" w:hAnsi="Calibri" w:cs="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63A461B4" w14:textId="77777777" w:rsidR="009A663F" w:rsidRPr="00DD48DD" w:rsidRDefault="009A663F" w:rsidP="009A663F">
      <w:pPr>
        <w:spacing w:line="360" w:lineRule="auto"/>
        <w:ind w:left="709"/>
        <w:jc w:val="both"/>
        <w:rPr>
          <w:rFonts w:ascii="Calibri" w:hAnsi="Calibri" w:cs="Calibri"/>
          <w:bCs/>
          <w:sz w:val="22"/>
          <w:szCs w:val="22"/>
        </w:rPr>
      </w:pPr>
    </w:p>
    <w:p w14:paraId="34451626" w14:textId="77777777" w:rsidR="009A663F" w:rsidRPr="00DD48DD" w:rsidRDefault="009A663F" w:rsidP="009A663F">
      <w:pPr>
        <w:numPr>
          <w:ilvl w:val="1"/>
          <w:numId w:val="22"/>
        </w:numPr>
        <w:spacing w:line="360" w:lineRule="auto"/>
        <w:ind w:left="709" w:hanging="709"/>
        <w:jc w:val="both"/>
        <w:rPr>
          <w:rFonts w:ascii="Calibri" w:hAnsi="Calibri" w:cs="Calibri"/>
          <w:bCs/>
          <w:sz w:val="22"/>
          <w:szCs w:val="22"/>
        </w:rPr>
      </w:pPr>
      <w:r w:rsidRPr="00DD48DD">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D48DD">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596F8EE3" w14:textId="77777777" w:rsidR="009A663F" w:rsidRPr="00DD48DD" w:rsidRDefault="009A663F" w:rsidP="009A663F">
      <w:pPr>
        <w:autoSpaceDE w:val="0"/>
        <w:autoSpaceDN w:val="0"/>
        <w:adjustRightInd w:val="0"/>
        <w:spacing w:line="360" w:lineRule="auto"/>
        <w:ind w:left="1418" w:hanging="567"/>
        <w:rPr>
          <w:rFonts w:ascii="Calibri" w:hAnsi="Calibri" w:cs="Calibri"/>
          <w:sz w:val="22"/>
          <w:szCs w:val="22"/>
        </w:rPr>
      </w:pPr>
      <w:r w:rsidRPr="00DD48DD">
        <w:rPr>
          <w:rFonts w:ascii="Calibri" w:hAnsi="Calibri" w:cs="Calibri"/>
          <w:sz w:val="22"/>
          <w:szCs w:val="22"/>
        </w:rPr>
        <w:t>a.</w:t>
      </w:r>
      <w:r w:rsidRPr="00DD48DD">
        <w:rPr>
          <w:rFonts w:ascii="Calibri" w:hAnsi="Calibri" w:cs="Calibri"/>
          <w:sz w:val="22"/>
          <w:szCs w:val="22"/>
        </w:rPr>
        <w:tab/>
        <w:t xml:space="preserve">Poskytovateľ a ním poverené osoby, </w:t>
      </w:r>
    </w:p>
    <w:p w14:paraId="27C98790" w14:textId="77777777" w:rsidR="009A663F" w:rsidRPr="00DD48DD" w:rsidRDefault="009A663F" w:rsidP="009A663F">
      <w:pPr>
        <w:autoSpaceDE w:val="0"/>
        <w:autoSpaceDN w:val="0"/>
        <w:adjustRightInd w:val="0"/>
        <w:spacing w:line="360" w:lineRule="auto"/>
        <w:ind w:left="1418" w:hanging="567"/>
        <w:rPr>
          <w:rFonts w:ascii="Calibri" w:hAnsi="Calibri" w:cs="Calibri"/>
          <w:sz w:val="22"/>
          <w:szCs w:val="22"/>
        </w:rPr>
      </w:pPr>
      <w:r w:rsidRPr="00DD48DD">
        <w:rPr>
          <w:rFonts w:ascii="Calibri" w:hAnsi="Calibri" w:cs="Calibri"/>
          <w:sz w:val="22"/>
          <w:szCs w:val="22"/>
        </w:rPr>
        <w:t>b.</w:t>
      </w:r>
      <w:r w:rsidRPr="00DD48DD">
        <w:rPr>
          <w:rFonts w:ascii="Calibri" w:hAnsi="Calibri" w:cs="Calibri"/>
          <w:sz w:val="22"/>
          <w:szCs w:val="22"/>
        </w:rPr>
        <w:tab/>
        <w:t xml:space="preserve">Útvar vnútorného auditu Riadiaceho orgánu alebo Sprostredkovateľského orgánu a nimi   poverené osoby, </w:t>
      </w:r>
    </w:p>
    <w:p w14:paraId="796264C5" w14:textId="77777777" w:rsidR="009A663F" w:rsidRPr="00DD48DD" w:rsidRDefault="009A663F" w:rsidP="009A663F">
      <w:pPr>
        <w:autoSpaceDE w:val="0"/>
        <w:autoSpaceDN w:val="0"/>
        <w:adjustRightInd w:val="0"/>
        <w:spacing w:line="360" w:lineRule="auto"/>
        <w:ind w:left="1418" w:hanging="567"/>
        <w:rPr>
          <w:rFonts w:ascii="Calibri" w:hAnsi="Calibri" w:cs="Calibri"/>
          <w:sz w:val="22"/>
          <w:szCs w:val="22"/>
        </w:rPr>
      </w:pPr>
      <w:r w:rsidRPr="00DD48DD">
        <w:rPr>
          <w:rFonts w:ascii="Calibri" w:hAnsi="Calibri" w:cs="Calibri"/>
          <w:sz w:val="22"/>
          <w:szCs w:val="22"/>
        </w:rPr>
        <w:t xml:space="preserve">c. </w:t>
      </w:r>
      <w:r w:rsidRPr="00DD48DD">
        <w:rPr>
          <w:rFonts w:ascii="Calibri" w:hAnsi="Calibri" w:cs="Calibri"/>
          <w:sz w:val="22"/>
          <w:szCs w:val="22"/>
        </w:rPr>
        <w:tab/>
        <w:t xml:space="preserve">Najvyšší kontrolný úrad SR, Úrad vládneho auditu, Certifikačný orgán a nimi poverené osoby, </w:t>
      </w:r>
    </w:p>
    <w:p w14:paraId="4EC0C204" w14:textId="77777777" w:rsidR="009A663F" w:rsidRPr="00DD48DD" w:rsidRDefault="009A663F" w:rsidP="009A663F">
      <w:pPr>
        <w:autoSpaceDE w:val="0"/>
        <w:autoSpaceDN w:val="0"/>
        <w:adjustRightInd w:val="0"/>
        <w:spacing w:line="360" w:lineRule="auto"/>
        <w:ind w:left="1406" w:hanging="555"/>
        <w:rPr>
          <w:rFonts w:ascii="Calibri" w:hAnsi="Calibri" w:cs="Calibri"/>
          <w:sz w:val="22"/>
          <w:szCs w:val="22"/>
        </w:rPr>
      </w:pPr>
      <w:r w:rsidRPr="00DD48DD">
        <w:rPr>
          <w:rFonts w:ascii="Calibri" w:hAnsi="Calibri" w:cs="Calibri"/>
          <w:sz w:val="22"/>
          <w:szCs w:val="22"/>
        </w:rPr>
        <w:t xml:space="preserve">d. </w:t>
      </w:r>
      <w:r w:rsidRPr="00DD48DD">
        <w:rPr>
          <w:rFonts w:ascii="Calibri" w:hAnsi="Calibri" w:cs="Calibri"/>
          <w:sz w:val="22"/>
          <w:szCs w:val="22"/>
        </w:rPr>
        <w:tab/>
        <w:t xml:space="preserve">Orgán auditu, jeho spolupracujúce orgány </w:t>
      </w:r>
      <w:proofErr w:type="gramStart"/>
      <w:r w:rsidRPr="00DD48DD">
        <w:rPr>
          <w:rFonts w:ascii="Calibri" w:hAnsi="Calibri" w:cs="Calibri"/>
          <w:sz w:val="22"/>
          <w:szCs w:val="22"/>
        </w:rPr>
        <w:t>a</w:t>
      </w:r>
      <w:proofErr w:type="gramEnd"/>
      <w:r w:rsidRPr="00DD48DD">
        <w:rPr>
          <w:rFonts w:ascii="Calibri" w:hAnsi="Calibri" w:cs="Calibri"/>
          <w:sz w:val="22"/>
          <w:szCs w:val="22"/>
        </w:rPr>
        <w:t xml:space="preserve"> osoby poverené na výkon kontroly/auditu, </w:t>
      </w:r>
    </w:p>
    <w:p w14:paraId="53DFF562" w14:textId="77777777" w:rsidR="009A663F" w:rsidRPr="00DD48DD" w:rsidRDefault="009A663F" w:rsidP="009A663F">
      <w:pPr>
        <w:autoSpaceDE w:val="0"/>
        <w:autoSpaceDN w:val="0"/>
        <w:adjustRightInd w:val="0"/>
        <w:spacing w:line="360" w:lineRule="auto"/>
        <w:ind w:firstLine="851"/>
        <w:rPr>
          <w:rFonts w:ascii="Calibri" w:hAnsi="Calibri" w:cs="Calibri"/>
          <w:sz w:val="22"/>
          <w:szCs w:val="22"/>
        </w:rPr>
      </w:pPr>
      <w:r w:rsidRPr="00DD48DD">
        <w:rPr>
          <w:rFonts w:ascii="Calibri" w:hAnsi="Calibri" w:cs="Calibri"/>
          <w:sz w:val="22"/>
          <w:szCs w:val="22"/>
        </w:rPr>
        <w:t xml:space="preserve">e. </w:t>
      </w:r>
      <w:r w:rsidRPr="00DD48DD">
        <w:rPr>
          <w:rFonts w:ascii="Calibri" w:hAnsi="Calibri" w:cs="Calibri"/>
          <w:sz w:val="22"/>
          <w:szCs w:val="22"/>
        </w:rPr>
        <w:tab/>
        <w:t xml:space="preserve">Splnomocnení zástupcovia Európskej Komisie a Európskeho dvora audítorov, </w:t>
      </w:r>
    </w:p>
    <w:p w14:paraId="51D599F3" w14:textId="77777777" w:rsidR="009A663F" w:rsidRPr="00DD48DD" w:rsidRDefault="009A663F" w:rsidP="009A663F">
      <w:pPr>
        <w:autoSpaceDE w:val="0"/>
        <w:autoSpaceDN w:val="0"/>
        <w:adjustRightInd w:val="0"/>
        <w:spacing w:line="360" w:lineRule="auto"/>
        <w:ind w:firstLine="851"/>
        <w:rPr>
          <w:rFonts w:ascii="Calibri" w:hAnsi="Calibri" w:cs="Calibri"/>
          <w:sz w:val="22"/>
          <w:szCs w:val="22"/>
        </w:rPr>
      </w:pPr>
      <w:r w:rsidRPr="00DD48DD">
        <w:rPr>
          <w:rFonts w:ascii="Calibri" w:hAnsi="Calibri" w:cs="Calibri"/>
          <w:sz w:val="22"/>
          <w:szCs w:val="22"/>
        </w:rPr>
        <w:t xml:space="preserve">f. </w:t>
      </w:r>
      <w:r w:rsidRPr="00DD48DD">
        <w:rPr>
          <w:rFonts w:ascii="Calibri" w:hAnsi="Calibri" w:cs="Calibri"/>
          <w:sz w:val="22"/>
          <w:szCs w:val="22"/>
        </w:rPr>
        <w:tab/>
        <w:t>Orgán zabezpečujúci ochranu finančných záujmov EÚ</w:t>
      </w:r>
      <w:r w:rsidRPr="00DD48DD">
        <w:rPr>
          <w:rFonts w:ascii="Calibri" w:hAnsi="Calibri" w:cs="Calibri"/>
          <w:b/>
          <w:bCs/>
          <w:sz w:val="22"/>
          <w:szCs w:val="22"/>
        </w:rPr>
        <w:t xml:space="preserve">, </w:t>
      </w:r>
    </w:p>
    <w:p w14:paraId="0A7FE7F5" w14:textId="77777777" w:rsidR="009A663F" w:rsidRPr="00DD48DD" w:rsidRDefault="009A663F" w:rsidP="009A663F">
      <w:pPr>
        <w:tabs>
          <w:tab w:val="left" w:pos="993"/>
        </w:tabs>
        <w:spacing w:after="240" w:line="360" w:lineRule="auto"/>
        <w:ind w:left="1418" w:hanging="567"/>
        <w:jc w:val="both"/>
        <w:textAlignment w:val="baseline"/>
        <w:rPr>
          <w:rFonts w:ascii="Calibri" w:hAnsi="Calibri" w:cs="Calibri"/>
          <w:color w:val="000000"/>
          <w:sz w:val="22"/>
          <w:szCs w:val="22"/>
        </w:rPr>
      </w:pPr>
      <w:r w:rsidRPr="00DD48DD">
        <w:rPr>
          <w:rFonts w:ascii="Calibri" w:hAnsi="Calibri" w:cs="Calibri"/>
          <w:sz w:val="22"/>
          <w:szCs w:val="22"/>
        </w:rPr>
        <w:t xml:space="preserve">g. </w:t>
      </w:r>
      <w:r w:rsidRPr="00DD48DD">
        <w:rPr>
          <w:rFonts w:ascii="Calibri" w:hAnsi="Calibri" w:cs="Calibri"/>
          <w:sz w:val="22"/>
          <w:szCs w:val="22"/>
        </w:rPr>
        <w:tab/>
        <w:t>Osoby prizvané orgánmi uvedenými v písm. a) až f) v súlade s príslušnými právnymi predpismi SR a právnymi aktmi EÚ</w:t>
      </w:r>
    </w:p>
    <w:p w14:paraId="67F24BF6" w14:textId="77777777" w:rsidR="009A663F" w:rsidRPr="00DD48DD" w:rsidRDefault="009A663F" w:rsidP="009A663F">
      <w:pPr>
        <w:numPr>
          <w:ilvl w:val="1"/>
          <w:numId w:val="22"/>
        </w:numPr>
        <w:tabs>
          <w:tab w:val="left" w:pos="709"/>
        </w:tabs>
        <w:spacing w:line="360" w:lineRule="auto"/>
        <w:ind w:left="709" w:hanging="709"/>
        <w:jc w:val="both"/>
        <w:textAlignment w:val="baseline"/>
        <w:rPr>
          <w:rFonts w:ascii="Calibri" w:hAnsi="Calibri" w:cs="Calibri"/>
          <w:color w:val="000000"/>
          <w:sz w:val="22"/>
          <w:szCs w:val="22"/>
        </w:rPr>
      </w:pPr>
      <w:r w:rsidRPr="00DD48DD">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555911C7" w14:textId="77777777" w:rsidR="009A663F" w:rsidRPr="00DD48DD" w:rsidRDefault="009A663F" w:rsidP="009A663F">
      <w:pPr>
        <w:tabs>
          <w:tab w:val="left" w:pos="709"/>
        </w:tabs>
        <w:spacing w:line="360" w:lineRule="auto"/>
        <w:ind w:left="709"/>
        <w:jc w:val="both"/>
        <w:textAlignment w:val="baseline"/>
        <w:rPr>
          <w:rFonts w:ascii="Calibri" w:hAnsi="Calibri" w:cs="Calibri"/>
          <w:color w:val="000000"/>
          <w:sz w:val="22"/>
          <w:szCs w:val="22"/>
        </w:rPr>
      </w:pPr>
    </w:p>
    <w:p w14:paraId="550BF155" w14:textId="77777777" w:rsidR="009A663F" w:rsidRPr="00DD48DD" w:rsidRDefault="009A663F" w:rsidP="009A663F">
      <w:pPr>
        <w:numPr>
          <w:ilvl w:val="1"/>
          <w:numId w:val="22"/>
        </w:numPr>
        <w:tabs>
          <w:tab w:val="left" w:pos="709"/>
        </w:tabs>
        <w:spacing w:line="360" w:lineRule="auto"/>
        <w:ind w:left="709" w:hanging="709"/>
        <w:jc w:val="both"/>
        <w:textAlignment w:val="baseline"/>
        <w:rPr>
          <w:rFonts w:ascii="Calibri" w:hAnsi="Calibri" w:cs="Calibri"/>
          <w:color w:val="000000"/>
          <w:sz w:val="22"/>
          <w:szCs w:val="22"/>
        </w:rPr>
      </w:pPr>
      <w:r w:rsidRPr="00DD48DD">
        <w:rPr>
          <w:rFonts w:ascii="Calibri" w:hAnsi="Calibri" w:cs="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14:paraId="46363540" w14:textId="77777777" w:rsidR="009A663F" w:rsidRPr="00DD48DD" w:rsidRDefault="009A663F" w:rsidP="009A663F">
      <w:pPr>
        <w:tabs>
          <w:tab w:val="left" w:pos="709"/>
        </w:tabs>
        <w:spacing w:line="360" w:lineRule="auto"/>
        <w:ind w:left="709"/>
        <w:jc w:val="both"/>
        <w:textAlignment w:val="baseline"/>
        <w:rPr>
          <w:rFonts w:ascii="Calibri" w:hAnsi="Calibri" w:cs="Calibri"/>
          <w:color w:val="000000"/>
          <w:sz w:val="22"/>
          <w:szCs w:val="22"/>
        </w:rPr>
      </w:pPr>
    </w:p>
    <w:p w14:paraId="28A5BD41" w14:textId="77777777" w:rsidR="009A663F" w:rsidRPr="00DD48DD" w:rsidRDefault="009A663F" w:rsidP="009A663F">
      <w:pPr>
        <w:numPr>
          <w:ilvl w:val="1"/>
          <w:numId w:val="22"/>
        </w:numPr>
        <w:spacing w:line="360" w:lineRule="auto"/>
        <w:ind w:left="709" w:hanging="709"/>
        <w:jc w:val="both"/>
        <w:rPr>
          <w:rFonts w:ascii="Calibri" w:hAnsi="Calibri" w:cs="Calibri"/>
          <w:bCs/>
          <w:sz w:val="22"/>
          <w:szCs w:val="22"/>
        </w:rPr>
      </w:pPr>
      <w:r w:rsidRPr="00DD48DD">
        <w:rPr>
          <w:rFonts w:ascii="Calibri" w:hAnsi="Calibri" w:cs="Calibri"/>
          <w:sz w:val="22"/>
          <w:szCs w:val="22"/>
        </w:rPr>
        <w:t>Táto zmluva sa môže meniť alebo zrušiť iba dohodou zmluvných strán v písomnej forme.</w:t>
      </w:r>
    </w:p>
    <w:p w14:paraId="795A3AC1" w14:textId="77777777" w:rsidR="009A663F" w:rsidRPr="00DD48DD" w:rsidRDefault="009A663F" w:rsidP="009A663F">
      <w:pPr>
        <w:spacing w:line="360" w:lineRule="auto"/>
        <w:ind w:left="709"/>
        <w:jc w:val="both"/>
        <w:rPr>
          <w:rFonts w:ascii="Calibri" w:hAnsi="Calibri" w:cs="Calibri"/>
          <w:bCs/>
          <w:sz w:val="22"/>
          <w:szCs w:val="22"/>
        </w:rPr>
      </w:pPr>
    </w:p>
    <w:p w14:paraId="158CFDA5" w14:textId="77777777" w:rsidR="009A663F" w:rsidRPr="00DD48DD" w:rsidRDefault="009A663F" w:rsidP="009A663F">
      <w:pPr>
        <w:numPr>
          <w:ilvl w:val="1"/>
          <w:numId w:val="22"/>
        </w:numPr>
        <w:spacing w:line="360" w:lineRule="auto"/>
        <w:ind w:left="709" w:hanging="709"/>
        <w:jc w:val="both"/>
        <w:rPr>
          <w:rFonts w:ascii="Calibri" w:hAnsi="Calibri" w:cs="Calibri"/>
          <w:bCs/>
          <w:sz w:val="22"/>
          <w:szCs w:val="22"/>
        </w:rPr>
      </w:pPr>
      <w:r w:rsidRPr="00DD48DD">
        <w:rPr>
          <w:rFonts w:ascii="Calibri" w:hAnsi="Calibri" w:cs="Calibri"/>
          <w:spacing w:val="-2"/>
          <w:sz w:val="22"/>
          <w:szCs w:val="22"/>
        </w:rPr>
        <w:lastRenderedPageBreak/>
        <w:t>Ak by sa dôvod neplatnosti vzťahoval len na časť tejto zmluvy, bude neplatnou len táto časť.</w:t>
      </w:r>
    </w:p>
    <w:p w14:paraId="5CEB5C69" w14:textId="77777777" w:rsidR="009A663F" w:rsidRPr="00DD48DD" w:rsidRDefault="009A663F" w:rsidP="009A663F">
      <w:pPr>
        <w:spacing w:line="360" w:lineRule="auto"/>
        <w:ind w:left="709"/>
        <w:jc w:val="both"/>
        <w:rPr>
          <w:rFonts w:ascii="Calibri" w:hAnsi="Calibri" w:cs="Calibri"/>
          <w:bCs/>
          <w:sz w:val="22"/>
          <w:szCs w:val="22"/>
        </w:rPr>
      </w:pPr>
    </w:p>
    <w:p w14:paraId="4C450E32" w14:textId="77777777" w:rsidR="009A663F" w:rsidRPr="00E154F8" w:rsidRDefault="009A663F" w:rsidP="009A663F">
      <w:pPr>
        <w:numPr>
          <w:ilvl w:val="1"/>
          <w:numId w:val="22"/>
        </w:numPr>
        <w:spacing w:line="360" w:lineRule="auto"/>
        <w:ind w:left="709" w:hanging="709"/>
        <w:jc w:val="both"/>
        <w:rPr>
          <w:rFonts w:ascii="Calibri" w:hAnsi="Calibri" w:cs="Calibri"/>
          <w:bCs/>
          <w:sz w:val="22"/>
          <w:szCs w:val="22"/>
        </w:rPr>
      </w:pPr>
      <w:r w:rsidRPr="00DD48DD">
        <w:rPr>
          <w:rFonts w:ascii="Calibri" w:hAnsi="Calibri" w:cs="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103E7D24" w14:textId="77777777" w:rsidR="009A663F" w:rsidRPr="00DD48DD" w:rsidRDefault="009A663F" w:rsidP="009A663F">
      <w:pPr>
        <w:spacing w:line="360" w:lineRule="auto"/>
        <w:jc w:val="both"/>
        <w:rPr>
          <w:rFonts w:ascii="Calibri" w:hAnsi="Calibri" w:cs="Calibri"/>
          <w:bCs/>
          <w:sz w:val="22"/>
          <w:szCs w:val="22"/>
        </w:rPr>
      </w:pPr>
    </w:p>
    <w:p w14:paraId="485393E9" w14:textId="77777777" w:rsidR="009A663F" w:rsidRPr="00DD48DD" w:rsidRDefault="009A663F" w:rsidP="009A663F">
      <w:pPr>
        <w:numPr>
          <w:ilvl w:val="1"/>
          <w:numId w:val="22"/>
        </w:numPr>
        <w:spacing w:line="360" w:lineRule="auto"/>
        <w:ind w:left="709" w:hanging="709"/>
        <w:jc w:val="both"/>
        <w:rPr>
          <w:rFonts w:ascii="Calibri" w:hAnsi="Calibri" w:cs="Calibri"/>
          <w:bCs/>
          <w:sz w:val="22"/>
          <w:szCs w:val="22"/>
        </w:rPr>
      </w:pPr>
      <w:r w:rsidRPr="00DD48DD">
        <w:rPr>
          <w:rFonts w:ascii="Calibri" w:hAnsi="Calibri" w:cs="Calibri"/>
          <w:iCs/>
          <w:sz w:val="22"/>
          <w:szCs w:val="22"/>
        </w:rPr>
        <w:t>Neoddeliteľnú súčasť zmluvy tvorí Príloha č. 1</w:t>
      </w:r>
      <w:r>
        <w:rPr>
          <w:rFonts w:ascii="Calibri" w:hAnsi="Calibri" w:cs="Calibri"/>
          <w:iCs/>
          <w:sz w:val="22"/>
          <w:szCs w:val="22"/>
        </w:rPr>
        <w:t xml:space="preserve"> „</w:t>
      </w:r>
      <w:r w:rsidRPr="00DD48DD">
        <w:rPr>
          <w:rFonts w:ascii="Calibri" w:hAnsi="Calibri" w:cs="Calibri"/>
          <w:bCs/>
          <w:sz w:val="22"/>
          <w:szCs w:val="22"/>
        </w:rPr>
        <w:t>Špecifikáci</w:t>
      </w:r>
      <w:r>
        <w:rPr>
          <w:rFonts w:ascii="Calibri" w:hAnsi="Calibri" w:cs="Calibri"/>
          <w:bCs/>
          <w:sz w:val="22"/>
          <w:szCs w:val="22"/>
        </w:rPr>
        <w:t>a</w:t>
      </w:r>
      <w:r w:rsidRPr="00DD48DD">
        <w:rPr>
          <w:rFonts w:ascii="Calibri" w:hAnsi="Calibri" w:cs="Calibri"/>
          <w:bCs/>
          <w:sz w:val="22"/>
          <w:szCs w:val="22"/>
        </w:rPr>
        <w:t xml:space="preserve"> </w:t>
      </w:r>
      <w:r>
        <w:rPr>
          <w:rFonts w:ascii="Calibri" w:hAnsi="Calibri" w:cs="Calibri"/>
          <w:bCs/>
          <w:sz w:val="22"/>
          <w:szCs w:val="22"/>
        </w:rPr>
        <w:t>– cenový formulár</w:t>
      </w:r>
      <w:proofErr w:type="gramStart"/>
      <w:r>
        <w:rPr>
          <w:rFonts w:ascii="Calibri" w:hAnsi="Calibri" w:cs="Calibri"/>
          <w:bCs/>
          <w:sz w:val="22"/>
          <w:szCs w:val="22"/>
        </w:rPr>
        <w:t>“ a</w:t>
      </w:r>
      <w:proofErr w:type="gramEnd"/>
      <w:r>
        <w:rPr>
          <w:rFonts w:ascii="Calibri" w:hAnsi="Calibri" w:cs="Calibri"/>
          <w:bCs/>
          <w:sz w:val="22"/>
          <w:szCs w:val="22"/>
        </w:rPr>
        <w:t xml:space="preserve"> Príloha č. 2 „Zoznam známych subdodávateľov“. </w:t>
      </w:r>
    </w:p>
    <w:p w14:paraId="495E3693" w14:textId="77777777" w:rsidR="009A663F" w:rsidRPr="00DD48DD" w:rsidRDefault="009A663F" w:rsidP="009A663F">
      <w:pPr>
        <w:spacing w:line="360" w:lineRule="auto"/>
        <w:ind w:left="709"/>
        <w:jc w:val="both"/>
        <w:rPr>
          <w:rFonts w:ascii="Calibri" w:hAnsi="Calibri" w:cs="Calibri"/>
          <w:bCs/>
          <w:sz w:val="22"/>
          <w:szCs w:val="22"/>
        </w:rPr>
      </w:pPr>
    </w:p>
    <w:p w14:paraId="3E607294" w14:textId="77777777" w:rsidR="009A663F" w:rsidRPr="00DD48DD" w:rsidRDefault="009A663F" w:rsidP="009A663F">
      <w:pPr>
        <w:numPr>
          <w:ilvl w:val="1"/>
          <w:numId w:val="22"/>
        </w:numPr>
        <w:spacing w:line="360" w:lineRule="auto"/>
        <w:ind w:left="709" w:hanging="709"/>
        <w:jc w:val="both"/>
        <w:rPr>
          <w:rFonts w:ascii="Calibri" w:hAnsi="Calibri" w:cs="Calibri"/>
          <w:bCs/>
          <w:sz w:val="22"/>
          <w:szCs w:val="22"/>
        </w:rPr>
      </w:pPr>
      <w:r w:rsidRPr="00DD48DD">
        <w:rPr>
          <w:rFonts w:ascii="Calibri" w:hAnsi="Calibri" w:cs="Calibri"/>
          <w:sz w:val="22"/>
          <w:szCs w:val="22"/>
        </w:rPr>
        <w:t>Táto zmluva bola vyhotovená v štyroch rovnopisoch, z toho dva pre kupujúceho a dva pre predávajúceho.</w:t>
      </w:r>
    </w:p>
    <w:p w14:paraId="1518750E" w14:textId="77777777" w:rsidR="009A663F" w:rsidRPr="00DD48DD" w:rsidRDefault="009A663F" w:rsidP="009A663F">
      <w:pPr>
        <w:spacing w:line="360" w:lineRule="auto"/>
        <w:ind w:left="709"/>
        <w:jc w:val="both"/>
        <w:rPr>
          <w:rFonts w:ascii="Calibri" w:hAnsi="Calibri" w:cs="Calibri"/>
          <w:bCs/>
          <w:sz w:val="22"/>
          <w:szCs w:val="22"/>
        </w:rPr>
      </w:pPr>
    </w:p>
    <w:p w14:paraId="664F5308" w14:textId="77777777" w:rsidR="009A663F" w:rsidRPr="00DD48DD" w:rsidRDefault="009A663F" w:rsidP="009A663F">
      <w:pPr>
        <w:numPr>
          <w:ilvl w:val="1"/>
          <w:numId w:val="22"/>
        </w:numPr>
        <w:spacing w:line="360" w:lineRule="auto"/>
        <w:ind w:left="709" w:hanging="709"/>
        <w:jc w:val="both"/>
        <w:rPr>
          <w:rFonts w:ascii="Calibri" w:hAnsi="Calibri" w:cs="Calibri"/>
          <w:bCs/>
          <w:sz w:val="22"/>
          <w:szCs w:val="22"/>
        </w:rPr>
      </w:pPr>
      <w:r w:rsidRPr="00DD48DD">
        <w:rPr>
          <w:rFonts w:ascii="Calibri" w:hAnsi="Calibri" w:cs="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0C31358C" w14:textId="170CB044" w:rsidR="009A663F" w:rsidRDefault="009A663F" w:rsidP="009A663F">
      <w:pPr>
        <w:spacing w:line="360" w:lineRule="auto"/>
        <w:jc w:val="both"/>
        <w:rPr>
          <w:rFonts w:ascii="Calibri" w:hAnsi="Calibri" w:cs="Calibri"/>
          <w:sz w:val="22"/>
          <w:szCs w:val="22"/>
        </w:rPr>
      </w:pPr>
    </w:p>
    <w:p w14:paraId="5CD2DB98" w14:textId="203F4D95" w:rsidR="009A663F" w:rsidRDefault="009A663F" w:rsidP="009A663F">
      <w:pPr>
        <w:spacing w:line="360" w:lineRule="auto"/>
        <w:jc w:val="both"/>
        <w:rPr>
          <w:rFonts w:ascii="Calibri" w:hAnsi="Calibri" w:cs="Calibri"/>
          <w:sz w:val="22"/>
          <w:szCs w:val="22"/>
        </w:rPr>
      </w:pPr>
    </w:p>
    <w:p w14:paraId="37900E2B" w14:textId="2C7C5493" w:rsidR="009A663F" w:rsidRDefault="009A663F" w:rsidP="009A663F">
      <w:pPr>
        <w:spacing w:line="360" w:lineRule="auto"/>
        <w:jc w:val="both"/>
        <w:rPr>
          <w:rFonts w:ascii="Calibri" w:hAnsi="Calibri" w:cs="Calibri"/>
          <w:sz w:val="22"/>
          <w:szCs w:val="22"/>
        </w:rPr>
      </w:pPr>
    </w:p>
    <w:p w14:paraId="38C553C9" w14:textId="052C0B55" w:rsidR="009A663F" w:rsidRDefault="009A663F" w:rsidP="009A663F">
      <w:pPr>
        <w:spacing w:line="360" w:lineRule="auto"/>
        <w:jc w:val="both"/>
        <w:rPr>
          <w:rFonts w:ascii="Calibri" w:hAnsi="Calibri" w:cs="Calibri"/>
          <w:sz w:val="22"/>
          <w:szCs w:val="22"/>
        </w:rPr>
      </w:pPr>
    </w:p>
    <w:p w14:paraId="05BB7008" w14:textId="02C5A692" w:rsidR="009A663F" w:rsidRDefault="009A663F" w:rsidP="009A663F">
      <w:pPr>
        <w:spacing w:line="360" w:lineRule="auto"/>
        <w:jc w:val="both"/>
        <w:rPr>
          <w:rFonts w:ascii="Calibri" w:hAnsi="Calibri" w:cs="Calibri"/>
          <w:sz w:val="22"/>
          <w:szCs w:val="22"/>
        </w:rPr>
      </w:pPr>
    </w:p>
    <w:p w14:paraId="7393E356" w14:textId="0B855235" w:rsidR="009A663F" w:rsidRDefault="009A663F" w:rsidP="009A663F">
      <w:pPr>
        <w:spacing w:line="360" w:lineRule="auto"/>
        <w:jc w:val="both"/>
        <w:rPr>
          <w:rFonts w:ascii="Calibri" w:hAnsi="Calibri" w:cs="Calibri"/>
          <w:sz w:val="22"/>
          <w:szCs w:val="22"/>
        </w:rPr>
      </w:pPr>
    </w:p>
    <w:p w14:paraId="14AF7E51" w14:textId="2B8DB2B5" w:rsidR="009A663F" w:rsidRDefault="009A663F" w:rsidP="009A663F">
      <w:pPr>
        <w:spacing w:line="360" w:lineRule="auto"/>
        <w:jc w:val="both"/>
        <w:rPr>
          <w:rFonts w:ascii="Calibri" w:hAnsi="Calibri" w:cs="Calibri"/>
          <w:sz w:val="22"/>
          <w:szCs w:val="22"/>
        </w:rPr>
      </w:pPr>
    </w:p>
    <w:p w14:paraId="760D95F4" w14:textId="023EA76F" w:rsidR="009A663F" w:rsidRDefault="009A663F" w:rsidP="009A663F">
      <w:pPr>
        <w:spacing w:line="360" w:lineRule="auto"/>
        <w:jc w:val="both"/>
        <w:rPr>
          <w:rFonts w:ascii="Calibri" w:hAnsi="Calibri" w:cs="Calibri"/>
          <w:sz w:val="22"/>
          <w:szCs w:val="22"/>
        </w:rPr>
      </w:pPr>
    </w:p>
    <w:p w14:paraId="38A9EF1E" w14:textId="77777777" w:rsidR="009A663F" w:rsidRPr="00DD48DD" w:rsidRDefault="009A663F" w:rsidP="009A663F">
      <w:pPr>
        <w:spacing w:line="360" w:lineRule="auto"/>
        <w:jc w:val="both"/>
        <w:rPr>
          <w:rFonts w:ascii="Calibri" w:hAnsi="Calibri" w:cs="Calibri"/>
          <w:sz w:val="22"/>
          <w:szCs w:val="22"/>
        </w:rPr>
      </w:pPr>
    </w:p>
    <w:p w14:paraId="56DFF4F4" w14:textId="77777777" w:rsidR="009A663F" w:rsidRPr="00DD48DD" w:rsidRDefault="009A663F" w:rsidP="009A663F">
      <w:pPr>
        <w:spacing w:line="360" w:lineRule="auto"/>
        <w:jc w:val="both"/>
        <w:rPr>
          <w:rFonts w:ascii="Calibri" w:hAnsi="Calibri" w:cs="Calibri"/>
          <w:sz w:val="22"/>
          <w:szCs w:val="22"/>
        </w:rPr>
      </w:pPr>
    </w:p>
    <w:p w14:paraId="68C51E36" w14:textId="77777777" w:rsidR="009A663F" w:rsidRPr="00DD48DD" w:rsidRDefault="009A663F" w:rsidP="009A663F">
      <w:pPr>
        <w:spacing w:line="360" w:lineRule="auto"/>
        <w:jc w:val="both"/>
        <w:rPr>
          <w:rFonts w:ascii="Calibri" w:hAnsi="Calibri" w:cs="Calibri"/>
          <w:sz w:val="22"/>
          <w:szCs w:val="22"/>
        </w:rPr>
      </w:pPr>
    </w:p>
    <w:p w14:paraId="6D24FB32" w14:textId="77777777" w:rsidR="009A663F" w:rsidRPr="00DD48DD" w:rsidRDefault="009A663F" w:rsidP="009A663F">
      <w:pPr>
        <w:tabs>
          <w:tab w:val="left" w:pos="705"/>
        </w:tabs>
        <w:autoSpaceDE w:val="0"/>
        <w:autoSpaceDN w:val="0"/>
        <w:adjustRightInd w:val="0"/>
        <w:spacing w:line="360" w:lineRule="auto"/>
        <w:ind w:left="705" w:hanging="705"/>
        <w:jc w:val="both"/>
        <w:rPr>
          <w:rFonts w:ascii="Calibri" w:hAnsi="Calibri" w:cs="Calibri"/>
          <w:sz w:val="22"/>
          <w:szCs w:val="22"/>
        </w:rPr>
      </w:pPr>
      <w:r w:rsidRPr="00DD48DD">
        <w:rPr>
          <w:rFonts w:ascii="Calibri" w:hAnsi="Calibri" w:cs="Calibri"/>
          <w:sz w:val="22"/>
          <w:szCs w:val="22"/>
        </w:rPr>
        <w:t>V </w:t>
      </w:r>
      <w:r w:rsidRPr="00C16277">
        <w:rPr>
          <w:rFonts w:ascii="Calibri" w:hAnsi="Calibri" w:cs="Calibri"/>
          <w:sz w:val="22"/>
          <w:szCs w:val="22"/>
          <w:highlight w:val="lightGray"/>
        </w:rPr>
        <w:t>___________________,</w:t>
      </w:r>
      <w:r w:rsidRPr="00DD48DD">
        <w:rPr>
          <w:rFonts w:ascii="Calibri" w:hAnsi="Calibri" w:cs="Calibri"/>
          <w:sz w:val="22"/>
          <w:szCs w:val="22"/>
        </w:rPr>
        <w:t xml:space="preserve"> dňa </w:t>
      </w:r>
      <w:r w:rsidRPr="00C16277">
        <w:rPr>
          <w:rFonts w:ascii="Calibri" w:hAnsi="Calibri" w:cs="Calibri"/>
          <w:sz w:val="22"/>
          <w:szCs w:val="22"/>
          <w:highlight w:val="lightGray"/>
        </w:rPr>
        <w:t>______</w:t>
      </w:r>
      <w:r w:rsidRPr="00DD48DD">
        <w:rPr>
          <w:rFonts w:ascii="Calibri" w:hAnsi="Calibri" w:cs="Calibri"/>
          <w:sz w:val="22"/>
          <w:szCs w:val="22"/>
        </w:rPr>
        <w:tab/>
      </w:r>
      <w:r w:rsidRPr="00DD48DD">
        <w:rPr>
          <w:rFonts w:ascii="Calibri" w:hAnsi="Calibri" w:cs="Calibri"/>
          <w:sz w:val="22"/>
          <w:szCs w:val="22"/>
        </w:rPr>
        <w:tab/>
      </w:r>
      <w:r w:rsidRPr="00DD48DD">
        <w:rPr>
          <w:rFonts w:ascii="Calibri" w:hAnsi="Calibri" w:cs="Calibri"/>
          <w:sz w:val="22"/>
          <w:szCs w:val="22"/>
        </w:rPr>
        <w:tab/>
        <w:t>V </w:t>
      </w:r>
      <w:r w:rsidRPr="00C16277">
        <w:rPr>
          <w:rFonts w:ascii="Calibri" w:hAnsi="Calibri" w:cs="Calibri"/>
          <w:sz w:val="22"/>
          <w:szCs w:val="22"/>
          <w:highlight w:val="lightGray"/>
        </w:rPr>
        <w:t>_____________________</w:t>
      </w:r>
      <w:r w:rsidRPr="00DD48DD">
        <w:rPr>
          <w:rFonts w:ascii="Calibri" w:hAnsi="Calibri" w:cs="Calibri"/>
          <w:sz w:val="22"/>
          <w:szCs w:val="22"/>
        </w:rPr>
        <w:t xml:space="preserve">, dňa </w:t>
      </w:r>
      <w:r w:rsidRPr="00C16277">
        <w:rPr>
          <w:rFonts w:ascii="Calibri" w:hAnsi="Calibri" w:cs="Calibri"/>
          <w:sz w:val="22"/>
          <w:szCs w:val="22"/>
          <w:highlight w:val="lightGray"/>
        </w:rPr>
        <w:t>______</w:t>
      </w:r>
    </w:p>
    <w:p w14:paraId="3EC5977D" w14:textId="77777777" w:rsidR="009A663F" w:rsidRPr="00DD48DD" w:rsidRDefault="009A663F" w:rsidP="009A663F">
      <w:pPr>
        <w:tabs>
          <w:tab w:val="left" w:pos="705"/>
        </w:tabs>
        <w:autoSpaceDE w:val="0"/>
        <w:autoSpaceDN w:val="0"/>
        <w:adjustRightInd w:val="0"/>
        <w:spacing w:line="360" w:lineRule="auto"/>
        <w:ind w:left="705" w:hanging="705"/>
        <w:jc w:val="both"/>
        <w:rPr>
          <w:rFonts w:ascii="Calibri" w:hAnsi="Calibri" w:cs="Calibri"/>
          <w:sz w:val="22"/>
          <w:szCs w:val="22"/>
        </w:rPr>
      </w:pPr>
    </w:p>
    <w:p w14:paraId="3D5166A9" w14:textId="77777777" w:rsidR="009A663F" w:rsidRPr="00DD48DD" w:rsidRDefault="009A663F" w:rsidP="009A663F">
      <w:pPr>
        <w:autoSpaceDE w:val="0"/>
        <w:autoSpaceDN w:val="0"/>
        <w:adjustRightInd w:val="0"/>
        <w:spacing w:line="360" w:lineRule="auto"/>
        <w:rPr>
          <w:rFonts w:ascii="Calibri" w:hAnsi="Calibri" w:cs="Calibri"/>
          <w:b/>
          <w:sz w:val="22"/>
          <w:szCs w:val="22"/>
        </w:rPr>
      </w:pPr>
      <w:r w:rsidRPr="00DD48DD">
        <w:rPr>
          <w:rFonts w:ascii="Calibri" w:hAnsi="Calibri" w:cs="Calibri"/>
          <w:b/>
          <w:sz w:val="22"/>
          <w:szCs w:val="22"/>
        </w:rPr>
        <w:t>Za kupujúceho:</w:t>
      </w:r>
      <w:r w:rsidRPr="00DD48DD">
        <w:rPr>
          <w:rFonts w:ascii="Calibri" w:hAnsi="Calibri" w:cs="Calibri"/>
          <w:b/>
          <w:sz w:val="22"/>
          <w:szCs w:val="22"/>
        </w:rPr>
        <w:tab/>
      </w:r>
      <w:r w:rsidRPr="00DD48DD">
        <w:rPr>
          <w:rFonts w:ascii="Calibri" w:hAnsi="Calibri" w:cs="Calibri"/>
          <w:b/>
          <w:sz w:val="22"/>
          <w:szCs w:val="22"/>
        </w:rPr>
        <w:tab/>
      </w:r>
      <w:r w:rsidRPr="00DD48DD">
        <w:rPr>
          <w:rFonts w:ascii="Calibri" w:hAnsi="Calibri" w:cs="Calibri"/>
          <w:b/>
          <w:sz w:val="22"/>
          <w:szCs w:val="22"/>
        </w:rPr>
        <w:tab/>
      </w:r>
      <w:r w:rsidRPr="00DD48DD">
        <w:rPr>
          <w:rFonts w:ascii="Calibri" w:hAnsi="Calibri" w:cs="Calibri"/>
          <w:b/>
          <w:sz w:val="22"/>
          <w:szCs w:val="22"/>
        </w:rPr>
        <w:tab/>
      </w:r>
      <w:r w:rsidRPr="00DD48DD">
        <w:rPr>
          <w:rFonts w:ascii="Calibri" w:hAnsi="Calibri" w:cs="Calibri"/>
          <w:b/>
          <w:sz w:val="22"/>
          <w:szCs w:val="22"/>
        </w:rPr>
        <w:tab/>
        <w:t>Za predávajúceho:</w:t>
      </w:r>
    </w:p>
    <w:p w14:paraId="76DC2979" w14:textId="77777777" w:rsidR="009A663F" w:rsidRPr="00DD48DD" w:rsidRDefault="009A663F" w:rsidP="009A663F">
      <w:pPr>
        <w:autoSpaceDE w:val="0"/>
        <w:autoSpaceDN w:val="0"/>
        <w:adjustRightInd w:val="0"/>
        <w:spacing w:line="360" w:lineRule="auto"/>
        <w:rPr>
          <w:rFonts w:ascii="Calibri" w:hAnsi="Calibri" w:cs="Calibri"/>
          <w:sz w:val="22"/>
          <w:szCs w:val="22"/>
        </w:rPr>
      </w:pPr>
    </w:p>
    <w:p w14:paraId="772FFD1E" w14:textId="77777777" w:rsidR="009A663F" w:rsidRPr="00DD48DD" w:rsidRDefault="009A663F" w:rsidP="009A663F">
      <w:pPr>
        <w:autoSpaceDE w:val="0"/>
        <w:autoSpaceDN w:val="0"/>
        <w:adjustRightInd w:val="0"/>
        <w:spacing w:line="360" w:lineRule="auto"/>
        <w:rPr>
          <w:rFonts w:ascii="Calibri" w:hAnsi="Calibri" w:cs="Calibri"/>
          <w:sz w:val="22"/>
          <w:szCs w:val="22"/>
        </w:rPr>
      </w:pPr>
    </w:p>
    <w:p w14:paraId="070E52FA" w14:textId="77777777" w:rsidR="009A663F" w:rsidRPr="00DD48DD" w:rsidRDefault="009A663F" w:rsidP="009A663F">
      <w:pPr>
        <w:autoSpaceDE w:val="0"/>
        <w:autoSpaceDN w:val="0"/>
        <w:adjustRightInd w:val="0"/>
        <w:spacing w:line="360" w:lineRule="auto"/>
        <w:rPr>
          <w:rFonts w:ascii="Calibri" w:hAnsi="Calibri" w:cs="Calibri"/>
          <w:sz w:val="22"/>
          <w:szCs w:val="22"/>
        </w:rPr>
      </w:pPr>
    </w:p>
    <w:p w14:paraId="4B91E3A9" w14:textId="77777777" w:rsidR="009A663F" w:rsidRPr="00DD48DD" w:rsidRDefault="009A663F" w:rsidP="009A663F">
      <w:pPr>
        <w:autoSpaceDE w:val="0"/>
        <w:autoSpaceDN w:val="0"/>
        <w:adjustRightInd w:val="0"/>
        <w:spacing w:line="360" w:lineRule="auto"/>
        <w:rPr>
          <w:rFonts w:ascii="Calibri" w:hAnsi="Calibri" w:cs="Calibri"/>
          <w:sz w:val="22"/>
          <w:szCs w:val="22"/>
        </w:rPr>
      </w:pPr>
    </w:p>
    <w:p w14:paraId="36D7B5FE" w14:textId="77777777" w:rsidR="009A663F" w:rsidRPr="00DD48DD" w:rsidRDefault="009A663F" w:rsidP="009A663F">
      <w:pPr>
        <w:autoSpaceDE w:val="0"/>
        <w:autoSpaceDN w:val="0"/>
        <w:adjustRightInd w:val="0"/>
        <w:spacing w:line="360" w:lineRule="auto"/>
        <w:rPr>
          <w:rFonts w:ascii="Calibri" w:hAnsi="Calibri" w:cs="Calibri"/>
          <w:sz w:val="22"/>
          <w:szCs w:val="22"/>
        </w:rPr>
      </w:pPr>
      <w:r w:rsidRPr="00DD48DD">
        <w:rPr>
          <w:rFonts w:ascii="Calibri" w:hAnsi="Calibri" w:cs="Calibri"/>
          <w:sz w:val="22"/>
          <w:szCs w:val="22"/>
        </w:rPr>
        <w:lastRenderedPageBreak/>
        <w:t xml:space="preserve">_________________________ </w:t>
      </w:r>
      <w:r w:rsidRPr="00DD48DD">
        <w:rPr>
          <w:rFonts w:ascii="Calibri" w:hAnsi="Calibri" w:cs="Calibri"/>
          <w:sz w:val="22"/>
          <w:szCs w:val="22"/>
        </w:rPr>
        <w:tab/>
      </w:r>
      <w:r w:rsidRPr="00DD48DD">
        <w:rPr>
          <w:rFonts w:ascii="Calibri" w:hAnsi="Calibri" w:cs="Calibri"/>
          <w:sz w:val="22"/>
          <w:szCs w:val="22"/>
        </w:rPr>
        <w:tab/>
      </w:r>
      <w:r w:rsidRPr="00DD48DD">
        <w:rPr>
          <w:rFonts w:ascii="Calibri" w:hAnsi="Calibri" w:cs="Calibri"/>
          <w:sz w:val="22"/>
          <w:szCs w:val="22"/>
        </w:rPr>
        <w:tab/>
        <w:t xml:space="preserve">____________________________ </w:t>
      </w:r>
    </w:p>
    <w:p w14:paraId="0C6DA4D2" w14:textId="77777777" w:rsidR="009A663F" w:rsidRPr="00DD48DD" w:rsidRDefault="009A663F" w:rsidP="009A663F">
      <w:pPr>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Ing. Miroslav Fuchs, Phd.                                                                                                                                                                             </w:t>
      </w:r>
    </w:p>
    <w:p w14:paraId="6558D412" w14:textId="77777777" w:rsidR="009A663F" w:rsidRPr="00DD48DD" w:rsidRDefault="009A663F" w:rsidP="009A663F">
      <w:pPr>
        <w:autoSpaceDE w:val="0"/>
        <w:autoSpaceDN w:val="0"/>
        <w:adjustRightInd w:val="0"/>
        <w:spacing w:line="360" w:lineRule="auto"/>
        <w:rPr>
          <w:rFonts w:ascii="Calibri" w:hAnsi="Calibri" w:cs="Calibri"/>
          <w:sz w:val="22"/>
          <w:szCs w:val="22"/>
        </w:rPr>
      </w:pPr>
      <w:r>
        <w:rPr>
          <w:rFonts w:ascii="Calibri" w:hAnsi="Calibri" w:cs="Calibri"/>
          <w:sz w:val="22"/>
          <w:szCs w:val="22"/>
        </w:rPr>
        <w:t>riaditeľ školy</w:t>
      </w:r>
    </w:p>
    <w:p w14:paraId="1BCC90D5" w14:textId="77777777" w:rsidR="009A663F" w:rsidRDefault="009A663F" w:rsidP="009A663F">
      <w:pPr>
        <w:autoSpaceDE w:val="0"/>
        <w:autoSpaceDN w:val="0"/>
        <w:adjustRightInd w:val="0"/>
        <w:spacing w:line="360" w:lineRule="auto"/>
        <w:rPr>
          <w:rFonts w:ascii="Calibri" w:hAnsi="Calibri" w:cs="Calibri"/>
          <w:sz w:val="22"/>
          <w:szCs w:val="22"/>
        </w:rPr>
      </w:pPr>
    </w:p>
    <w:p w14:paraId="11DCEA23" w14:textId="77777777" w:rsidR="009A663F" w:rsidRPr="00DD48DD" w:rsidRDefault="009A663F" w:rsidP="009A663F">
      <w:pPr>
        <w:autoSpaceDE w:val="0"/>
        <w:autoSpaceDN w:val="0"/>
        <w:adjustRightInd w:val="0"/>
        <w:spacing w:line="360" w:lineRule="auto"/>
        <w:rPr>
          <w:rFonts w:ascii="Calibri" w:hAnsi="Calibri" w:cs="Calibri"/>
          <w:sz w:val="22"/>
          <w:szCs w:val="22"/>
        </w:rPr>
      </w:pPr>
    </w:p>
    <w:p w14:paraId="630F0160" w14:textId="77777777" w:rsidR="009A663F" w:rsidRPr="00DD48DD" w:rsidRDefault="009A663F" w:rsidP="009A663F">
      <w:pPr>
        <w:autoSpaceDE w:val="0"/>
        <w:autoSpaceDN w:val="0"/>
        <w:adjustRightInd w:val="0"/>
        <w:spacing w:line="360" w:lineRule="auto"/>
        <w:rPr>
          <w:rFonts w:ascii="Calibri" w:hAnsi="Calibri" w:cs="Calibri"/>
          <w:sz w:val="22"/>
          <w:szCs w:val="22"/>
        </w:rPr>
      </w:pPr>
    </w:p>
    <w:p w14:paraId="51B4B6B6" w14:textId="77777777" w:rsidR="009A663F" w:rsidRPr="00DD48DD" w:rsidRDefault="009A663F" w:rsidP="009A663F">
      <w:pPr>
        <w:spacing w:beforeLines="60" w:before="144" w:line="360" w:lineRule="auto"/>
        <w:rPr>
          <w:rFonts w:ascii="Calibri" w:hAnsi="Calibri" w:cs="Calibri"/>
        </w:rPr>
      </w:pPr>
      <w:r w:rsidRPr="00DD48DD">
        <w:rPr>
          <w:rFonts w:ascii="Calibri" w:hAnsi="Calibri" w:cs="Calibri"/>
          <w:sz w:val="22"/>
          <w:szCs w:val="22"/>
        </w:rPr>
        <w:t xml:space="preserve">Príloha č. 1 </w:t>
      </w:r>
      <w:r>
        <w:rPr>
          <w:rFonts w:ascii="Calibri" w:hAnsi="Calibri" w:cs="Calibri"/>
          <w:sz w:val="22"/>
          <w:szCs w:val="22"/>
        </w:rPr>
        <w:t>„Š</w:t>
      </w:r>
      <w:r w:rsidRPr="00DD48DD">
        <w:rPr>
          <w:rFonts w:ascii="Calibri" w:hAnsi="Calibri" w:cs="Calibri"/>
          <w:sz w:val="22"/>
          <w:szCs w:val="22"/>
        </w:rPr>
        <w:t xml:space="preserve">pecifikácia </w:t>
      </w:r>
      <w:r>
        <w:rPr>
          <w:rFonts w:ascii="Calibri" w:hAnsi="Calibri" w:cs="Calibri"/>
          <w:sz w:val="22"/>
          <w:szCs w:val="22"/>
        </w:rPr>
        <w:t>- c</w:t>
      </w:r>
      <w:r w:rsidRPr="00DD48DD">
        <w:rPr>
          <w:rFonts w:ascii="Calibri" w:hAnsi="Calibri" w:cs="Calibri"/>
          <w:sz w:val="22"/>
          <w:szCs w:val="22"/>
        </w:rPr>
        <w:t>enový formulár</w:t>
      </w:r>
      <w:r>
        <w:rPr>
          <w:rFonts w:ascii="Calibri" w:hAnsi="Calibri" w:cs="Calibri"/>
          <w:sz w:val="22"/>
          <w:szCs w:val="22"/>
        </w:rPr>
        <w:t>“</w:t>
      </w:r>
    </w:p>
    <w:p w14:paraId="1CD2411B" w14:textId="77777777" w:rsidR="009A663F" w:rsidRPr="001E242F" w:rsidRDefault="009A663F" w:rsidP="009A663F">
      <w:pPr>
        <w:spacing w:beforeLines="60" w:before="144" w:line="360" w:lineRule="auto"/>
        <w:rPr>
          <w:rFonts w:ascii="Calibri" w:hAnsi="Calibri" w:cs="Calibri"/>
          <w:color w:val="000000"/>
          <w:sz w:val="22"/>
          <w:szCs w:val="22"/>
        </w:rPr>
      </w:pPr>
      <w:r w:rsidRPr="00B2727C">
        <w:rPr>
          <w:rFonts w:ascii="Calibri" w:hAnsi="Calibri" w:cs="Calibri"/>
          <w:color w:val="000000"/>
          <w:sz w:val="22"/>
          <w:szCs w:val="22"/>
        </w:rPr>
        <w:t xml:space="preserve">Príloha č. </w:t>
      </w:r>
      <w:proofErr w:type="gramStart"/>
      <w:r w:rsidRPr="00B2727C">
        <w:rPr>
          <w:rFonts w:ascii="Calibri" w:hAnsi="Calibri" w:cs="Calibri"/>
          <w:color w:val="000000"/>
          <w:sz w:val="22"/>
          <w:szCs w:val="22"/>
        </w:rPr>
        <w:t>2  „</w:t>
      </w:r>
      <w:proofErr w:type="gramEnd"/>
      <w:r w:rsidRPr="00B2727C">
        <w:rPr>
          <w:rFonts w:ascii="Calibri" w:hAnsi="Calibri" w:cs="Calibri"/>
          <w:color w:val="000000"/>
          <w:sz w:val="22"/>
          <w:szCs w:val="22"/>
        </w:rPr>
        <w:t>Zoznam známych subdodávateľov“ (vypĺňa a predkladá len úspešný uchádzač -zhotoviteľ pri podpise zmluvy)</w:t>
      </w:r>
    </w:p>
    <w:p w14:paraId="49186C3E" w14:textId="77777777" w:rsidR="009A663F" w:rsidRDefault="009A663F" w:rsidP="009A663F">
      <w:pPr>
        <w:autoSpaceDE w:val="0"/>
        <w:autoSpaceDN w:val="0"/>
        <w:adjustRightInd w:val="0"/>
        <w:jc w:val="right"/>
        <w:rPr>
          <w:rFonts w:ascii="Calibri" w:hAnsi="Calibri"/>
          <w:sz w:val="22"/>
          <w:szCs w:val="22"/>
        </w:rPr>
      </w:pPr>
    </w:p>
    <w:p w14:paraId="48FD72A5" w14:textId="77777777" w:rsidR="009A663F" w:rsidRDefault="009A663F" w:rsidP="009A663F">
      <w:pPr>
        <w:autoSpaceDE w:val="0"/>
        <w:autoSpaceDN w:val="0"/>
        <w:adjustRightInd w:val="0"/>
        <w:jc w:val="right"/>
        <w:rPr>
          <w:rFonts w:ascii="Calibri" w:hAnsi="Calibri"/>
          <w:sz w:val="22"/>
          <w:szCs w:val="22"/>
        </w:rPr>
      </w:pPr>
    </w:p>
    <w:p w14:paraId="3E2401E7" w14:textId="77777777" w:rsidR="009A663F" w:rsidRDefault="009A663F" w:rsidP="009A663F">
      <w:pPr>
        <w:autoSpaceDE w:val="0"/>
        <w:autoSpaceDN w:val="0"/>
        <w:adjustRightInd w:val="0"/>
        <w:jc w:val="right"/>
        <w:rPr>
          <w:rFonts w:ascii="Calibri" w:hAnsi="Calibri"/>
          <w:sz w:val="22"/>
          <w:szCs w:val="22"/>
        </w:rPr>
      </w:pPr>
    </w:p>
    <w:p w14:paraId="0669CC38" w14:textId="77777777" w:rsidR="009A663F" w:rsidRDefault="009A663F" w:rsidP="009A663F">
      <w:pPr>
        <w:autoSpaceDE w:val="0"/>
        <w:autoSpaceDN w:val="0"/>
        <w:adjustRightInd w:val="0"/>
        <w:jc w:val="right"/>
        <w:rPr>
          <w:rFonts w:ascii="Calibri" w:hAnsi="Calibri"/>
          <w:sz w:val="22"/>
          <w:szCs w:val="22"/>
        </w:rPr>
      </w:pPr>
    </w:p>
    <w:p w14:paraId="23CC36E5" w14:textId="77777777" w:rsidR="009A663F" w:rsidRDefault="009A663F" w:rsidP="009A663F">
      <w:pPr>
        <w:autoSpaceDE w:val="0"/>
        <w:autoSpaceDN w:val="0"/>
        <w:adjustRightInd w:val="0"/>
        <w:jc w:val="right"/>
        <w:rPr>
          <w:rFonts w:ascii="Calibri" w:hAnsi="Calibri"/>
          <w:sz w:val="22"/>
          <w:szCs w:val="22"/>
        </w:rPr>
      </w:pPr>
    </w:p>
    <w:p w14:paraId="6C62ABA8" w14:textId="77777777" w:rsidR="009A663F" w:rsidRDefault="009A663F" w:rsidP="009A663F">
      <w:pPr>
        <w:autoSpaceDE w:val="0"/>
        <w:autoSpaceDN w:val="0"/>
        <w:adjustRightInd w:val="0"/>
        <w:jc w:val="right"/>
        <w:rPr>
          <w:rFonts w:ascii="Calibri" w:hAnsi="Calibri"/>
          <w:sz w:val="22"/>
          <w:szCs w:val="22"/>
        </w:rPr>
      </w:pPr>
    </w:p>
    <w:p w14:paraId="20603C47" w14:textId="2D522B69" w:rsidR="009A663F" w:rsidRDefault="009A663F" w:rsidP="009A663F">
      <w:pPr>
        <w:autoSpaceDE w:val="0"/>
        <w:autoSpaceDN w:val="0"/>
        <w:adjustRightInd w:val="0"/>
        <w:jc w:val="right"/>
        <w:rPr>
          <w:rFonts w:ascii="Calibri" w:hAnsi="Calibri"/>
          <w:sz w:val="22"/>
          <w:szCs w:val="22"/>
        </w:rPr>
      </w:pPr>
    </w:p>
    <w:p w14:paraId="4458203A" w14:textId="03D93D0C" w:rsidR="009A663F" w:rsidRDefault="009A663F" w:rsidP="009A663F">
      <w:pPr>
        <w:autoSpaceDE w:val="0"/>
        <w:autoSpaceDN w:val="0"/>
        <w:adjustRightInd w:val="0"/>
        <w:jc w:val="right"/>
        <w:rPr>
          <w:rFonts w:ascii="Calibri" w:hAnsi="Calibri"/>
          <w:sz w:val="22"/>
          <w:szCs w:val="22"/>
        </w:rPr>
      </w:pPr>
    </w:p>
    <w:p w14:paraId="40079F05" w14:textId="7F6C5C5A" w:rsidR="009A663F" w:rsidRDefault="009A663F" w:rsidP="009A663F">
      <w:pPr>
        <w:autoSpaceDE w:val="0"/>
        <w:autoSpaceDN w:val="0"/>
        <w:adjustRightInd w:val="0"/>
        <w:jc w:val="right"/>
        <w:rPr>
          <w:rFonts w:ascii="Calibri" w:hAnsi="Calibri"/>
          <w:sz w:val="22"/>
          <w:szCs w:val="22"/>
        </w:rPr>
      </w:pPr>
    </w:p>
    <w:p w14:paraId="7B1FEB38" w14:textId="128FAD5F" w:rsidR="009A663F" w:rsidRDefault="009A663F" w:rsidP="009A663F">
      <w:pPr>
        <w:autoSpaceDE w:val="0"/>
        <w:autoSpaceDN w:val="0"/>
        <w:adjustRightInd w:val="0"/>
        <w:jc w:val="right"/>
        <w:rPr>
          <w:rFonts w:ascii="Calibri" w:hAnsi="Calibri"/>
          <w:sz w:val="22"/>
          <w:szCs w:val="22"/>
        </w:rPr>
      </w:pPr>
    </w:p>
    <w:p w14:paraId="2CFAC9E3" w14:textId="2C1FE208" w:rsidR="009A663F" w:rsidRDefault="009A663F" w:rsidP="009A663F">
      <w:pPr>
        <w:autoSpaceDE w:val="0"/>
        <w:autoSpaceDN w:val="0"/>
        <w:adjustRightInd w:val="0"/>
        <w:jc w:val="right"/>
        <w:rPr>
          <w:rFonts w:ascii="Calibri" w:hAnsi="Calibri"/>
          <w:sz w:val="22"/>
          <w:szCs w:val="22"/>
        </w:rPr>
      </w:pPr>
    </w:p>
    <w:p w14:paraId="5E2F1B34" w14:textId="503392F9" w:rsidR="009A663F" w:rsidRDefault="009A663F" w:rsidP="009A663F">
      <w:pPr>
        <w:autoSpaceDE w:val="0"/>
        <w:autoSpaceDN w:val="0"/>
        <w:adjustRightInd w:val="0"/>
        <w:jc w:val="right"/>
        <w:rPr>
          <w:rFonts w:ascii="Calibri" w:hAnsi="Calibri"/>
          <w:sz w:val="22"/>
          <w:szCs w:val="22"/>
        </w:rPr>
      </w:pPr>
    </w:p>
    <w:p w14:paraId="659A48AD" w14:textId="6AE2F61A" w:rsidR="009A663F" w:rsidRDefault="009A663F" w:rsidP="009A663F">
      <w:pPr>
        <w:autoSpaceDE w:val="0"/>
        <w:autoSpaceDN w:val="0"/>
        <w:adjustRightInd w:val="0"/>
        <w:jc w:val="right"/>
        <w:rPr>
          <w:rFonts w:ascii="Calibri" w:hAnsi="Calibri"/>
          <w:sz w:val="22"/>
          <w:szCs w:val="22"/>
        </w:rPr>
      </w:pPr>
    </w:p>
    <w:p w14:paraId="20083ACF" w14:textId="76C4D84F" w:rsidR="009A663F" w:rsidRDefault="009A663F" w:rsidP="009A663F">
      <w:pPr>
        <w:autoSpaceDE w:val="0"/>
        <w:autoSpaceDN w:val="0"/>
        <w:adjustRightInd w:val="0"/>
        <w:jc w:val="right"/>
        <w:rPr>
          <w:rFonts w:ascii="Calibri" w:hAnsi="Calibri"/>
          <w:sz w:val="22"/>
          <w:szCs w:val="22"/>
        </w:rPr>
      </w:pPr>
    </w:p>
    <w:p w14:paraId="78AB48FB" w14:textId="5E1BAFCE" w:rsidR="009A663F" w:rsidRDefault="009A663F" w:rsidP="009A663F">
      <w:pPr>
        <w:autoSpaceDE w:val="0"/>
        <w:autoSpaceDN w:val="0"/>
        <w:adjustRightInd w:val="0"/>
        <w:jc w:val="right"/>
        <w:rPr>
          <w:rFonts w:ascii="Calibri" w:hAnsi="Calibri"/>
          <w:sz w:val="22"/>
          <w:szCs w:val="22"/>
        </w:rPr>
      </w:pPr>
    </w:p>
    <w:p w14:paraId="67345DF5" w14:textId="5F055DF6" w:rsidR="009A663F" w:rsidRDefault="009A663F" w:rsidP="009A663F">
      <w:pPr>
        <w:autoSpaceDE w:val="0"/>
        <w:autoSpaceDN w:val="0"/>
        <w:adjustRightInd w:val="0"/>
        <w:jc w:val="right"/>
        <w:rPr>
          <w:rFonts w:ascii="Calibri" w:hAnsi="Calibri"/>
          <w:sz w:val="22"/>
          <w:szCs w:val="22"/>
        </w:rPr>
      </w:pPr>
    </w:p>
    <w:p w14:paraId="6BF29E06" w14:textId="55A54F74" w:rsidR="009A663F" w:rsidRDefault="009A663F" w:rsidP="009A663F">
      <w:pPr>
        <w:autoSpaceDE w:val="0"/>
        <w:autoSpaceDN w:val="0"/>
        <w:adjustRightInd w:val="0"/>
        <w:jc w:val="right"/>
        <w:rPr>
          <w:rFonts w:ascii="Calibri" w:hAnsi="Calibri"/>
          <w:sz w:val="22"/>
          <w:szCs w:val="22"/>
        </w:rPr>
      </w:pPr>
    </w:p>
    <w:p w14:paraId="41E5F7F9" w14:textId="2E66D556" w:rsidR="009A663F" w:rsidRDefault="009A663F" w:rsidP="009A663F">
      <w:pPr>
        <w:autoSpaceDE w:val="0"/>
        <w:autoSpaceDN w:val="0"/>
        <w:adjustRightInd w:val="0"/>
        <w:jc w:val="right"/>
        <w:rPr>
          <w:rFonts w:ascii="Calibri" w:hAnsi="Calibri"/>
          <w:sz w:val="22"/>
          <w:szCs w:val="22"/>
        </w:rPr>
      </w:pPr>
    </w:p>
    <w:p w14:paraId="5AD222B1" w14:textId="77777777" w:rsidR="00543D09" w:rsidRDefault="00543D09" w:rsidP="009A663F">
      <w:pPr>
        <w:autoSpaceDE w:val="0"/>
        <w:autoSpaceDN w:val="0"/>
        <w:adjustRightInd w:val="0"/>
        <w:jc w:val="right"/>
        <w:rPr>
          <w:rFonts w:ascii="Calibri" w:hAnsi="Calibri"/>
          <w:sz w:val="22"/>
          <w:szCs w:val="22"/>
        </w:rPr>
      </w:pPr>
    </w:p>
    <w:p w14:paraId="4A89C035" w14:textId="77777777" w:rsidR="00543D09" w:rsidRDefault="00543D09" w:rsidP="009A663F">
      <w:pPr>
        <w:autoSpaceDE w:val="0"/>
        <w:autoSpaceDN w:val="0"/>
        <w:adjustRightInd w:val="0"/>
        <w:jc w:val="right"/>
        <w:rPr>
          <w:rFonts w:ascii="Calibri" w:hAnsi="Calibri"/>
          <w:sz w:val="22"/>
          <w:szCs w:val="22"/>
        </w:rPr>
      </w:pPr>
    </w:p>
    <w:p w14:paraId="219F9E47" w14:textId="77777777" w:rsidR="00543D09" w:rsidRDefault="00543D09" w:rsidP="009A663F">
      <w:pPr>
        <w:autoSpaceDE w:val="0"/>
        <w:autoSpaceDN w:val="0"/>
        <w:adjustRightInd w:val="0"/>
        <w:jc w:val="right"/>
        <w:rPr>
          <w:rFonts w:ascii="Calibri" w:hAnsi="Calibri"/>
          <w:sz w:val="22"/>
          <w:szCs w:val="22"/>
        </w:rPr>
      </w:pPr>
    </w:p>
    <w:p w14:paraId="0387C84A" w14:textId="77777777" w:rsidR="00543D09" w:rsidRDefault="00543D09" w:rsidP="009A663F">
      <w:pPr>
        <w:autoSpaceDE w:val="0"/>
        <w:autoSpaceDN w:val="0"/>
        <w:adjustRightInd w:val="0"/>
        <w:jc w:val="right"/>
        <w:rPr>
          <w:rFonts w:ascii="Calibri" w:hAnsi="Calibri"/>
          <w:sz w:val="22"/>
          <w:szCs w:val="22"/>
        </w:rPr>
      </w:pPr>
    </w:p>
    <w:p w14:paraId="0B1B5EBB" w14:textId="77777777" w:rsidR="00543D09" w:rsidRDefault="00543D09" w:rsidP="009A663F">
      <w:pPr>
        <w:autoSpaceDE w:val="0"/>
        <w:autoSpaceDN w:val="0"/>
        <w:adjustRightInd w:val="0"/>
        <w:jc w:val="right"/>
        <w:rPr>
          <w:rFonts w:ascii="Calibri" w:hAnsi="Calibri"/>
          <w:sz w:val="22"/>
          <w:szCs w:val="22"/>
        </w:rPr>
      </w:pPr>
    </w:p>
    <w:p w14:paraId="340DE6FA" w14:textId="77777777" w:rsidR="00543D09" w:rsidRDefault="00543D09" w:rsidP="009A663F">
      <w:pPr>
        <w:autoSpaceDE w:val="0"/>
        <w:autoSpaceDN w:val="0"/>
        <w:adjustRightInd w:val="0"/>
        <w:jc w:val="right"/>
        <w:rPr>
          <w:rFonts w:ascii="Calibri" w:hAnsi="Calibri"/>
          <w:sz w:val="22"/>
          <w:szCs w:val="22"/>
        </w:rPr>
      </w:pPr>
    </w:p>
    <w:p w14:paraId="1462E3C2" w14:textId="77777777" w:rsidR="00543D09" w:rsidRDefault="00543D09" w:rsidP="009A663F">
      <w:pPr>
        <w:autoSpaceDE w:val="0"/>
        <w:autoSpaceDN w:val="0"/>
        <w:adjustRightInd w:val="0"/>
        <w:jc w:val="right"/>
        <w:rPr>
          <w:rFonts w:ascii="Calibri" w:hAnsi="Calibri"/>
          <w:sz w:val="22"/>
          <w:szCs w:val="22"/>
        </w:rPr>
      </w:pPr>
    </w:p>
    <w:p w14:paraId="30C84246" w14:textId="77777777" w:rsidR="00543D09" w:rsidRDefault="00543D09" w:rsidP="009A663F">
      <w:pPr>
        <w:autoSpaceDE w:val="0"/>
        <w:autoSpaceDN w:val="0"/>
        <w:adjustRightInd w:val="0"/>
        <w:jc w:val="right"/>
        <w:rPr>
          <w:rFonts w:ascii="Calibri" w:hAnsi="Calibri"/>
          <w:sz w:val="22"/>
          <w:szCs w:val="22"/>
        </w:rPr>
      </w:pPr>
    </w:p>
    <w:p w14:paraId="0DA34522" w14:textId="77777777" w:rsidR="00543D09" w:rsidRDefault="00543D09" w:rsidP="009A663F">
      <w:pPr>
        <w:autoSpaceDE w:val="0"/>
        <w:autoSpaceDN w:val="0"/>
        <w:adjustRightInd w:val="0"/>
        <w:jc w:val="right"/>
        <w:rPr>
          <w:rFonts w:ascii="Calibri" w:hAnsi="Calibri"/>
          <w:sz w:val="22"/>
          <w:szCs w:val="22"/>
        </w:rPr>
      </w:pPr>
    </w:p>
    <w:p w14:paraId="4B9FEAB0" w14:textId="77777777" w:rsidR="00543D09" w:rsidRDefault="00543D09" w:rsidP="009A663F">
      <w:pPr>
        <w:autoSpaceDE w:val="0"/>
        <w:autoSpaceDN w:val="0"/>
        <w:adjustRightInd w:val="0"/>
        <w:jc w:val="right"/>
        <w:rPr>
          <w:rFonts w:ascii="Calibri" w:hAnsi="Calibri"/>
          <w:sz w:val="22"/>
          <w:szCs w:val="22"/>
        </w:rPr>
      </w:pPr>
    </w:p>
    <w:p w14:paraId="50FB4AC3" w14:textId="77777777" w:rsidR="00543D09" w:rsidRDefault="00543D09" w:rsidP="009A663F">
      <w:pPr>
        <w:autoSpaceDE w:val="0"/>
        <w:autoSpaceDN w:val="0"/>
        <w:adjustRightInd w:val="0"/>
        <w:jc w:val="right"/>
        <w:rPr>
          <w:rFonts w:ascii="Calibri" w:hAnsi="Calibri"/>
          <w:sz w:val="22"/>
          <w:szCs w:val="22"/>
        </w:rPr>
      </w:pPr>
    </w:p>
    <w:p w14:paraId="536FF919" w14:textId="77777777" w:rsidR="00543D09" w:rsidRDefault="00543D09" w:rsidP="009A663F">
      <w:pPr>
        <w:autoSpaceDE w:val="0"/>
        <w:autoSpaceDN w:val="0"/>
        <w:adjustRightInd w:val="0"/>
        <w:jc w:val="right"/>
        <w:rPr>
          <w:rFonts w:ascii="Calibri" w:hAnsi="Calibri"/>
          <w:sz w:val="22"/>
          <w:szCs w:val="22"/>
        </w:rPr>
      </w:pPr>
      <w:bookmarkStart w:id="12" w:name="_GoBack"/>
      <w:bookmarkEnd w:id="12"/>
    </w:p>
    <w:p w14:paraId="3A1321D4" w14:textId="0B0596D7" w:rsidR="009A663F" w:rsidRDefault="009A663F" w:rsidP="009A663F">
      <w:pPr>
        <w:autoSpaceDE w:val="0"/>
        <w:autoSpaceDN w:val="0"/>
        <w:adjustRightInd w:val="0"/>
        <w:jc w:val="right"/>
        <w:rPr>
          <w:rFonts w:ascii="Calibri" w:hAnsi="Calibri"/>
          <w:sz w:val="22"/>
          <w:szCs w:val="22"/>
        </w:rPr>
      </w:pPr>
    </w:p>
    <w:p w14:paraId="70785AE5" w14:textId="5443E426" w:rsidR="009A663F" w:rsidRDefault="009A663F" w:rsidP="009A663F">
      <w:pPr>
        <w:autoSpaceDE w:val="0"/>
        <w:autoSpaceDN w:val="0"/>
        <w:adjustRightInd w:val="0"/>
        <w:jc w:val="right"/>
        <w:rPr>
          <w:rFonts w:ascii="Calibri" w:hAnsi="Calibri"/>
          <w:sz w:val="22"/>
          <w:szCs w:val="22"/>
        </w:rPr>
      </w:pPr>
    </w:p>
    <w:p w14:paraId="4B946171" w14:textId="166B0B83" w:rsidR="009A663F" w:rsidRDefault="009A663F" w:rsidP="009A663F">
      <w:pPr>
        <w:autoSpaceDE w:val="0"/>
        <w:autoSpaceDN w:val="0"/>
        <w:adjustRightInd w:val="0"/>
        <w:jc w:val="right"/>
        <w:rPr>
          <w:rFonts w:ascii="Calibri" w:hAnsi="Calibri"/>
          <w:sz w:val="22"/>
          <w:szCs w:val="22"/>
        </w:rPr>
      </w:pPr>
    </w:p>
    <w:p w14:paraId="23A563CD" w14:textId="1AF286B1" w:rsidR="009A663F" w:rsidRDefault="009A663F" w:rsidP="009A663F">
      <w:pPr>
        <w:autoSpaceDE w:val="0"/>
        <w:autoSpaceDN w:val="0"/>
        <w:adjustRightInd w:val="0"/>
        <w:jc w:val="right"/>
        <w:rPr>
          <w:rFonts w:ascii="Calibri" w:hAnsi="Calibri"/>
          <w:sz w:val="22"/>
          <w:szCs w:val="22"/>
        </w:rPr>
      </w:pPr>
    </w:p>
    <w:p w14:paraId="6525F842" w14:textId="7CB1F282" w:rsidR="009A663F" w:rsidRDefault="009A663F" w:rsidP="009A663F">
      <w:pPr>
        <w:autoSpaceDE w:val="0"/>
        <w:autoSpaceDN w:val="0"/>
        <w:adjustRightInd w:val="0"/>
        <w:jc w:val="right"/>
        <w:rPr>
          <w:rFonts w:ascii="Calibri" w:hAnsi="Calibri"/>
          <w:sz w:val="22"/>
          <w:szCs w:val="22"/>
        </w:rPr>
      </w:pPr>
    </w:p>
    <w:p w14:paraId="51B17311" w14:textId="1F98272C" w:rsidR="009A663F" w:rsidRDefault="009A663F" w:rsidP="009A663F">
      <w:pPr>
        <w:autoSpaceDE w:val="0"/>
        <w:autoSpaceDN w:val="0"/>
        <w:adjustRightInd w:val="0"/>
        <w:jc w:val="right"/>
        <w:rPr>
          <w:rFonts w:ascii="Calibri" w:hAnsi="Calibri"/>
          <w:sz w:val="22"/>
          <w:szCs w:val="22"/>
        </w:rPr>
      </w:pPr>
    </w:p>
    <w:p w14:paraId="25EC5904" w14:textId="6A4728AA" w:rsidR="009A663F" w:rsidRDefault="009A663F" w:rsidP="009A663F">
      <w:pPr>
        <w:autoSpaceDE w:val="0"/>
        <w:autoSpaceDN w:val="0"/>
        <w:adjustRightInd w:val="0"/>
        <w:jc w:val="right"/>
        <w:rPr>
          <w:rFonts w:ascii="Calibri" w:hAnsi="Calibri"/>
          <w:sz w:val="22"/>
          <w:szCs w:val="22"/>
        </w:rPr>
      </w:pPr>
    </w:p>
    <w:p w14:paraId="46EFFFA3" w14:textId="77777777" w:rsidR="009A663F" w:rsidRDefault="009A663F" w:rsidP="009A663F">
      <w:pPr>
        <w:autoSpaceDE w:val="0"/>
        <w:autoSpaceDN w:val="0"/>
        <w:adjustRightInd w:val="0"/>
        <w:jc w:val="right"/>
        <w:rPr>
          <w:rFonts w:ascii="Calibri" w:hAnsi="Calibri"/>
          <w:sz w:val="22"/>
          <w:szCs w:val="22"/>
        </w:rPr>
      </w:pPr>
    </w:p>
    <w:p w14:paraId="771FB15C" w14:textId="77777777" w:rsidR="009A663F" w:rsidRPr="008C42D6" w:rsidRDefault="009A663F" w:rsidP="009A663F">
      <w:pPr>
        <w:autoSpaceDE w:val="0"/>
        <w:autoSpaceDN w:val="0"/>
        <w:adjustRightInd w:val="0"/>
        <w:jc w:val="right"/>
        <w:rPr>
          <w:rFonts w:ascii="Calibri" w:hAnsi="Calibri" w:cs="Calibri"/>
          <w:sz w:val="22"/>
          <w:szCs w:val="22"/>
        </w:rPr>
      </w:pPr>
      <w:r w:rsidRPr="008C42D6">
        <w:rPr>
          <w:rFonts w:ascii="Calibri" w:hAnsi="Calibri" w:cs="Calibri"/>
          <w:sz w:val="22"/>
          <w:szCs w:val="22"/>
        </w:rPr>
        <w:lastRenderedPageBreak/>
        <w:t>Príloha č. 2</w:t>
      </w:r>
    </w:p>
    <w:p w14:paraId="15E41E7F" w14:textId="77777777" w:rsidR="009A663F" w:rsidRPr="008C42D6" w:rsidRDefault="009A663F" w:rsidP="009A663F">
      <w:pPr>
        <w:autoSpaceDE w:val="0"/>
        <w:autoSpaceDN w:val="0"/>
        <w:adjustRightInd w:val="0"/>
        <w:rPr>
          <w:rFonts w:ascii="Calibri" w:hAnsi="Calibri" w:cs="Calibri"/>
        </w:rPr>
      </w:pPr>
    </w:p>
    <w:p w14:paraId="6B729C37" w14:textId="77777777" w:rsidR="009A663F" w:rsidRPr="008C42D6" w:rsidRDefault="009A663F" w:rsidP="009A663F">
      <w:pPr>
        <w:autoSpaceDE w:val="0"/>
        <w:autoSpaceDN w:val="0"/>
        <w:adjustRightInd w:val="0"/>
        <w:rPr>
          <w:rFonts w:ascii="Calibri" w:hAnsi="Calibri" w:cs="Calibri"/>
        </w:rPr>
      </w:pPr>
    </w:p>
    <w:p w14:paraId="26DFDF05" w14:textId="77777777" w:rsidR="009A663F" w:rsidRPr="008C42D6" w:rsidRDefault="009A663F" w:rsidP="009A663F">
      <w:pPr>
        <w:autoSpaceDE w:val="0"/>
        <w:autoSpaceDN w:val="0"/>
        <w:adjustRightInd w:val="0"/>
        <w:rPr>
          <w:rFonts w:ascii="Calibri" w:hAnsi="Calibri" w:cs="Calibri"/>
        </w:rPr>
      </w:pPr>
    </w:p>
    <w:p w14:paraId="757B922A" w14:textId="77777777" w:rsidR="009A663F" w:rsidRPr="008C42D6" w:rsidRDefault="009A663F" w:rsidP="009A663F">
      <w:pPr>
        <w:shd w:val="clear" w:color="auto" w:fill="FFFFFF"/>
        <w:spacing w:line="280" w:lineRule="atLeast"/>
        <w:ind w:right="66"/>
        <w:jc w:val="center"/>
        <w:rPr>
          <w:rFonts w:ascii="Calibri" w:hAnsi="Calibri" w:cs="Calibri"/>
          <w:b/>
        </w:rPr>
      </w:pPr>
      <w:r w:rsidRPr="008C42D6">
        <w:rPr>
          <w:rFonts w:ascii="Calibri" w:hAnsi="Calibri" w:cs="Calibri"/>
          <w:b/>
        </w:rPr>
        <w:t>Zoznam známych subdodávateľov</w:t>
      </w:r>
    </w:p>
    <w:p w14:paraId="20A33CD0" w14:textId="77777777" w:rsidR="009A663F" w:rsidRPr="008C42D6" w:rsidRDefault="009A663F" w:rsidP="009A663F">
      <w:pPr>
        <w:autoSpaceDE w:val="0"/>
        <w:autoSpaceDN w:val="0"/>
        <w:adjustRightInd w:val="0"/>
        <w:rPr>
          <w:rFonts w:ascii="Calibri" w:hAnsi="Calibri" w:cs="Calibri"/>
        </w:rPr>
      </w:pPr>
    </w:p>
    <w:p w14:paraId="3160AC3D" w14:textId="77777777" w:rsidR="009A663F" w:rsidRPr="008C42D6" w:rsidRDefault="009A663F" w:rsidP="009A663F">
      <w:pPr>
        <w:autoSpaceDE w:val="0"/>
        <w:autoSpaceDN w:val="0"/>
        <w:adjustRightInd w:val="0"/>
        <w:rPr>
          <w:rFonts w:ascii="Calibri" w:hAnsi="Calibri" w:cs="Calibri"/>
        </w:rPr>
      </w:pPr>
    </w:p>
    <w:p w14:paraId="64BC6E3C" w14:textId="77777777" w:rsidR="009A663F" w:rsidRPr="008C42D6" w:rsidRDefault="009A663F" w:rsidP="009A663F">
      <w:pPr>
        <w:autoSpaceDE w:val="0"/>
        <w:autoSpaceDN w:val="0"/>
        <w:adjustRightInd w:val="0"/>
        <w:rPr>
          <w:rFonts w:ascii="Calibri" w:hAnsi="Calibri" w:cs="Calibri"/>
        </w:rPr>
      </w:pPr>
    </w:p>
    <w:tbl>
      <w:tblPr>
        <w:tblW w:w="96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127"/>
        <w:gridCol w:w="2551"/>
        <w:gridCol w:w="2835"/>
        <w:gridCol w:w="1560"/>
      </w:tblGrid>
      <w:tr w:rsidR="009A663F" w:rsidRPr="008C42D6" w14:paraId="76567F06" w14:textId="77777777" w:rsidTr="0065141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2BDDD7FA" w14:textId="77777777" w:rsidR="009A663F" w:rsidRPr="008C42D6" w:rsidRDefault="009A663F" w:rsidP="0065141C">
            <w:pPr>
              <w:spacing w:line="280" w:lineRule="atLeast"/>
              <w:ind w:right="66"/>
              <w:jc w:val="both"/>
              <w:rPr>
                <w:rFonts w:ascii="Calibri" w:hAnsi="Calibri" w:cs="Calibri"/>
                <w:b/>
              </w:rPr>
            </w:pPr>
            <w:r w:rsidRPr="008C42D6">
              <w:rPr>
                <w:rFonts w:ascii="Calibri" w:hAnsi="Calibri" w:cs="Calibri"/>
                <w:b/>
              </w:rPr>
              <w:t>P.č.</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8B36609" w14:textId="77777777" w:rsidR="009A663F" w:rsidRPr="008C42D6" w:rsidRDefault="009A663F" w:rsidP="0065141C">
            <w:pPr>
              <w:spacing w:line="280" w:lineRule="atLeast"/>
              <w:ind w:right="66"/>
              <w:jc w:val="both"/>
              <w:rPr>
                <w:rFonts w:ascii="Calibri" w:hAnsi="Calibri" w:cs="Calibri"/>
                <w:b/>
              </w:rPr>
            </w:pPr>
            <w:r w:rsidRPr="008C42D6">
              <w:rPr>
                <w:rFonts w:ascii="Calibri" w:hAnsi="Calibri" w:cs="Calibri"/>
                <w:b/>
              </w:rPr>
              <w:t>Subdodávateľ</w:t>
            </w:r>
          </w:p>
          <w:p w14:paraId="155E6DC5" w14:textId="77777777" w:rsidR="009A663F" w:rsidRPr="008C42D6" w:rsidRDefault="009A663F" w:rsidP="0065141C">
            <w:pPr>
              <w:spacing w:line="280" w:lineRule="atLeast"/>
              <w:ind w:right="66"/>
              <w:jc w:val="both"/>
              <w:rPr>
                <w:rFonts w:ascii="Calibri" w:hAnsi="Calibri" w:cs="Calibri"/>
              </w:rPr>
            </w:pPr>
            <w:r w:rsidRPr="008C42D6">
              <w:rPr>
                <w:rFonts w:ascii="Calibri" w:hAnsi="Calibri" w:cs="Calibri"/>
              </w:rPr>
              <w:t>(obchodné meno, sídlo alebo miesto podnikania, IČO)</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62A5D3D7" w14:textId="77777777" w:rsidR="009A663F" w:rsidRPr="008C42D6" w:rsidRDefault="009A663F" w:rsidP="0065141C">
            <w:pPr>
              <w:spacing w:line="280" w:lineRule="atLeast"/>
              <w:ind w:right="66"/>
              <w:rPr>
                <w:rFonts w:ascii="Calibri" w:hAnsi="Calibri" w:cs="Calibri"/>
              </w:rPr>
            </w:pPr>
            <w:r w:rsidRPr="008C42D6">
              <w:rPr>
                <w:rFonts w:ascii="Calibri" w:hAnsi="Calibri" w:cs="Calibri"/>
                <w:b/>
              </w:rPr>
              <w:t>Osoba oprávnená konať za subdodávateľa</w:t>
            </w:r>
            <w:r w:rsidRPr="008C42D6">
              <w:rPr>
                <w:rFonts w:ascii="Calibri" w:hAnsi="Calibri" w:cs="Calibri"/>
              </w:rPr>
              <w:t xml:space="preserve"> </w:t>
            </w:r>
          </w:p>
          <w:p w14:paraId="0EBCBE91" w14:textId="77777777" w:rsidR="009A663F" w:rsidRPr="008C42D6" w:rsidRDefault="009A663F" w:rsidP="0065141C">
            <w:pPr>
              <w:spacing w:line="280" w:lineRule="atLeast"/>
              <w:ind w:right="66"/>
              <w:rPr>
                <w:rFonts w:ascii="Calibri" w:hAnsi="Calibri" w:cs="Calibri"/>
              </w:rPr>
            </w:pPr>
            <w:r w:rsidRPr="008C42D6">
              <w:rPr>
                <w:rFonts w:ascii="Calibri" w:hAnsi="Calibri" w:cs="Calibri"/>
              </w:rPr>
              <w:t>v rozsahu meno a priezvisko, adresa pobytu, dátum narodenia)</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9E783E2" w14:textId="77777777" w:rsidR="009A663F" w:rsidRPr="008C42D6" w:rsidRDefault="009A663F" w:rsidP="0065141C">
            <w:pPr>
              <w:spacing w:line="280" w:lineRule="atLeast"/>
              <w:ind w:right="66"/>
              <w:rPr>
                <w:rFonts w:ascii="Calibri" w:hAnsi="Calibri" w:cs="Calibri"/>
                <w:b/>
              </w:rPr>
            </w:pPr>
            <w:r w:rsidRPr="008C42D6">
              <w:rPr>
                <w:rFonts w:ascii="Calibri" w:hAnsi="Calibri" w:cs="Calibri"/>
                <w:b/>
              </w:rPr>
              <w:t>Predmet subdodávky</w:t>
            </w:r>
          </w:p>
          <w:p w14:paraId="41BB72AE" w14:textId="77777777" w:rsidR="009A663F" w:rsidRPr="008C42D6" w:rsidRDefault="009A663F" w:rsidP="0065141C">
            <w:pPr>
              <w:spacing w:line="280" w:lineRule="atLeast"/>
              <w:ind w:right="66"/>
              <w:rPr>
                <w:rFonts w:ascii="Calibri" w:hAnsi="Calibri" w:cs="Calibri"/>
              </w:rPr>
            </w:pPr>
            <w:r w:rsidRPr="008C42D6">
              <w:rPr>
                <w:rFonts w:ascii="Calibri" w:hAnsi="Calibri" w:cs="Calibri"/>
              </w:rPr>
              <w:t>(odkaz na časť predmetu zákazky prípadne položky)</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F2B6789" w14:textId="77777777" w:rsidR="009A663F" w:rsidRPr="008C42D6" w:rsidRDefault="009A663F" w:rsidP="0065141C">
            <w:pPr>
              <w:spacing w:line="280" w:lineRule="atLeast"/>
              <w:ind w:right="66"/>
              <w:jc w:val="both"/>
              <w:rPr>
                <w:rFonts w:ascii="Calibri" w:hAnsi="Calibri" w:cs="Calibri"/>
                <w:b/>
              </w:rPr>
            </w:pPr>
            <w:r w:rsidRPr="008C42D6">
              <w:rPr>
                <w:rFonts w:ascii="Calibri" w:hAnsi="Calibri" w:cs="Calibri"/>
                <w:b/>
              </w:rPr>
              <w:t xml:space="preserve">Podiel plnenia zmluvy v % z celkového objemu </w:t>
            </w:r>
          </w:p>
          <w:p w14:paraId="4F2FC2F1" w14:textId="77777777" w:rsidR="009A663F" w:rsidRPr="008C42D6" w:rsidRDefault="009A663F" w:rsidP="0065141C">
            <w:pPr>
              <w:spacing w:line="280" w:lineRule="atLeast"/>
              <w:ind w:right="66"/>
              <w:jc w:val="both"/>
              <w:rPr>
                <w:rFonts w:ascii="Calibri" w:hAnsi="Calibri" w:cs="Calibri"/>
                <w:b/>
              </w:rPr>
            </w:pPr>
          </w:p>
        </w:tc>
      </w:tr>
      <w:tr w:rsidR="009A663F" w:rsidRPr="008C42D6" w14:paraId="13664767" w14:textId="77777777" w:rsidTr="0065141C">
        <w:tc>
          <w:tcPr>
            <w:tcW w:w="538" w:type="dxa"/>
            <w:tcBorders>
              <w:top w:val="single" w:sz="4" w:space="0" w:color="auto"/>
              <w:left w:val="single" w:sz="4" w:space="0" w:color="auto"/>
              <w:bottom w:val="single" w:sz="4" w:space="0" w:color="auto"/>
              <w:right w:val="single" w:sz="4" w:space="0" w:color="auto"/>
            </w:tcBorders>
            <w:shd w:val="clear" w:color="auto" w:fill="auto"/>
          </w:tcPr>
          <w:p w14:paraId="6F540376" w14:textId="77777777" w:rsidR="009A663F" w:rsidRPr="008C42D6" w:rsidRDefault="009A663F" w:rsidP="0065141C">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15B07E" w14:textId="77777777" w:rsidR="009A663F" w:rsidRPr="008C42D6" w:rsidRDefault="009A663F" w:rsidP="0065141C">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C209789" w14:textId="77777777" w:rsidR="009A663F" w:rsidRPr="008C42D6" w:rsidRDefault="009A663F" w:rsidP="0065141C">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621A5D" w14:textId="77777777" w:rsidR="009A663F" w:rsidRPr="008C42D6" w:rsidRDefault="009A663F" w:rsidP="0065141C">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39A5972" w14:textId="77777777" w:rsidR="009A663F" w:rsidRPr="008C42D6" w:rsidRDefault="009A663F" w:rsidP="0065141C">
            <w:pPr>
              <w:spacing w:line="280" w:lineRule="atLeast"/>
              <w:ind w:right="66"/>
              <w:jc w:val="both"/>
              <w:rPr>
                <w:rFonts w:ascii="Calibri" w:hAnsi="Calibri" w:cs="Calibri"/>
              </w:rPr>
            </w:pPr>
          </w:p>
        </w:tc>
      </w:tr>
      <w:tr w:rsidR="009A663F" w:rsidRPr="008C42D6" w14:paraId="1B73E907" w14:textId="77777777" w:rsidTr="0065141C">
        <w:tc>
          <w:tcPr>
            <w:tcW w:w="538" w:type="dxa"/>
            <w:tcBorders>
              <w:top w:val="single" w:sz="4" w:space="0" w:color="auto"/>
              <w:left w:val="single" w:sz="4" w:space="0" w:color="auto"/>
              <w:bottom w:val="single" w:sz="4" w:space="0" w:color="auto"/>
              <w:right w:val="single" w:sz="4" w:space="0" w:color="auto"/>
            </w:tcBorders>
            <w:shd w:val="clear" w:color="auto" w:fill="auto"/>
          </w:tcPr>
          <w:p w14:paraId="55CDFDDA" w14:textId="77777777" w:rsidR="009A663F" w:rsidRPr="008C42D6" w:rsidRDefault="009A663F" w:rsidP="0065141C">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908051" w14:textId="77777777" w:rsidR="009A663F" w:rsidRPr="008C42D6" w:rsidRDefault="009A663F" w:rsidP="0065141C">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4978162" w14:textId="77777777" w:rsidR="009A663F" w:rsidRPr="008C42D6" w:rsidRDefault="009A663F" w:rsidP="0065141C">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4B8442" w14:textId="77777777" w:rsidR="009A663F" w:rsidRPr="008C42D6" w:rsidRDefault="009A663F" w:rsidP="0065141C">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31DDB54" w14:textId="77777777" w:rsidR="009A663F" w:rsidRPr="008C42D6" w:rsidRDefault="009A663F" w:rsidP="0065141C">
            <w:pPr>
              <w:spacing w:line="280" w:lineRule="atLeast"/>
              <w:ind w:right="66"/>
              <w:jc w:val="both"/>
              <w:rPr>
                <w:rFonts w:ascii="Calibri" w:hAnsi="Calibri" w:cs="Calibri"/>
              </w:rPr>
            </w:pPr>
          </w:p>
        </w:tc>
      </w:tr>
      <w:tr w:rsidR="009A663F" w:rsidRPr="008C42D6" w14:paraId="5E4D0DE2" w14:textId="77777777" w:rsidTr="0065141C">
        <w:tc>
          <w:tcPr>
            <w:tcW w:w="538" w:type="dxa"/>
            <w:tcBorders>
              <w:top w:val="single" w:sz="4" w:space="0" w:color="auto"/>
              <w:left w:val="single" w:sz="4" w:space="0" w:color="auto"/>
              <w:bottom w:val="single" w:sz="4" w:space="0" w:color="auto"/>
              <w:right w:val="single" w:sz="4" w:space="0" w:color="auto"/>
            </w:tcBorders>
            <w:shd w:val="clear" w:color="auto" w:fill="auto"/>
          </w:tcPr>
          <w:p w14:paraId="48BF7E45" w14:textId="77777777" w:rsidR="009A663F" w:rsidRPr="008C42D6" w:rsidRDefault="009A663F" w:rsidP="0065141C">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5BF6E7" w14:textId="77777777" w:rsidR="009A663F" w:rsidRPr="008C42D6" w:rsidRDefault="009A663F" w:rsidP="0065141C">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41BF3F4" w14:textId="77777777" w:rsidR="009A663F" w:rsidRPr="008C42D6" w:rsidRDefault="009A663F" w:rsidP="0065141C">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6AB12F" w14:textId="77777777" w:rsidR="009A663F" w:rsidRPr="008C42D6" w:rsidRDefault="009A663F" w:rsidP="0065141C">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1C0DDF" w14:textId="77777777" w:rsidR="009A663F" w:rsidRPr="008C42D6" w:rsidRDefault="009A663F" w:rsidP="0065141C">
            <w:pPr>
              <w:spacing w:line="280" w:lineRule="atLeast"/>
              <w:ind w:right="66"/>
              <w:jc w:val="both"/>
              <w:rPr>
                <w:rFonts w:ascii="Calibri" w:hAnsi="Calibri" w:cs="Calibri"/>
              </w:rPr>
            </w:pPr>
          </w:p>
        </w:tc>
      </w:tr>
      <w:tr w:rsidR="009A663F" w:rsidRPr="008C42D6" w14:paraId="6D339396" w14:textId="77777777" w:rsidTr="0065141C">
        <w:tc>
          <w:tcPr>
            <w:tcW w:w="538" w:type="dxa"/>
            <w:tcBorders>
              <w:top w:val="single" w:sz="4" w:space="0" w:color="auto"/>
              <w:left w:val="single" w:sz="4" w:space="0" w:color="auto"/>
              <w:bottom w:val="single" w:sz="4" w:space="0" w:color="auto"/>
              <w:right w:val="single" w:sz="4" w:space="0" w:color="auto"/>
            </w:tcBorders>
            <w:shd w:val="clear" w:color="auto" w:fill="auto"/>
          </w:tcPr>
          <w:p w14:paraId="4D1A8A31" w14:textId="77777777" w:rsidR="009A663F" w:rsidRPr="008C42D6" w:rsidRDefault="009A663F" w:rsidP="0065141C">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3453A5" w14:textId="77777777" w:rsidR="009A663F" w:rsidRPr="008C42D6" w:rsidRDefault="009A663F" w:rsidP="0065141C">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8798C41" w14:textId="77777777" w:rsidR="009A663F" w:rsidRPr="008C42D6" w:rsidRDefault="009A663F" w:rsidP="0065141C">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064CA4" w14:textId="77777777" w:rsidR="009A663F" w:rsidRPr="008C42D6" w:rsidRDefault="009A663F" w:rsidP="0065141C">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EB6FDCE" w14:textId="77777777" w:rsidR="009A663F" w:rsidRPr="008C42D6" w:rsidRDefault="009A663F" w:rsidP="0065141C">
            <w:pPr>
              <w:spacing w:line="280" w:lineRule="atLeast"/>
              <w:ind w:right="66"/>
              <w:jc w:val="both"/>
              <w:rPr>
                <w:rFonts w:ascii="Calibri" w:hAnsi="Calibri" w:cs="Calibri"/>
              </w:rPr>
            </w:pPr>
          </w:p>
        </w:tc>
      </w:tr>
      <w:tr w:rsidR="009A663F" w:rsidRPr="008C42D6" w14:paraId="516C440B" w14:textId="77777777" w:rsidTr="0065141C">
        <w:tc>
          <w:tcPr>
            <w:tcW w:w="538" w:type="dxa"/>
            <w:tcBorders>
              <w:top w:val="single" w:sz="4" w:space="0" w:color="auto"/>
              <w:left w:val="single" w:sz="4" w:space="0" w:color="auto"/>
              <w:bottom w:val="single" w:sz="4" w:space="0" w:color="auto"/>
              <w:right w:val="single" w:sz="4" w:space="0" w:color="auto"/>
            </w:tcBorders>
            <w:shd w:val="clear" w:color="auto" w:fill="auto"/>
          </w:tcPr>
          <w:p w14:paraId="6EB1D3D5" w14:textId="77777777" w:rsidR="009A663F" w:rsidRPr="008C42D6" w:rsidRDefault="009A663F" w:rsidP="0065141C">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187369" w14:textId="77777777" w:rsidR="009A663F" w:rsidRPr="008C42D6" w:rsidRDefault="009A663F" w:rsidP="0065141C">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01065AD" w14:textId="77777777" w:rsidR="009A663F" w:rsidRPr="008C42D6" w:rsidRDefault="009A663F" w:rsidP="0065141C">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197237" w14:textId="77777777" w:rsidR="009A663F" w:rsidRPr="008C42D6" w:rsidRDefault="009A663F" w:rsidP="0065141C">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B3F960C" w14:textId="77777777" w:rsidR="009A663F" w:rsidRPr="008C42D6" w:rsidRDefault="009A663F" w:rsidP="0065141C">
            <w:pPr>
              <w:spacing w:line="280" w:lineRule="atLeast"/>
              <w:ind w:right="66"/>
              <w:jc w:val="both"/>
              <w:rPr>
                <w:rFonts w:ascii="Calibri" w:hAnsi="Calibri" w:cs="Calibri"/>
              </w:rPr>
            </w:pPr>
          </w:p>
        </w:tc>
      </w:tr>
      <w:tr w:rsidR="009A663F" w:rsidRPr="008C42D6" w14:paraId="44BE02DF" w14:textId="77777777" w:rsidTr="0065141C">
        <w:tc>
          <w:tcPr>
            <w:tcW w:w="538" w:type="dxa"/>
            <w:tcBorders>
              <w:top w:val="single" w:sz="4" w:space="0" w:color="auto"/>
              <w:left w:val="single" w:sz="4" w:space="0" w:color="auto"/>
              <w:bottom w:val="single" w:sz="4" w:space="0" w:color="auto"/>
              <w:right w:val="single" w:sz="4" w:space="0" w:color="auto"/>
            </w:tcBorders>
            <w:shd w:val="clear" w:color="auto" w:fill="auto"/>
          </w:tcPr>
          <w:p w14:paraId="417B333C" w14:textId="77777777" w:rsidR="009A663F" w:rsidRPr="008C42D6" w:rsidRDefault="009A663F" w:rsidP="0065141C">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696B73" w14:textId="77777777" w:rsidR="009A663F" w:rsidRPr="008C42D6" w:rsidRDefault="009A663F" w:rsidP="0065141C">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4BEEC6" w14:textId="77777777" w:rsidR="009A663F" w:rsidRPr="008C42D6" w:rsidRDefault="009A663F" w:rsidP="0065141C">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13ED29" w14:textId="77777777" w:rsidR="009A663F" w:rsidRPr="008C42D6" w:rsidRDefault="009A663F" w:rsidP="0065141C">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7DFF74" w14:textId="77777777" w:rsidR="009A663F" w:rsidRPr="008C42D6" w:rsidRDefault="009A663F" w:rsidP="0065141C">
            <w:pPr>
              <w:spacing w:line="280" w:lineRule="atLeast"/>
              <w:ind w:right="66"/>
              <w:jc w:val="both"/>
              <w:rPr>
                <w:rFonts w:ascii="Calibri" w:hAnsi="Calibri" w:cs="Calibri"/>
              </w:rPr>
            </w:pPr>
          </w:p>
        </w:tc>
      </w:tr>
      <w:tr w:rsidR="009A663F" w:rsidRPr="008C42D6" w14:paraId="4FC448D1" w14:textId="77777777" w:rsidTr="0065141C">
        <w:tc>
          <w:tcPr>
            <w:tcW w:w="538" w:type="dxa"/>
            <w:tcBorders>
              <w:top w:val="single" w:sz="4" w:space="0" w:color="auto"/>
              <w:left w:val="single" w:sz="4" w:space="0" w:color="auto"/>
              <w:bottom w:val="single" w:sz="4" w:space="0" w:color="auto"/>
              <w:right w:val="single" w:sz="4" w:space="0" w:color="auto"/>
            </w:tcBorders>
            <w:shd w:val="clear" w:color="auto" w:fill="auto"/>
          </w:tcPr>
          <w:p w14:paraId="4880F6E8" w14:textId="77777777" w:rsidR="009A663F" w:rsidRPr="008C42D6" w:rsidRDefault="009A663F" w:rsidP="0065141C">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8D1094" w14:textId="77777777" w:rsidR="009A663F" w:rsidRPr="008C42D6" w:rsidRDefault="009A663F" w:rsidP="0065141C">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CC1BFA1" w14:textId="77777777" w:rsidR="009A663F" w:rsidRPr="008C42D6" w:rsidRDefault="009A663F" w:rsidP="0065141C">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E1505D" w14:textId="77777777" w:rsidR="009A663F" w:rsidRPr="008C42D6" w:rsidRDefault="009A663F" w:rsidP="0065141C">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1D4E790" w14:textId="77777777" w:rsidR="009A663F" w:rsidRPr="008C42D6" w:rsidRDefault="009A663F" w:rsidP="0065141C">
            <w:pPr>
              <w:spacing w:line="280" w:lineRule="atLeast"/>
              <w:ind w:right="66"/>
              <w:jc w:val="both"/>
              <w:rPr>
                <w:rFonts w:ascii="Calibri" w:hAnsi="Calibri" w:cs="Calibri"/>
              </w:rPr>
            </w:pPr>
          </w:p>
        </w:tc>
      </w:tr>
      <w:tr w:rsidR="009A663F" w:rsidRPr="008C42D6" w14:paraId="1406CB63" w14:textId="77777777" w:rsidTr="0065141C">
        <w:tc>
          <w:tcPr>
            <w:tcW w:w="538" w:type="dxa"/>
            <w:tcBorders>
              <w:top w:val="single" w:sz="4" w:space="0" w:color="auto"/>
              <w:left w:val="single" w:sz="4" w:space="0" w:color="auto"/>
              <w:bottom w:val="single" w:sz="4" w:space="0" w:color="auto"/>
              <w:right w:val="single" w:sz="4" w:space="0" w:color="auto"/>
            </w:tcBorders>
            <w:shd w:val="clear" w:color="auto" w:fill="auto"/>
          </w:tcPr>
          <w:p w14:paraId="382A5B09" w14:textId="77777777" w:rsidR="009A663F" w:rsidRPr="008C42D6" w:rsidRDefault="009A663F" w:rsidP="0065141C">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F32B54" w14:textId="77777777" w:rsidR="009A663F" w:rsidRPr="008C42D6" w:rsidRDefault="009A663F" w:rsidP="0065141C">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AD22529" w14:textId="77777777" w:rsidR="009A663F" w:rsidRPr="008C42D6" w:rsidRDefault="009A663F" w:rsidP="0065141C">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E86218" w14:textId="77777777" w:rsidR="009A663F" w:rsidRPr="008C42D6" w:rsidRDefault="009A663F" w:rsidP="0065141C">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0082882" w14:textId="77777777" w:rsidR="009A663F" w:rsidRPr="008C42D6" w:rsidRDefault="009A663F" w:rsidP="0065141C">
            <w:pPr>
              <w:spacing w:line="280" w:lineRule="atLeast"/>
              <w:ind w:right="66"/>
              <w:jc w:val="both"/>
              <w:rPr>
                <w:rFonts w:ascii="Calibri" w:hAnsi="Calibri" w:cs="Calibri"/>
              </w:rPr>
            </w:pPr>
          </w:p>
        </w:tc>
      </w:tr>
      <w:tr w:rsidR="009A663F" w:rsidRPr="008C42D6" w14:paraId="22D04A75" w14:textId="77777777" w:rsidTr="0065141C">
        <w:tc>
          <w:tcPr>
            <w:tcW w:w="538" w:type="dxa"/>
            <w:tcBorders>
              <w:top w:val="single" w:sz="4" w:space="0" w:color="auto"/>
              <w:left w:val="single" w:sz="4" w:space="0" w:color="auto"/>
              <w:bottom w:val="single" w:sz="4" w:space="0" w:color="auto"/>
              <w:right w:val="single" w:sz="4" w:space="0" w:color="auto"/>
            </w:tcBorders>
            <w:shd w:val="clear" w:color="auto" w:fill="auto"/>
          </w:tcPr>
          <w:p w14:paraId="63B5455E" w14:textId="77777777" w:rsidR="009A663F" w:rsidRPr="008C42D6" w:rsidRDefault="009A663F" w:rsidP="0065141C">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330E07" w14:textId="77777777" w:rsidR="009A663F" w:rsidRPr="008C42D6" w:rsidRDefault="009A663F" w:rsidP="0065141C">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DADE515" w14:textId="77777777" w:rsidR="009A663F" w:rsidRPr="008C42D6" w:rsidRDefault="009A663F" w:rsidP="0065141C">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3A157E" w14:textId="77777777" w:rsidR="009A663F" w:rsidRPr="008C42D6" w:rsidRDefault="009A663F" w:rsidP="0065141C">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6576BD3" w14:textId="77777777" w:rsidR="009A663F" w:rsidRPr="008C42D6" w:rsidRDefault="009A663F" w:rsidP="0065141C">
            <w:pPr>
              <w:spacing w:line="280" w:lineRule="atLeast"/>
              <w:ind w:right="66"/>
              <w:jc w:val="both"/>
              <w:rPr>
                <w:rFonts w:ascii="Calibri" w:hAnsi="Calibri" w:cs="Calibri"/>
              </w:rPr>
            </w:pPr>
          </w:p>
        </w:tc>
      </w:tr>
      <w:tr w:rsidR="009A663F" w:rsidRPr="008C42D6" w14:paraId="0D9D58AE" w14:textId="77777777" w:rsidTr="0065141C">
        <w:tc>
          <w:tcPr>
            <w:tcW w:w="538" w:type="dxa"/>
            <w:tcBorders>
              <w:top w:val="single" w:sz="4" w:space="0" w:color="auto"/>
              <w:left w:val="single" w:sz="4" w:space="0" w:color="auto"/>
              <w:bottom w:val="single" w:sz="4" w:space="0" w:color="auto"/>
              <w:right w:val="single" w:sz="4" w:space="0" w:color="auto"/>
            </w:tcBorders>
            <w:shd w:val="clear" w:color="auto" w:fill="auto"/>
          </w:tcPr>
          <w:p w14:paraId="2BC524F3" w14:textId="77777777" w:rsidR="009A663F" w:rsidRPr="008C42D6" w:rsidRDefault="009A663F" w:rsidP="0065141C">
            <w:pPr>
              <w:spacing w:line="280" w:lineRule="atLeast"/>
              <w:ind w:right="66"/>
              <w:jc w:val="both"/>
              <w:rPr>
                <w:rFonts w:ascii="Calibri" w:hAnsi="Calibri" w:cs="Calibri"/>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274BD4" w14:textId="77777777" w:rsidR="009A663F" w:rsidRPr="008C42D6" w:rsidRDefault="009A663F" w:rsidP="0065141C">
            <w:pPr>
              <w:spacing w:line="280" w:lineRule="atLeast"/>
              <w:ind w:right="66"/>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94DDC8" w14:textId="77777777" w:rsidR="009A663F" w:rsidRPr="008C42D6" w:rsidRDefault="009A663F" w:rsidP="0065141C">
            <w:pPr>
              <w:spacing w:line="280" w:lineRule="atLeast"/>
              <w:ind w:right="66"/>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0D0C5C" w14:textId="77777777" w:rsidR="009A663F" w:rsidRPr="008C42D6" w:rsidRDefault="009A663F" w:rsidP="0065141C">
            <w:pPr>
              <w:spacing w:line="280" w:lineRule="atLeast"/>
              <w:ind w:right="66"/>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8A002EE" w14:textId="77777777" w:rsidR="009A663F" w:rsidRPr="008C42D6" w:rsidRDefault="009A663F" w:rsidP="0065141C">
            <w:pPr>
              <w:spacing w:line="280" w:lineRule="atLeast"/>
              <w:ind w:right="66"/>
              <w:jc w:val="both"/>
              <w:rPr>
                <w:rFonts w:ascii="Calibri" w:hAnsi="Calibri" w:cs="Calibri"/>
              </w:rPr>
            </w:pPr>
          </w:p>
        </w:tc>
      </w:tr>
    </w:tbl>
    <w:p w14:paraId="4ED0656D" w14:textId="77777777" w:rsidR="009A663F" w:rsidRDefault="009A663F" w:rsidP="009A663F">
      <w:pPr>
        <w:autoSpaceDE w:val="0"/>
        <w:autoSpaceDN w:val="0"/>
        <w:adjustRightInd w:val="0"/>
        <w:rPr>
          <w:rFonts w:asciiTheme="minorHAnsi" w:hAnsiTheme="minorHAnsi" w:cstheme="minorHAnsi"/>
          <w:color w:val="000000"/>
          <w:szCs w:val="19"/>
          <w:lang w:val="sk-SK"/>
        </w:rPr>
      </w:pPr>
    </w:p>
    <w:p w14:paraId="6F6B4975" w14:textId="77777777" w:rsidR="009A663F" w:rsidRPr="00C40A80" w:rsidRDefault="009A663F" w:rsidP="00CC4646">
      <w:pPr>
        <w:autoSpaceDE w:val="0"/>
        <w:autoSpaceDN w:val="0"/>
        <w:adjustRightInd w:val="0"/>
        <w:rPr>
          <w:rFonts w:asciiTheme="minorHAnsi" w:hAnsiTheme="minorHAnsi" w:cstheme="minorHAnsi"/>
          <w:color w:val="000000"/>
          <w:szCs w:val="19"/>
          <w:lang w:val="sk-SK"/>
        </w:rPr>
      </w:pPr>
    </w:p>
    <w:sectPr w:rsidR="009A663F" w:rsidRPr="00C40A80" w:rsidSect="009A663F">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A51B9" w14:textId="77777777" w:rsidR="00856CBC" w:rsidRDefault="00856CBC">
      <w:r>
        <w:separator/>
      </w:r>
    </w:p>
    <w:p w14:paraId="035DFE8D" w14:textId="77777777" w:rsidR="00856CBC" w:rsidRDefault="00856CBC"/>
  </w:endnote>
  <w:endnote w:type="continuationSeparator" w:id="0">
    <w:p w14:paraId="081F2C7C" w14:textId="77777777" w:rsidR="00856CBC" w:rsidRDefault="00856CBC">
      <w:r>
        <w:continuationSeparator/>
      </w:r>
    </w:p>
    <w:p w14:paraId="2EFA57C8" w14:textId="77777777" w:rsidR="00856CBC" w:rsidRDefault="00856CBC"/>
  </w:endnote>
  <w:endnote w:type="continuationNotice" w:id="1">
    <w:p w14:paraId="6F9595FC" w14:textId="77777777" w:rsidR="00856CBC" w:rsidRDefault="00856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Times New Roman CYR">
    <w:charset w:val="EE"/>
    <w:family w:val="roman"/>
    <w:pitch w:val="variable"/>
    <w:sig w:usb0="E0002E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86990"/>
      <w:docPartObj>
        <w:docPartGallery w:val="Page Numbers (Bottom of Page)"/>
        <w:docPartUnique/>
      </w:docPartObj>
    </w:sdtPr>
    <w:sdtEndPr>
      <w:rPr>
        <w:noProof/>
      </w:rPr>
    </w:sdtEndPr>
    <w:sdtContent>
      <w:p w14:paraId="57E8C206" w14:textId="77777777" w:rsidR="006D04C5" w:rsidRDefault="006D04C5">
        <w:pPr>
          <w:pStyle w:val="Pta"/>
          <w:jc w:val="right"/>
        </w:pPr>
        <w:r>
          <w:fldChar w:fldCharType="begin"/>
        </w:r>
        <w:r>
          <w:instrText xml:space="preserve"> PAGE   \* MERGEFORMAT </w:instrText>
        </w:r>
        <w:r>
          <w:fldChar w:fldCharType="separate"/>
        </w:r>
        <w:r w:rsidR="00543D09">
          <w:rPr>
            <w:noProof/>
          </w:rPr>
          <w:t>22</w:t>
        </w:r>
        <w:r>
          <w:rPr>
            <w:noProof/>
          </w:rPr>
          <w:fldChar w:fldCharType="end"/>
        </w:r>
      </w:p>
    </w:sdtContent>
  </w:sdt>
  <w:p w14:paraId="57E8C20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F714" w14:textId="77777777" w:rsidR="007048B1" w:rsidRDefault="007048B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DCC25" w14:textId="77777777" w:rsidR="00856CBC" w:rsidRDefault="00856CBC">
      <w:r>
        <w:separator/>
      </w:r>
    </w:p>
    <w:p w14:paraId="1DCD6C01" w14:textId="77777777" w:rsidR="00856CBC" w:rsidRDefault="00856CBC"/>
  </w:footnote>
  <w:footnote w:type="continuationSeparator" w:id="0">
    <w:p w14:paraId="7B3BBD74" w14:textId="77777777" w:rsidR="00856CBC" w:rsidRDefault="00856CBC">
      <w:r>
        <w:continuationSeparator/>
      </w:r>
    </w:p>
    <w:p w14:paraId="3DE0087F" w14:textId="77777777" w:rsidR="00856CBC" w:rsidRDefault="00856CBC"/>
  </w:footnote>
  <w:footnote w:type="continuationNotice" w:id="1">
    <w:p w14:paraId="235494FF" w14:textId="77777777" w:rsidR="00856CBC" w:rsidRDefault="00856C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37A47" w14:textId="25415249" w:rsidR="00A0121B" w:rsidRDefault="00A0121B" w:rsidP="00A0121B">
    <w:pPr>
      <w:pStyle w:val="Hlavika"/>
      <w:jc w:val="center"/>
    </w:pPr>
    <w:r>
      <w:rPr>
        <w:noProof/>
        <w:lang w:val="sk-SK" w:eastAsia="sk-SK"/>
      </w:rPr>
      <w:drawing>
        <wp:anchor distT="0" distB="0" distL="114300" distR="114300" simplePos="0" relativeHeight="251659264" behindDoc="1" locked="0" layoutInCell="1" allowOverlap="1" wp14:anchorId="510094BD" wp14:editId="20217B08">
          <wp:simplePos x="0" y="0"/>
          <wp:positionH relativeFrom="column">
            <wp:posOffset>4166870</wp:posOffset>
          </wp:positionH>
          <wp:positionV relativeFrom="paragraph">
            <wp:posOffset>-145415</wp:posOffset>
          </wp:positionV>
          <wp:extent cx="1629410" cy="533400"/>
          <wp:effectExtent l="0" t="0" r="8890" b="0"/>
          <wp:wrapTight wrapText="bothSides">
            <wp:wrapPolygon edited="0">
              <wp:start x="0" y="0"/>
              <wp:lineTo x="0" y="20829"/>
              <wp:lineTo x="21465" y="20829"/>
              <wp:lineTo x="21465" y="0"/>
              <wp:lineTo x="0" y="0"/>
            </wp:wrapPolygon>
          </wp:wrapTight>
          <wp:docPr id="7"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1312" behindDoc="1" locked="0" layoutInCell="1" allowOverlap="1" wp14:anchorId="7AB6AD16" wp14:editId="4D1B2724">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8"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0288" behindDoc="1" locked="0" layoutInCell="1" allowOverlap="1" wp14:anchorId="25B97D8D" wp14:editId="55FE842C">
          <wp:simplePos x="0" y="0"/>
          <wp:positionH relativeFrom="column">
            <wp:posOffset>2319020</wp:posOffset>
          </wp:positionH>
          <wp:positionV relativeFrom="paragraph">
            <wp:posOffset>-40640</wp:posOffset>
          </wp:positionV>
          <wp:extent cx="1333500" cy="533400"/>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8E62ED" w14:textId="69958EA0" w:rsidR="00375EC0" w:rsidRPr="00BA44BB" w:rsidRDefault="00375EC0" w:rsidP="00A0121B">
    <w:pPr>
      <w:pStyle w:val="Hlavika"/>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B62443"/>
    <w:multiLevelType w:val="hybridMultilevel"/>
    <w:tmpl w:val="52F286DC"/>
    <w:lvl w:ilvl="0" w:tplc="04090019">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B3B5DA4"/>
    <w:multiLevelType w:val="hybridMultilevel"/>
    <w:tmpl w:val="52D6360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2A55596"/>
    <w:multiLevelType w:val="hybridMultilevel"/>
    <w:tmpl w:val="1F323970"/>
    <w:lvl w:ilvl="0" w:tplc="251E6066">
      <w:start w:val="2"/>
      <w:numFmt w:val="bullet"/>
      <w:lvlText w:val="-"/>
      <w:lvlJc w:val="left"/>
      <w:pPr>
        <w:ind w:left="1080" w:hanging="360"/>
      </w:pPr>
      <w:rPr>
        <w:rFonts w:ascii="Arial" w:eastAsia="Times New Roman" w:hAnsi="Arial" w:cs="Arial" w:hint="default"/>
        <w:b/>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77F5E50"/>
    <w:multiLevelType w:val="hybridMultilevel"/>
    <w:tmpl w:val="19E616F6"/>
    <w:lvl w:ilvl="0" w:tplc="55C864F6">
      <w:start w:val="1"/>
      <w:numFmt w:val="decimal"/>
      <w:lvlText w:val="%1."/>
      <w:lvlJc w:val="left"/>
      <w:pPr>
        <w:ind w:left="1074" w:hanging="360"/>
      </w:pPr>
      <w:rPr>
        <w:rFonts w:hint="default"/>
        <w:b w:val="0"/>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7" w15:restartNumberingAfterBreak="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0"/>
  </w:num>
  <w:num w:numId="3">
    <w:abstractNumId w:val="5"/>
  </w:num>
  <w:num w:numId="4">
    <w:abstractNumId w:val="19"/>
  </w:num>
  <w:num w:numId="5">
    <w:abstractNumId w:val="1"/>
  </w:num>
  <w:num w:numId="6">
    <w:abstractNumId w:val="21"/>
  </w:num>
  <w:num w:numId="7">
    <w:abstractNumId w:val="14"/>
  </w:num>
  <w:num w:numId="8">
    <w:abstractNumId w:val="8"/>
  </w:num>
  <w:num w:numId="9">
    <w:abstractNumId w:val="16"/>
  </w:num>
  <w:num w:numId="10">
    <w:abstractNumId w:val="12"/>
  </w:num>
  <w:num w:numId="11">
    <w:abstractNumId w:val="0"/>
    <w:lvlOverride w:ilvl="0">
      <w:startOverride w:val="1"/>
      <w:lvl w:ilvl="0">
        <w:start w:val="1"/>
        <w:numFmt w:val="decimal"/>
        <w:pStyle w:val="Quick1"/>
        <w:lvlText w:val="%1."/>
        <w:lvlJc w:val="left"/>
      </w:lvl>
    </w:lvlOverride>
  </w:num>
  <w:num w:numId="12">
    <w:abstractNumId w:val="2"/>
  </w:num>
  <w:num w:numId="13">
    <w:abstractNumId w:val="4"/>
  </w:num>
  <w:num w:numId="14">
    <w:abstractNumId w:val="7"/>
  </w:num>
  <w:num w:numId="15">
    <w:abstractNumId w:val="9"/>
  </w:num>
  <w:num w:numId="16">
    <w:abstractNumId w:val="18"/>
  </w:num>
  <w:num w:numId="17">
    <w:abstractNumId w:val="17"/>
  </w:num>
  <w:num w:numId="18">
    <w:abstractNumId w:val="6"/>
  </w:num>
  <w:num w:numId="19">
    <w:abstractNumId w:val="23"/>
  </w:num>
  <w:num w:numId="20">
    <w:abstractNumId w:val="15"/>
  </w:num>
  <w:num w:numId="21">
    <w:abstractNumId w:val="11"/>
  </w:num>
  <w:num w:numId="22">
    <w:abstractNumId w:val="13"/>
  </w:num>
  <w:num w:numId="23">
    <w:abstractNumId w:val="3"/>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267C4"/>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66970"/>
    <w:rsid w:val="0006714E"/>
    <w:rsid w:val="00070FC4"/>
    <w:rsid w:val="00071987"/>
    <w:rsid w:val="000738C5"/>
    <w:rsid w:val="00074D2F"/>
    <w:rsid w:val="0007520B"/>
    <w:rsid w:val="0007555C"/>
    <w:rsid w:val="00075C1E"/>
    <w:rsid w:val="00077311"/>
    <w:rsid w:val="00077F9D"/>
    <w:rsid w:val="000800D1"/>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5B00"/>
    <w:rsid w:val="000B74DE"/>
    <w:rsid w:val="000B7751"/>
    <w:rsid w:val="000C07D2"/>
    <w:rsid w:val="000C1287"/>
    <w:rsid w:val="000C2A09"/>
    <w:rsid w:val="000D048B"/>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558"/>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641"/>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2CC4"/>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A5675"/>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052"/>
    <w:rsid w:val="001D53F8"/>
    <w:rsid w:val="001D5935"/>
    <w:rsid w:val="001D6EF6"/>
    <w:rsid w:val="001D7619"/>
    <w:rsid w:val="001E19FE"/>
    <w:rsid w:val="001E209F"/>
    <w:rsid w:val="001E2A1C"/>
    <w:rsid w:val="001E350D"/>
    <w:rsid w:val="001E5387"/>
    <w:rsid w:val="001F0C13"/>
    <w:rsid w:val="001F17ED"/>
    <w:rsid w:val="001F18DB"/>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8D3"/>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6B2A"/>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B81"/>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5D92"/>
    <w:rsid w:val="00286058"/>
    <w:rsid w:val="00286AC3"/>
    <w:rsid w:val="00287D73"/>
    <w:rsid w:val="00290AA2"/>
    <w:rsid w:val="002917A0"/>
    <w:rsid w:val="00293C37"/>
    <w:rsid w:val="00294F6B"/>
    <w:rsid w:val="002A053C"/>
    <w:rsid w:val="002A0A99"/>
    <w:rsid w:val="002A0E8D"/>
    <w:rsid w:val="002A2BB8"/>
    <w:rsid w:val="002A2D62"/>
    <w:rsid w:val="002A32CD"/>
    <w:rsid w:val="002A3A40"/>
    <w:rsid w:val="002A5002"/>
    <w:rsid w:val="002A5C2E"/>
    <w:rsid w:val="002A5D21"/>
    <w:rsid w:val="002A7551"/>
    <w:rsid w:val="002A7817"/>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0510"/>
    <w:rsid w:val="003125D4"/>
    <w:rsid w:val="003126B4"/>
    <w:rsid w:val="00312F0C"/>
    <w:rsid w:val="00312F25"/>
    <w:rsid w:val="0031390F"/>
    <w:rsid w:val="00313AE6"/>
    <w:rsid w:val="0031599A"/>
    <w:rsid w:val="00315B6A"/>
    <w:rsid w:val="00317249"/>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6E5A"/>
    <w:rsid w:val="003474AD"/>
    <w:rsid w:val="00347665"/>
    <w:rsid w:val="0035286E"/>
    <w:rsid w:val="003530AF"/>
    <w:rsid w:val="0035528F"/>
    <w:rsid w:val="0035616E"/>
    <w:rsid w:val="00356339"/>
    <w:rsid w:val="00356917"/>
    <w:rsid w:val="00356B55"/>
    <w:rsid w:val="00360290"/>
    <w:rsid w:val="003604A4"/>
    <w:rsid w:val="003604AC"/>
    <w:rsid w:val="00360EB6"/>
    <w:rsid w:val="00362BC5"/>
    <w:rsid w:val="00363B44"/>
    <w:rsid w:val="00363C6B"/>
    <w:rsid w:val="00364335"/>
    <w:rsid w:val="00365635"/>
    <w:rsid w:val="00371911"/>
    <w:rsid w:val="0037192E"/>
    <w:rsid w:val="00371F91"/>
    <w:rsid w:val="00373566"/>
    <w:rsid w:val="00373689"/>
    <w:rsid w:val="00375271"/>
    <w:rsid w:val="00375EC0"/>
    <w:rsid w:val="00376C45"/>
    <w:rsid w:val="00376FE4"/>
    <w:rsid w:val="00377A48"/>
    <w:rsid w:val="00377C58"/>
    <w:rsid w:val="00380F6B"/>
    <w:rsid w:val="003828EB"/>
    <w:rsid w:val="0038312C"/>
    <w:rsid w:val="003852D5"/>
    <w:rsid w:val="00386CE8"/>
    <w:rsid w:val="00387C71"/>
    <w:rsid w:val="0039030A"/>
    <w:rsid w:val="003904A9"/>
    <w:rsid w:val="003925C6"/>
    <w:rsid w:val="00392F8B"/>
    <w:rsid w:val="00392FE4"/>
    <w:rsid w:val="00393C0E"/>
    <w:rsid w:val="00394BFA"/>
    <w:rsid w:val="00394C79"/>
    <w:rsid w:val="003955C9"/>
    <w:rsid w:val="00395719"/>
    <w:rsid w:val="003977EF"/>
    <w:rsid w:val="003A0DAE"/>
    <w:rsid w:val="003A1398"/>
    <w:rsid w:val="003A3455"/>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2E8"/>
    <w:rsid w:val="003F7B39"/>
    <w:rsid w:val="003F7F03"/>
    <w:rsid w:val="00400600"/>
    <w:rsid w:val="004012D4"/>
    <w:rsid w:val="00401A0C"/>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0DB0"/>
    <w:rsid w:val="0042148A"/>
    <w:rsid w:val="00422BC4"/>
    <w:rsid w:val="004257D7"/>
    <w:rsid w:val="00426048"/>
    <w:rsid w:val="004274A1"/>
    <w:rsid w:val="004327B2"/>
    <w:rsid w:val="004334C0"/>
    <w:rsid w:val="00433F90"/>
    <w:rsid w:val="0043414B"/>
    <w:rsid w:val="00435425"/>
    <w:rsid w:val="004360B5"/>
    <w:rsid w:val="00437E83"/>
    <w:rsid w:val="0044073A"/>
    <w:rsid w:val="00441746"/>
    <w:rsid w:val="00442268"/>
    <w:rsid w:val="00443401"/>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13E"/>
    <w:rsid w:val="0046525C"/>
    <w:rsid w:val="00465A61"/>
    <w:rsid w:val="004660B1"/>
    <w:rsid w:val="00466D9C"/>
    <w:rsid w:val="00471E40"/>
    <w:rsid w:val="00473674"/>
    <w:rsid w:val="004738AB"/>
    <w:rsid w:val="00473E9C"/>
    <w:rsid w:val="00474DBD"/>
    <w:rsid w:val="004751E3"/>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55F"/>
    <w:rsid w:val="004A3FD0"/>
    <w:rsid w:val="004A42EB"/>
    <w:rsid w:val="004A4710"/>
    <w:rsid w:val="004A4735"/>
    <w:rsid w:val="004A4C00"/>
    <w:rsid w:val="004A531E"/>
    <w:rsid w:val="004A66BD"/>
    <w:rsid w:val="004A6C03"/>
    <w:rsid w:val="004A6C86"/>
    <w:rsid w:val="004A78F5"/>
    <w:rsid w:val="004B04C6"/>
    <w:rsid w:val="004B15AA"/>
    <w:rsid w:val="004B23A7"/>
    <w:rsid w:val="004B2AFF"/>
    <w:rsid w:val="004B2D18"/>
    <w:rsid w:val="004B3755"/>
    <w:rsid w:val="004B4C81"/>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4F63EB"/>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06B4"/>
    <w:rsid w:val="00532D0A"/>
    <w:rsid w:val="00533217"/>
    <w:rsid w:val="00534F06"/>
    <w:rsid w:val="0053671A"/>
    <w:rsid w:val="005371FB"/>
    <w:rsid w:val="0054248C"/>
    <w:rsid w:val="005427B3"/>
    <w:rsid w:val="00543661"/>
    <w:rsid w:val="00543666"/>
    <w:rsid w:val="00543A3E"/>
    <w:rsid w:val="00543D09"/>
    <w:rsid w:val="00544100"/>
    <w:rsid w:val="00544CFC"/>
    <w:rsid w:val="00546E50"/>
    <w:rsid w:val="0054776E"/>
    <w:rsid w:val="00552B01"/>
    <w:rsid w:val="005530BA"/>
    <w:rsid w:val="00553377"/>
    <w:rsid w:val="00553ED1"/>
    <w:rsid w:val="00556B64"/>
    <w:rsid w:val="00556F7E"/>
    <w:rsid w:val="00560A41"/>
    <w:rsid w:val="00560CD5"/>
    <w:rsid w:val="00564717"/>
    <w:rsid w:val="0056784D"/>
    <w:rsid w:val="00570A17"/>
    <w:rsid w:val="00571118"/>
    <w:rsid w:val="00571BEF"/>
    <w:rsid w:val="0057284A"/>
    <w:rsid w:val="005729E8"/>
    <w:rsid w:val="00574E3A"/>
    <w:rsid w:val="0057518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6F3"/>
    <w:rsid w:val="005A7888"/>
    <w:rsid w:val="005A7898"/>
    <w:rsid w:val="005B1D79"/>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08E2"/>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3CB2"/>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4556"/>
    <w:rsid w:val="00646A15"/>
    <w:rsid w:val="00646B81"/>
    <w:rsid w:val="00646CD0"/>
    <w:rsid w:val="006477A1"/>
    <w:rsid w:val="006501B2"/>
    <w:rsid w:val="00650238"/>
    <w:rsid w:val="00655A59"/>
    <w:rsid w:val="00655B25"/>
    <w:rsid w:val="00655F19"/>
    <w:rsid w:val="00656851"/>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361"/>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2B1"/>
    <w:rsid w:val="006C06BB"/>
    <w:rsid w:val="006C296C"/>
    <w:rsid w:val="006C2C76"/>
    <w:rsid w:val="006C3736"/>
    <w:rsid w:val="006C3D6B"/>
    <w:rsid w:val="006C7B45"/>
    <w:rsid w:val="006D0182"/>
    <w:rsid w:val="006D02FC"/>
    <w:rsid w:val="006D045A"/>
    <w:rsid w:val="006D04C5"/>
    <w:rsid w:val="006D35BB"/>
    <w:rsid w:val="006D4010"/>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0051"/>
    <w:rsid w:val="00711003"/>
    <w:rsid w:val="00711EF4"/>
    <w:rsid w:val="00712B23"/>
    <w:rsid w:val="00716A44"/>
    <w:rsid w:val="0071796A"/>
    <w:rsid w:val="00717B9F"/>
    <w:rsid w:val="00721018"/>
    <w:rsid w:val="00721CAE"/>
    <w:rsid w:val="0072204D"/>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17F8"/>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43CC"/>
    <w:rsid w:val="007E7B3B"/>
    <w:rsid w:val="007F0525"/>
    <w:rsid w:val="007F0C28"/>
    <w:rsid w:val="007F1006"/>
    <w:rsid w:val="007F11EE"/>
    <w:rsid w:val="007F186F"/>
    <w:rsid w:val="007F5CF4"/>
    <w:rsid w:val="007F65D9"/>
    <w:rsid w:val="008000D0"/>
    <w:rsid w:val="00800D00"/>
    <w:rsid w:val="008029C8"/>
    <w:rsid w:val="00803403"/>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8D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6CBC"/>
    <w:rsid w:val="008574F4"/>
    <w:rsid w:val="0085756A"/>
    <w:rsid w:val="00860775"/>
    <w:rsid w:val="00860E26"/>
    <w:rsid w:val="00862536"/>
    <w:rsid w:val="00862884"/>
    <w:rsid w:val="0086426C"/>
    <w:rsid w:val="0086481A"/>
    <w:rsid w:val="0086552D"/>
    <w:rsid w:val="00872179"/>
    <w:rsid w:val="00872796"/>
    <w:rsid w:val="008728B4"/>
    <w:rsid w:val="00872BB2"/>
    <w:rsid w:val="00875E04"/>
    <w:rsid w:val="00877EAB"/>
    <w:rsid w:val="00884B54"/>
    <w:rsid w:val="00884E2E"/>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5A3"/>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10AD"/>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0BBE"/>
    <w:rsid w:val="00922003"/>
    <w:rsid w:val="009238B6"/>
    <w:rsid w:val="00923CD6"/>
    <w:rsid w:val="00925376"/>
    <w:rsid w:val="00925DBC"/>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691A"/>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11E"/>
    <w:rsid w:val="00974604"/>
    <w:rsid w:val="00975F1C"/>
    <w:rsid w:val="00977767"/>
    <w:rsid w:val="00977B8A"/>
    <w:rsid w:val="00977DAE"/>
    <w:rsid w:val="0098102E"/>
    <w:rsid w:val="00983799"/>
    <w:rsid w:val="009839A8"/>
    <w:rsid w:val="0098401A"/>
    <w:rsid w:val="0098699A"/>
    <w:rsid w:val="00987D74"/>
    <w:rsid w:val="00987EC0"/>
    <w:rsid w:val="00991839"/>
    <w:rsid w:val="00991F53"/>
    <w:rsid w:val="00993000"/>
    <w:rsid w:val="00994AE0"/>
    <w:rsid w:val="00994F51"/>
    <w:rsid w:val="00996039"/>
    <w:rsid w:val="009977DB"/>
    <w:rsid w:val="009A3E15"/>
    <w:rsid w:val="009A5A6F"/>
    <w:rsid w:val="009A663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3897"/>
    <w:rsid w:val="009D5D63"/>
    <w:rsid w:val="009D6BA8"/>
    <w:rsid w:val="009D7ED9"/>
    <w:rsid w:val="009E0558"/>
    <w:rsid w:val="009E21D5"/>
    <w:rsid w:val="009E286C"/>
    <w:rsid w:val="009E3384"/>
    <w:rsid w:val="009E41A4"/>
    <w:rsid w:val="009E51B0"/>
    <w:rsid w:val="009E6366"/>
    <w:rsid w:val="009E7796"/>
    <w:rsid w:val="009F0A63"/>
    <w:rsid w:val="009F0FCB"/>
    <w:rsid w:val="009F22D5"/>
    <w:rsid w:val="009F2D66"/>
    <w:rsid w:val="009F392E"/>
    <w:rsid w:val="009F47E7"/>
    <w:rsid w:val="009F568A"/>
    <w:rsid w:val="009F56DE"/>
    <w:rsid w:val="009F6301"/>
    <w:rsid w:val="009F773F"/>
    <w:rsid w:val="00A0121B"/>
    <w:rsid w:val="00A01BD9"/>
    <w:rsid w:val="00A0225B"/>
    <w:rsid w:val="00A02EFA"/>
    <w:rsid w:val="00A04747"/>
    <w:rsid w:val="00A04F48"/>
    <w:rsid w:val="00A0681B"/>
    <w:rsid w:val="00A06919"/>
    <w:rsid w:val="00A1011F"/>
    <w:rsid w:val="00A1259D"/>
    <w:rsid w:val="00A13732"/>
    <w:rsid w:val="00A13995"/>
    <w:rsid w:val="00A159CE"/>
    <w:rsid w:val="00A2035D"/>
    <w:rsid w:val="00A20FCF"/>
    <w:rsid w:val="00A21405"/>
    <w:rsid w:val="00A24277"/>
    <w:rsid w:val="00A249A9"/>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3C7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D69B5"/>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5719"/>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27952"/>
    <w:rsid w:val="00B27DB1"/>
    <w:rsid w:val="00B33723"/>
    <w:rsid w:val="00B33C78"/>
    <w:rsid w:val="00B33FBF"/>
    <w:rsid w:val="00B34898"/>
    <w:rsid w:val="00B34E1A"/>
    <w:rsid w:val="00B35319"/>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0C4C"/>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A5738"/>
    <w:rsid w:val="00BB031B"/>
    <w:rsid w:val="00BB2B52"/>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BF4D05"/>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24E"/>
    <w:rsid w:val="00C2346A"/>
    <w:rsid w:val="00C23D2D"/>
    <w:rsid w:val="00C2651C"/>
    <w:rsid w:val="00C26EFE"/>
    <w:rsid w:val="00C2705C"/>
    <w:rsid w:val="00C3278D"/>
    <w:rsid w:val="00C34974"/>
    <w:rsid w:val="00C3542B"/>
    <w:rsid w:val="00C35956"/>
    <w:rsid w:val="00C35ECE"/>
    <w:rsid w:val="00C361AC"/>
    <w:rsid w:val="00C36548"/>
    <w:rsid w:val="00C37447"/>
    <w:rsid w:val="00C374A4"/>
    <w:rsid w:val="00C40A80"/>
    <w:rsid w:val="00C4155A"/>
    <w:rsid w:val="00C426F9"/>
    <w:rsid w:val="00C43B6B"/>
    <w:rsid w:val="00C444B3"/>
    <w:rsid w:val="00C4496F"/>
    <w:rsid w:val="00C452B5"/>
    <w:rsid w:val="00C45DCC"/>
    <w:rsid w:val="00C53519"/>
    <w:rsid w:val="00C5428A"/>
    <w:rsid w:val="00C5678F"/>
    <w:rsid w:val="00C57E4A"/>
    <w:rsid w:val="00C60815"/>
    <w:rsid w:val="00C6135E"/>
    <w:rsid w:val="00C61BE8"/>
    <w:rsid w:val="00C623E0"/>
    <w:rsid w:val="00C62AF3"/>
    <w:rsid w:val="00C62EDC"/>
    <w:rsid w:val="00C70BED"/>
    <w:rsid w:val="00C712D8"/>
    <w:rsid w:val="00C73ED6"/>
    <w:rsid w:val="00C7502E"/>
    <w:rsid w:val="00C77DF7"/>
    <w:rsid w:val="00C8017B"/>
    <w:rsid w:val="00C82A75"/>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274"/>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4646"/>
    <w:rsid w:val="00CC62F9"/>
    <w:rsid w:val="00CC63E4"/>
    <w:rsid w:val="00CC66DF"/>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32A"/>
    <w:rsid w:val="00D07975"/>
    <w:rsid w:val="00D10C90"/>
    <w:rsid w:val="00D1104D"/>
    <w:rsid w:val="00D112B6"/>
    <w:rsid w:val="00D13C0B"/>
    <w:rsid w:val="00D13DF3"/>
    <w:rsid w:val="00D14044"/>
    <w:rsid w:val="00D15187"/>
    <w:rsid w:val="00D15351"/>
    <w:rsid w:val="00D165F9"/>
    <w:rsid w:val="00D169C3"/>
    <w:rsid w:val="00D16C9C"/>
    <w:rsid w:val="00D20C33"/>
    <w:rsid w:val="00D22FA9"/>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2088"/>
    <w:rsid w:val="00D733C6"/>
    <w:rsid w:val="00D73D26"/>
    <w:rsid w:val="00D74A10"/>
    <w:rsid w:val="00D754C0"/>
    <w:rsid w:val="00D76244"/>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0B9"/>
    <w:rsid w:val="00DE0693"/>
    <w:rsid w:val="00DE079F"/>
    <w:rsid w:val="00DE19DA"/>
    <w:rsid w:val="00DE1A62"/>
    <w:rsid w:val="00DE36E1"/>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537"/>
    <w:rsid w:val="00E12A1E"/>
    <w:rsid w:val="00E12F13"/>
    <w:rsid w:val="00E22316"/>
    <w:rsid w:val="00E22770"/>
    <w:rsid w:val="00E23F79"/>
    <w:rsid w:val="00E2425D"/>
    <w:rsid w:val="00E24BF2"/>
    <w:rsid w:val="00E25981"/>
    <w:rsid w:val="00E25E6F"/>
    <w:rsid w:val="00E26395"/>
    <w:rsid w:val="00E26DAE"/>
    <w:rsid w:val="00E27ECD"/>
    <w:rsid w:val="00E31C5B"/>
    <w:rsid w:val="00E31DF9"/>
    <w:rsid w:val="00E32A08"/>
    <w:rsid w:val="00E33B4C"/>
    <w:rsid w:val="00E33BFE"/>
    <w:rsid w:val="00E33F85"/>
    <w:rsid w:val="00E36F3F"/>
    <w:rsid w:val="00E37433"/>
    <w:rsid w:val="00E37BD3"/>
    <w:rsid w:val="00E37BEF"/>
    <w:rsid w:val="00E421C0"/>
    <w:rsid w:val="00E42428"/>
    <w:rsid w:val="00E42491"/>
    <w:rsid w:val="00E425C2"/>
    <w:rsid w:val="00E425EE"/>
    <w:rsid w:val="00E46665"/>
    <w:rsid w:val="00E46AE8"/>
    <w:rsid w:val="00E4734A"/>
    <w:rsid w:val="00E5137D"/>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3AC1"/>
    <w:rsid w:val="00E73F73"/>
    <w:rsid w:val="00E75300"/>
    <w:rsid w:val="00E77CE6"/>
    <w:rsid w:val="00E80865"/>
    <w:rsid w:val="00E81047"/>
    <w:rsid w:val="00E8151A"/>
    <w:rsid w:val="00E82094"/>
    <w:rsid w:val="00E8581A"/>
    <w:rsid w:val="00E85E3B"/>
    <w:rsid w:val="00E86C7A"/>
    <w:rsid w:val="00E87645"/>
    <w:rsid w:val="00E878BF"/>
    <w:rsid w:val="00E905FF"/>
    <w:rsid w:val="00E9162F"/>
    <w:rsid w:val="00E91AD4"/>
    <w:rsid w:val="00E91EAE"/>
    <w:rsid w:val="00E92616"/>
    <w:rsid w:val="00E93301"/>
    <w:rsid w:val="00E952F6"/>
    <w:rsid w:val="00E95C36"/>
    <w:rsid w:val="00E970EA"/>
    <w:rsid w:val="00EA0057"/>
    <w:rsid w:val="00EA29EC"/>
    <w:rsid w:val="00EA538D"/>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789"/>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1CB4"/>
    <w:rsid w:val="00F23626"/>
    <w:rsid w:val="00F23B5E"/>
    <w:rsid w:val="00F24CBF"/>
    <w:rsid w:val="00F24EC0"/>
    <w:rsid w:val="00F2676F"/>
    <w:rsid w:val="00F3268D"/>
    <w:rsid w:val="00F348B7"/>
    <w:rsid w:val="00F34BD1"/>
    <w:rsid w:val="00F35321"/>
    <w:rsid w:val="00F368B7"/>
    <w:rsid w:val="00F375F2"/>
    <w:rsid w:val="00F377D5"/>
    <w:rsid w:val="00F408B0"/>
    <w:rsid w:val="00F41592"/>
    <w:rsid w:val="00F425C6"/>
    <w:rsid w:val="00F433F7"/>
    <w:rsid w:val="00F43C22"/>
    <w:rsid w:val="00F44337"/>
    <w:rsid w:val="00F46FDE"/>
    <w:rsid w:val="00F47C76"/>
    <w:rsid w:val="00F515EE"/>
    <w:rsid w:val="00F52116"/>
    <w:rsid w:val="00F52923"/>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8F"/>
    <w:rsid w:val="00F726EB"/>
    <w:rsid w:val="00F731BD"/>
    <w:rsid w:val="00F760FE"/>
    <w:rsid w:val="00F76301"/>
    <w:rsid w:val="00F76787"/>
    <w:rsid w:val="00F772CB"/>
    <w:rsid w:val="00F8379F"/>
    <w:rsid w:val="00F85BF8"/>
    <w:rsid w:val="00F85DDA"/>
    <w:rsid w:val="00F863EF"/>
    <w:rsid w:val="00F865D4"/>
    <w:rsid w:val="00F8687A"/>
    <w:rsid w:val="00F9045A"/>
    <w:rsid w:val="00F90839"/>
    <w:rsid w:val="00F92764"/>
    <w:rsid w:val="00F93335"/>
    <w:rsid w:val="00F93A80"/>
    <w:rsid w:val="00F93F8A"/>
    <w:rsid w:val="00F93FF8"/>
    <w:rsid w:val="00F96392"/>
    <w:rsid w:val="00F973EA"/>
    <w:rsid w:val="00F97D6E"/>
    <w:rsid w:val="00FA0644"/>
    <w:rsid w:val="00FA1697"/>
    <w:rsid w:val="00FA2657"/>
    <w:rsid w:val="00FA2C6A"/>
    <w:rsid w:val="00FA4A6A"/>
    <w:rsid w:val="00FA5D25"/>
    <w:rsid w:val="00FA5F3E"/>
    <w:rsid w:val="00FA6A12"/>
    <w:rsid w:val="00FA7C18"/>
    <w:rsid w:val="00FB0152"/>
    <w:rsid w:val="00FB042F"/>
    <w:rsid w:val="00FB1187"/>
    <w:rsid w:val="00FB142D"/>
    <w:rsid w:val="00FB22EB"/>
    <w:rsid w:val="00FB351E"/>
    <w:rsid w:val="00FB4625"/>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575B"/>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8F4"/>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8433E666-B209-47DA-A151-5450A435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customStyle="1" w:styleId="UnresolvedMention">
    <w:name w:val="Unresolved Mention"/>
    <w:basedOn w:val="Predvolenpsmoodseku"/>
    <w:uiPriority w:val="99"/>
    <w:semiHidden/>
    <w:unhideWhenUsed/>
    <w:rsid w:val="00B33C78"/>
    <w:rPr>
      <w:color w:val="808080"/>
      <w:shd w:val="clear" w:color="auto" w:fill="E6E6E6"/>
    </w:rPr>
  </w:style>
  <w:style w:type="character" w:customStyle="1" w:styleId="OdsekzoznamuChar">
    <w:name w:val="Odsek zoznamu Char"/>
    <w:aliases w:val="body Char"/>
    <w:link w:val="Odsekzoznamu"/>
    <w:uiPriority w:val="34"/>
    <w:locked/>
    <w:rsid w:val="000B5B00"/>
    <w:rPr>
      <w:rFonts w:ascii="Arial" w:hAnsi="Arial" w:cs="Arial"/>
      <w:sz w:val="24"/>
      <w:szCs w:val="24"/>
      <w:lang w:val="sk-SK" w:eastAsia="cs-CZ"/>
    </w:rPr>
  </w:style>
  <w:style w:type="paragraph" w:customStyle="1" w:styleId="tl1">
    <w:name w:val="Štýl1"/>
    <w:basedOn w:val="Normlny"/>
    <w:rsid w:val="00376C45"/>
    <w:pPr>
      <w:jc w:val="both"/>
    </w:pPr>
    <w:rPr>
      <w:rFonts w:ascii="Tahoma" w:hAnsi="Tahoma" w:cs="Tahoma"/>
      <w:sz w:val="18"/>
      <w:szCs w:val="18"/>
      <w:lang w:val="sk-SK" w:eastAsia="sk-SK"/>
    </w:rPr>
  </w:style>
  <w:style w:type="character" w:customStyle="1" w:styleId="ra">
    <w:name w:val="ra"/>
    <w:basedOn w:val="Predvolenpsmoodseku"/>
    <w:rsid w:val="009A663F"/>
  </w:style>
  <w:style w:type="paragraph" w:customStyle="1" w:styleId="NormalJustified">
    <w:name w:val="Normal (Justified)"/>
    <w:basedOn w:val="Normlny"/>
    <w:rsid w:val="009A663F"/>
    <w:pPr>
      <w:jc w:val="both"/>
    </w:pPr>
    <w:rPr>
      <w:rFonts w:ascii="Times New Roman" w:hAnsi="Times New Roman" w:cs="Mangal"/>
      <w:kern w:val="28"/>
      <w:sz w:val="24"/>
      <w:lang w:val="sk-SK" w:eastAsia="cs-CZ" w:bidi="sa-IN"/>
    </w:rPr>
  </w:style>
  <w:style w:type="paragraph" w:customStyle="1" w:styleId="Quick1">
    <w:name w:val="Quick 1."/>
    <w:basedOn w:val="Normlny"/>
    <w:rsid w:val="009A663F"/>
    <w:pPr>
      <w:widowControl w:val="0"/>
      <w:numPr>
        <w:numId w:val="11"/>
      </w:numPr>
      <w:ind w:left="720" w:hanging="720"/>
    </w:pPr>
    <w:rPr>
      <w:rFonts w:ascii="Times New Roman CYR" w:hAnsi="Times New Roman CYR"/>
      <w:snapToGrid w:val="0"/>
      <w:sz w:val="24"/>
      <w:szCs w:val="20"/>
      <w:lang w:eastAsia="cs-CZ"/>
    </w:rPr>
  </w:style>
  <w:style w:type="paragraph" w:customStyle="1" w:styleId="Zarkazkladnhotextu21">
    <w:name w:val="Zarážka základného textu 21"/>
    <w:basedOn w:val="Normlny"/>
    <w:uiPriority w:val="99"/>
    <w:rsid w:val="009A663F"/>
    <w:pPr>
      <w:widowControl w:val="0"/>
      <w:suppressAutoHyphens/>
      <w:ind w:left="360"/>
      <w:jc w:val="both"/>
    </w:pPr>
    <w:rPr>
      <w:rFonts w:ascii="Times New Roman" w:hAnsi="Times New Roman"/>
      <w:sz w:val="24"/>
      <w:lang w:val="sk-S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6075">
      <w:bodyDiv w:val="1"/>
      <w:marLeft w:val="0"/>
      <w:marRight w:val="0"/>
      <w:marTop w:val="0"/>
      <w:marBottom w:val="0"/>
      <w:divBdr>
        <w:top w:val="none" w:sz="0" w:space="0" w:color="auto"/>
        <w:left w:val="none" w:sz="0" w:space="0" w:color="auto"/>
        <w:bottom w:val="none" w:sz="0" w:space="0" w:color="auto"/>
        <w:right w:val="none" w:sz="0" w:space="0" w:color="auto"/>
      </w:divBdr>
    </w:div>
    <w:div w:id="302852391">
      <w:bodyDiv w:val="1"/>
      <w:marLeft w:val="0"/>
      <w:marRight w:val="0"/>
      <w:marTop w:val="0"/>
      <w:marBottom w:val="0"/>
      <w:divBdr>
        <w:top w:val="none" w:sz="0" w:space="0" w:color="auto"/>
        <w:left w:val="none" w:sz="0" w:space="0" w:color="auto"/>
        <w:bottom w:val="none" w:sz="0" w:space="0" w:color="auto"/>
        <w:right w:val="none" w:sz="0" w:space="0" w:color="auto"/>
      </w:divBdr>
    </w:div>
    <w:div w:id="332875236">
      <w:bodyDiv w:val="1"/>
      <w:marLeft w:val="0"/>
      <w:marRight w:val="0"/>
      <w:marTop w:val="0"/>
      <w:marBottom w:val="0"/>
      <w:divBdr>
        <w:top w:val="none" w:sz="0" w:space="0" w:color="auto"/>
        <w:left w:val="none" w:sz="0" w:space="0" w:color="auto"/>
        <w:bottom w:val="none" w:sz="0" w:space="0" w:color="auto"/>
        <w:right w:val="none" w:sz="0" w:space="0" w:color="auto"/>
      </w:divBdr>
    </w:div>
    <w:div w:id="344482931">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132020417">
      <w:bodyDiv w:val="1"/>
      <w:marLeft w:val="0"/>
      <w:marRight w:val="0"/>
      <w:marTop w:val="0"/>
      <w:marBottom w:val="0"/>
      <w:divBdr>
        <w:top w:val="none" w:sz="0" w:space="0" w:color="auto"/>
        <w:left w:val="none" w:sz="0" w:space="0" w:color="auto"/>
        <w:bottom w:val="none" w:sz="0" w:space="0" w:color="auto"/>
        <w:right w:val="none" w:sz="0" w:space="0" w:color="auto"/>
      </w:divBdr>
    </w:div>
    <w:div w:id="1335304786">
      <w:bodyDiv w:val="1"/>
      <w:marLeft w:val="0"/>
      <w:marRight w:val="0"/>
      <w:marTop w:val="0"/>
      <w:marBottom w:val="0"/>
      <w:divBdr>
        <w:top w:val="none" w:sz="0" w:space="0" w:color="auto"/>
        <w:left w:val="none" w:sz="0" w:space="0" w:color="auto"/>
        <w:bottom w:val="none" w:sz="0" w:space="0" w:color="auto"/>
        <w:right w:val="none" w:sz="0" w:space="0" w:color="auto"/>
      </w:divBdr>
    </w:div>
    <w:div w:id="1641350612">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lspo.edupag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65C1E4131B4119B44B458386EC6F45"/>
        <w:category>
          <w:name w:val="Všeobecné"/>
          <w:gallery w:val="placeholder"/>
        </w:category>
        <w:types>
          <w:type w:val="bbPlcHdr"/>
        </w:types>
        <w:behaviors>
          <w:behavior w:val="content"/>
        </w:behaviors>
        <w:guid w:val="{99F23276-A329-4A96-B877-B2707F9BBBFF}"/>
      </w:docPartPr>
      <w:docPartBody>
        <w:p w:rsidR="001F1219" w:rsidRDefault="0074768D" w:rsidP="0074768D">
          <w:pPr>
            <w:pStyle w:val="5D65C1E4131B4119B44B458386EC6F453"/>
          </w:pPr>
          <w:r w:rsidRPr="00A0121B">
            <w:rPr>
              <w:rStyle w:val="Zstupntext"/>
              <w:lang w:val="de-DE"/>
            </w:rPr>
            <w:t>Vyberte položku.</w:t>
          </w:r>
        </w:p>
      </w:docPartBody>
    </w:docPart>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
      <w:docPartPr>
        <w:name w:val="671AB9ED760244F584DCC80D9C3E7A33"/>
        <w:category>
          <w:name w:val="Všeobecné"/>
          <w:gallery w:val="placeholder"/>
        </w:category>
        <w:types>
          <w:type w:val="bbPlcHdr"/>
        </w:types>
        <w:behaviors>
          <w:behavior w:val="content"/>
        </w:behaviors>
        <w:guid w:val="{D5D2E367-AB54-4D4B-BE6E-6BFC6A8AFC10}"/>
      </w:docPartPr>
      <w:docPartBody>
        <w:p w:rsidR="00196AAE" w:rsidRDefault="001F1219" w:rsidP="001F1219">
          <w:pPr>
            <w:pStyle w:val="671AB9ED760244F584DCC80D9C3E7A33"/>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Times New Roman CYR">
    <w:charset w:val="EE"/>
    <w:family w:val="roman"/>
    <w:pitch w:val="variable"/>
    <w:sig w:usb0="E0002E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8D"/>
    <w:rsid w:val="00196AAE"/>
    <w:rsid w:val="001F1219"/>
    <w:rsid w:val="00256327"/>
    <w:rsid w:val="00257760"/>
    <w:rsid w:val="00267C5E"/>
    <w:rsid w:val="003129A4"/>
    <w:rsid w:val="003F1366"/>
    <w:rsid w:val="003F7533"/>
    <w:rsid w:val="004902C2"/>
    <w:rsid w:val="004B2556"/>
    <w:rsid w:val="004E7C3A"/>
    <w:rsid w:val="00505A80"/>
    <w:rsid w:val="00533546"/>
    <w:rsid w:val="00552893"/>
    <w:rsid w:val="005633F2"/>
    <w:rsid w:val="00576F80"/>
    <w:rsid w:val="005B60F1"/>
    <w:rsid w:val="006E54E3"/>
    <w:rsid w:val="0070626D"/>
    <w:rsid w:val="0074768D"/>
    <w:rsid w:val="00755506"/>
    <w:rsid w:val="00782597"/>
    <w:rsid w:val="00784B7C"/>
    <w:rsid w:val="008074EF"/>
    <w:rsid w:val="00832394"/>
    <w:rsid w:val="00854E63"/>
    <w:rsid w:val="00885CB8"/>
    <w:rsid w:val="00990BDA"/>
    <w:rsid w:val="00A11833"/>
    <w:rsid w:val="00A7376F"/>
    <w:rsid w:val="00AA4F63"/>
    <w:rsid w:val="00AA6D8A"/>
    <w:rsid w:val="00CC55A2"/>
    <w:rsid w:val="00D227E1"/>
    <w:rsid w:val="00D37188"/>
    <w:rsid w:val="00E1458E"/>
    <w:rsid w:val="00E74F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5D60167F-15C4-40D9-8CE5-C4DD637D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5910</Words>
  <Characters>33689</Characters>
  <Application>Microsoft Office Word</Application>
  <DocSecurity>0</DocSecurity>
  <Lines>280</Lines>
  <Paragraphs>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39520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Tehlar</dc:creator>
  <cp:keywords/>
  <dc:description/>
  <cp:lastModifiedBy>Lenovo</cp:lastModifiedBy>
  <cp:revision>7</cp:revision>
  <cp:lastPrinted>2019-04-10T11:57:00Z</cp:lastPrinted>
  <dcterms:created xsi:type="dcterms:W3CDTF">2020-10-06T11:50:00Z</dcterms:created>
  <dcterms:modified xsi:type="dcterms:W3CDTF">2020-10-07T11:42:00Z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