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407" w:rsidRPr="00DE6407" w:rsidRDefault="00DE6407" w:rsidP="00DE64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</w:pPr>
      <w:r w:rsidRPr="00DE6407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>Szkoł</w:t>
      </w:r>
      <w:bookmarkStart w:id="0" w:name="_GoBack"/>
      <w:bookmarkEnd w:id="0"/>
      <w:r w:rsidRPr="00DE6407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>a Podstawowa</w:t>
      </w:r>
    </w:p>
    <w:p w:rsidR="00DE6407" w:rsidRPr="00DE6407" w:rsidRDefault="00DE6407" w:rsidP="00DE64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Lucida Sans Unicode" w:hAnsi="Comic Sans MS" w:cs="Tahoma"/>
          <w:b/>
          <w:bCs/>
          <w:kern w:val="3"/>
          <w:lang w:eastAsia="zh-CN" w:bidi="hi-IN"/>
        </w:rPr>
      </w:pPr>
      <w:r w:rsidRPr="00DE6407">
        <w:rPr>
          <w:rFonts w:ascii="Comic Sans MS" w:eastAsia="Lucida Sans Unicode" w:hAnsi="Comic Sans MS" w:cs="Tahoma"/>
          <w:b/>
          <w:bCs/>
          <w:kern w:val="3"/>
          <w:lang w:eastAsia="zh-CN" w:bidi="hi-IN"/>
        </w:rPr>
        <w:t>im. Aleksandra Fredry</w:t>
      </w:r>
    </w:p>
    <w:p w:rsidR="00DE6407" w:rsidRPr="00DE6407" w:rsidRDefault="00DE6407" w:rsidP="00DE64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</w:pPr>
      <w:r w:rsidRPr="00DE6407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>W i c i n a nr 15, 68 – 320 J a s i e ń</w:t>
      </w:r>
    </w:p>
    <w:p w:rsidR="00DE6407" w:rsidRPr="00DE6407" w:rsidRDefault="00DE6407" w:rsidP="00DE64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DE6407">
        <w:rPr>
          <w:rFonts w:ascii="Times New Roman" w:eastAsia="Lucida Sans Unicode" w:hAnsi="Times New Roman" w:cs="Tahoma"/>
          <w:b/>
          <w:bCs/>
          <w:kern w:val="3"/>
          <w:lang w:eastAsia="zh-CN" w:bidi="hi-IN"/>
        </w:rPr>
        <w:t xml:space="preserve"> </w:t>
      </w:r>
      <w:r w:rsidRPr="00DE6407">
        <w:rPr>
          <w:rFonts w:ascii="Times New Roman" w:eastAsia="Lucida Sans Unicode" w:hAnsi="Times New Roman" w:cs="Tahoma"/>
          <w:b/>
          <w:bCs/>
          <w:kern w:val="3"/>
          <w:lang w:val="en-US" w:eastAsia="zh-CN" w:bidi="hi-IN"/>
        </w:rPr>
        <w:t>Tel / fax:  (68)  371  01  14</w:t>
      </w:r>
    </w:p>
    <w:p w:rsidR="00DE6407" w:rsidRPr="00DE6407" w:rsidRDefault="00DE6407" w:rsidP="00DE64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lang w:val="en-US" w:eastAsia="zh-CN" w:bidi="hi-IN"/>
        </w:rPr>
      </w:pPr>
      <w:r w:rsidRPr="00DE6407">
        <w:rPr>
          <w:rFonts w:ascii="Times New Roman" w:eastAsia="Lucida Sans Unicode" w:hAnsi="Times New Roman" w:cs="Tahoma"/>
          <w:b/>
          <w:bCs/>
          <w:kern w:val="3"/>
          <w:lang w:val="en-US" w:eastAsia="zh-CN" w:bidi="hi-IN"/>
        </w:rPr>
        <w:t xml:space="preserve">NIP  928-15-25-666  </w:t>
      </w:r>
      <w:proofErr w:type="spellStart"/>
      <w:r w:rsidRPr="00DE6407">
        <w:rPr>
          <w:rFonts w:ascii="Times New Roman" w:eastAsia="Lucida Sans Unicode" w:hAnsi="Times New Roman" w:cs="Tahoma"/>
          <w:b/>
          <w:bCs/>
          <w:kern w:val="3"/>
          <w:lang w:val="en-US" w:eastAsia="zh-CN" w:bidi="hi-IN"/>
        </w:rPr>
        <w:t>Regon</w:t>
      </w:r>
      <w:proofErr w:type="spellEnd"/>
      <w:r w:rsidRPr="00DE6407">
        <w:rPr>
          <w:rFonts w:ascii="Times New Roman" w:eastAsia="Lucida Sans Unicode" w:hAnsi="Times New Roman" w:cs="Tahoma"/>
          <w:b/>
          <w:bCs/>
          <w:kern w:val="3"/>
          <w:lang w:val="en-US" w:eastAsia="zh-CN" w:bidi="hi-IN"/>
        </w:rPr>
        <w:t xml:space="preserve">  368230462 </w:t>
      </w:r>
    </w:p>
    <w:p w:rsidR="00DE6407" w:rsidRPr="00DE6407" w:rsidRDefault="00DE6407" w:rsidP="00DE64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hyperlink r:id="rId5" w:history="1">
        <w:r w:rsidRPr="00DE6407">
          <w:rPr>
            <w:rFonts w:ascii="Comic Sans MS" w:eastAsia="Lucida Sans Unicode" w:hAnsi="Comic Sans MS" w:cs="Tahoma"/>
            <w:b/>
            <w:bCs/>
            <w:color w:val="0000FF"/>
            <w:kern w:val="3"/>
            <w:u w:val="single"/>
            <w:lang w:val="en-US" w:eastAsia="zh-CN" w:bidi="hi-IN"/>
          </w:rPr>
          <w:t>www.spwicina.edupage.org</w:t>
        </w:r>
      </w:hyperlink>
      <w:r w:rsidRPr="00DE6407">
        <w:rPr>
          <w:rFonts w:ascii="Comic Sans MS" w:eastAsia="Lucida Sans Unicode" w:hAnsi="Comic Sans MS" w:cs="Tahoma"/>
          <w:b/>
          <w:bCs/>
          <w:kern w:val="3"/>
          <w:lang w:val="en-US" w:eastAsia="zh-CN" w:bidi="hi-IN"/>
        </w:rPr>
        <w:t xml:space="preserve">      e-mail: </w:t>
      </w:r>
      <w:hyperlink r:id="rId6" w:history="1">
        <w:r w:rsidRPr="00DE6407">
          <w:rPr>
            <w:rFonts w:ascii="Comic Sans MS" w:eastAsia="Lucida Sans Unicode" w:hAnsi="Comic Sans MS" w:cs="Tahoma"/>
            <w:b/>
            <w:bCs/>
            <w:kern w:val="3"/>
            <w:lang w:val="en-US" w:eastAsia="zh-CN" w:bidi="hi-IN"/>
          </w:rPr>
          <w:t>spwicina15@wp.pl</w:t>
        </w:r>
      </w:hyperlink>
    </w:p>
    <w:p w:rsidR="00DE6407" w:rsidRPr="00DE6407" w:rsidRDefault="00DE6407" w:rsidP="00DE6407">
      <w:pPr>
        <w:widowControl w:val="0"/>
        <w:pBdr>
          <w:bottom w:val="single" w:sz="6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Lucida Sans Unicode" w:hAnsi="Comic Sans MS" w:cs="Tahoma"/>
          <w:b/>
          <w:bCs/>
          <w:kern w:val="3"/>
          <w:sz w:val="24"/>
          <w:szCs w:val="24"/>
          <w:lang w:val="en-US" w:eastAsia="zh-CN" w:bidi="hi-IN"/>
        </w:rPr>
      </w:pPr>
    </w:p>
    <w:p w:rsidR="00DE6407" w:rsidRDefault="00DE6407" w:rsidP="00DE6407">
      <w:pPr>
        <w:rPr>
          <w:b/>
        </w:rPr>
      </w:pPr>
    </w:p>
    <w:p w:rsidR="008143A8" w:rsidRDefault="008143A8" w:rsidP="00DE6407">
      <w:pPr>
        <w:jc w:val="center"/>
        <w:rPr>
          <w:b/>
        </w:rPr>
      </w:pPr>
      <w:r w:rsidRPr="008143A8">
        <w:rPr>
          <w:b/>
        </w:rPr>
        <w:t>ZAPYTANIE OFERTOWE</w:t>
      </w:r>
    </w:p>
    <w:p w:rsidR="008143A8" w:rsidRPr="007B3A04" w:rsidRDefault="008143A8" w:rsidP="00DE6407">
      <w:pPr>
        <w:ind w:firstLine="708"/>
        <w:rPr>
          <w:sz w:val="24"/>
          <w:szCs w:val="24"/>
        </w:rPr>
      </w:pPr>
      <w:r w:rsidRPr="007B3A04">
        <w:rPr>
          <w:sz w:val="24"/>
          <w:szCs w:val="24"/>
        </w:rPr>
        <w:t>Zwracam się z prośbą o przedstawienie oferty cenowej dotycz</w:t>
      </w:r>
      <w:r>
        <w:rPr>
          <w:sz w:val="24"/>
          <w:szCs w:val="24"/>
        </w:rPr>
        <w:t xml:space="preserve">ącej remontu dwóch łazienek w budynku  </w:t>
      </w:r>
      <w:proofErr w:type="spellStart"/>
      <w:r>
        <w:rPr>
          <w:sz w:val="24"/>
          <w:szCs w:val="24"/>
        </w:rPr>
        <w:t>SzkoLy</w:t>
      </w:r>
      <w:proofErr w:type="spellEnd"/>
      <w:r>
        <w:rPr>
          <w:sz w:val="24"/>
          <w:szCs w:val="24"/>
        </w:rPr>
        <w:t xml:space="preserve"> Podstawowej im. Aleksandra Fredry w Wicinie.</w:t>
      </w:r>
    </w:p>
    <w:p w:rsidR="008143A8" w:rsidRDefault="008143A8" w:rsidP="008143A8">
      <w:pPr>
        <w:jc w:val="center"/>
        <w:rPr>
          <w:b/>
          <w:sz w:val="24"/>
          <w:szCs w:val="24"/>
        </w:rPr>
      </w:pPr>
      <w:r w:rsidRPr="00F34F62">
        <w:rPr>
          <w:b/>
          <w:sz w:val="24"/>
          <w:szCs w:val="24"/>
        </w:rPr>
        <w:t>Specyfikacja techniczna</w:t>
      </w:r>
    </w:p>
    <w:p w:rsidR="008143A8" w:rsidRPr="008143A8" w:rsidRDefault="008143A8" w:rsidP="008143A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Prace budowlane:</w:t>
      </w:r>
    </w:p>
    <w:p w:rsidR="008143A8" w:rsidRPr="008143A8" w:rsidRDefault="008143A8" w:rsidP="008143A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143A8">
        <w:rPr>
          <w:sz w:val="24"/>
          <w:szCs w:val="24"/>
        </w:rPr>
        <w:t>Demontaż drzwi i futryn</w:t>
      </w:r>
    </w:p>
    <w:p w:rsidR="008143A8" w:rsidRDefault="008143A8" w:rsidP="008143A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Wyburzenie ścian kabin wraz z wywozem gruzu i utylizacją</w:t>
      </w:r>
    </w:p>
    <w:p w:rsidR="008143A8" w:rsidRDefault="008143A8" w:rsidP="008143A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Skucie płytek na ścianach i z posadzek oraz odspojonych tynków</w:t>
      </w:r>
    </w:p>
    <w:p w:rsidR="008143A8" w:rsidRDefault="008143A8" w:rsidP="008143A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Demontaż </w:t>
      </w: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>, umywalek, okien i parapetów</w:t>
      </w:r>
    </w:p>
    <w:p w:rsidR="008143A8" w:rsidRDefault="008143A8" w:rsidP="008143A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Wyburzenie ściany z luksferów</w:t>
      </w:r>
    </w:p>
    <w:p w:rsidR="008143A8" w:rsidRDefault="008143A8" w:rsidP="008143A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Murowanie ściany po luksferach</w:t>
      </w:r>
    </w:p>
    <w:p w:rsidR="008143A8" w:rsidRDefault="008143A8" w:rsidP="008143A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Gruntowanie ścian i sufitów, szpachlowanie, malowanie</w:t>
      </w:r>
    </w:p>
    <w:p w:rsidR="008143A8" w:rsidRDefault="008143A8" w:rsidP="008143A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Osadzanie nowych parapetów</w:t>
      </w:r>
    </w:p>
    <w:p w:rsidR="008143A8" w:rsidRDefault="008143A8" w:rsidP="008143A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Wykonanie zabudowy </w:t>
      </w:r>
      <w:proofErr w:type="spellStart"/>
      <w:r>
        <w:rPr>
          <w:sz w:val="24"/>
          <w:szCs w:val="24"/>
        </w:rPr>
        <w:t>rigips</w:t>
      </w:r>
      <w:proofErr w:type="spellEnd"/>
      <w:r>
        <w:rPr>
          <w:sz w:val="24"/>
          <w:szCs w:val="24"/>
        </w:rPr>
        <w:t xml:space="preserve"> dla </w:t>
      </w:r>
      <w:proofErr w:type="spellStart"/>
      <w:r>
        <w:rPr>
          <w:sz w:val="24"/>
          <w:szCs w:val="24"/>
        </w:rPr>
        <w:t>wc</w:t>
      </w:r>
      <w:proofErr w:type="spellEnd"/>
    </w:p>
    <w:p w:rsidR="008143A8" w:rsidRDefault="008143A8" w:rsidP="008143A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Licowanie ścian płytkami</w:t>
      </w:r>
    </w:p>
    <w:p w:rsidR="008143A8" w:rsidRDefault="008143A8" w:rsidP="008143A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Położenie posadzki </w:t>
      </w:r>
      <w:r w:rsidR="00667541">
        <w:rPr>
          <w:sz w:val="24"/>
          <w:szCs w:val="24"/>
        </w:rPr>
        <w:t>z płytek</w:t>
      </w:r>
    </w:p>
    <w:p w:rsidR="00667541" w:rsidRDefault="00667541" w:rsidP="008143A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Przerobienie wentylacji</w:t>
      </w:r>
    </w:p>
    <w:p w:rsidR="00667541" w:rsidRDefault="00667541" w:rsidP="008143A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Montaż kabin </w:t>
      </w: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>, w tym jedna dla niepełnosprawnych</w:t>
      </w:r>
    </w:p>
    <w:p w:rsidR="008143A8" w:rsidRDefault="00667541" w:rsidP="008143A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Prace hydrauliczne</w:t>
      </w:r>
    </w:p>
    <w:p w:rsidR="00667541" w:rsidRDefault="00667541" w:rsidP="0066754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Kucie posadzki i demontaż starych rur kanalizacyjnych</w:t>
      </w:r>
    </w:p>
    <w:p w:rsidR="00667541" w:rsidRDefault="00667541" w:rsidP="0066754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Wykonanie nowej instalacji dla kanalizacji sanitarnej</w:t>
      </w:r>
    </w:p>
    <w:p w:rsidR="00667541" w:rsidRDefault="00667541" w:rsidP="0066754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Przerobienie instalacji dla c.w.u. i z. w. u.</w:t>
      </w:r>
    </w:p>
    <w:p w:rsidR="00667541" w:rsidRPr="00DE6407" w:rsidRDefault="00667541" w:rsidP="00DE640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Biały montaż</w:t>
      </w:r>
    </w:p>
    <w:p w:rsidR="00667541" w:rsidRDefault="00667541" w:rsidP="0066754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Instalacja elektryczna </w:t>
      </w:r>
    </w:p>
    <w:p w:rsidR="00667541" w:rsidRDefault="00667541" w:rsidP="0066754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Demontaż opraw oświetleniowych, gniazdek, wyłączników oraz przewodów</w:t>
      </w:r>
    </w:p>
    <w:p w:rsidR="00667541" w:rsidRDefault="00667541" w:rsidP="0066754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Wykonanie obwodu zasilania trzyfazowego dla podgrzewacza wody</w:t>
      </w:r>
    </w:p>
    <w:p w:rsidR="00A34F2D" w:rsidRPr="00DE6407" w:rsidRDefault="00667541" w:rsidP="00DE640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Montaż opraw oświetleniowych, gniazdek, suszarki elektrycznej</w:t>
      </w:r>
    </w:p>
    <w:p w:rsidR="00A34F2D" w:rsidRDefault="00A34F2D" w:rsidP="00A34F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Alicja Lewandowska </w:t>
      </w:r>
    </w:p>
    <w:p w:rsidR="00A34F2D" w:rsidRDefault="00A34F2D" w:rsidP="00A34F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Dyrektor SP Wicina</w:t>
      </w:r>
    </w:p>
    <w:p w:rsidR="00A34F2D" w:rsidRDefault="00A34F2D" w:rsidP="00A34F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Tel. 68 3710114</w:t>
      </w:r>
    </w:p>
    <w:p w:rsidR="008143A8" w:rsidRPr="008143A8" w:rsidRDefault="00A34F2D" w:rsidP="00A34F2D">
      <w:pPr>
        <w:jc w:val="center"/>
        <w:rPr>
          <w:b/>
        </w:rPr>
      </w:pPr>
      <w:r>
        <w:t xml:space="preserve">                                                                                            </w:t>
      </w:r>
      <w:hyperlink r:id="rId7" w:history="1">
        <w:r w:rsidR="00676DAF" w:rsidRPr="00D72B8F">
          <w:rPr>
            <w:rStyle w:val="Hipercze"/>
            <w:sz w:val="24"/>
            <w:szCs w:val="24"/>
          </w:rPr>
          <w:t>Spwicina15@wp.pl</w:t>
        </w:r>
      </w:hyperlink>
    </w:p>
    <w:sectPr w:rsidR="008143A8" w:rsidRPr="0081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D6A9A"/>
    <w:multiLevelType w:val="hybridMultilevel"/>
    <w:tmpl w:val="E6946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05A2C"/>
    <w:multiLevelType w:val="hybridMultilevel"/>
    <w:tmpl w:val="844820DA"/>
    <w:lvl w:ilvl="0" w:tplc="86D41DD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A8"/>
    <w:rsid w:val="00667541"/>
    <w:rsid w:val="00676DAF"/>
    <w:rsid w:val="007358BC"/>
    <w:rsid w:val="008143A8"/>
    <w:rsid w:val="00946FEE"/>
    <w:rsid w:val="00A34F2D"/>
    <w:rsid w:val="00CB240B"/>
    <w:rsid w:val="00D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C15F"/>
  <w15:chartTrackingRefBased/>
  <w15:docId w15:val="{40C80188-6B93-42F4-AA7D-933EF97B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3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4F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wicina15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wicina15@wp.pl" TargetMode="External"/><Relationship Id="rId5" Type="http://schemas.openxmlformats.org/officeDocument/2006/relationships/hyperlink" Target="http://www.spwicina.edupag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Lewandowska</dc:creator>
  <cp:keywords/>
  <dc:description/>
  <cp:lastModifiedBy>Alicja Lewandowska</cp:lastModifiedBy>
  <cp:revision>3</cp:revision>
  <dcterms:created xsi:type="dcterms:W3CDTF">2023-06-13T07:18:00Z</dcterms:created>
  <dcterms:modified xsi:type="dcterms:W3CDTF">2023-06-13T07:49:00Z</dcterms:modified>
</cp:coreProperties>
</file>