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A82D0" w14:textId="77777777" w:rsidR="00227238" w:rsidRPr="00DF339D" w:rsidRDefault="00227238" w:rsidP="00282D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0"/>
          <w:u w:val="single"/>
          <w:lang w:eastAsia="sk-SK"/>
        </w:rPr>
      </w:pPr>
      <w:bookmarkStart w:id="0" w:name="_GoBack"/>
      <w:bookmarkEnd w:id="0"/>
      <w:r w:rsidRPr="00DF339D">
        <w:rPr>
          <w:rFonts w:ascii="Times New Roman" w:eastAsia="Times New Roman" w:hAnsi="Times New Roman"/>
          <w:b/>
          <w:bCs/>
          <w:kern w:val="36"/>
          <w:sz w:val="28"/>
          <w:szCs w:val="20"/>
          <w:u w:val="single"/>
          <w:lang w:eastAsia="sk-SK"/>
        </w:rPr>
        <w:t>Základná škola Nemocničná 987/2, Považská Bystrica</w:t>
      </w:r>
    </w:p>
    <w:p w14:paraId="5729713B" w14:textId="77777777" w:rsidR="00227238" w:rsidRPr="00DF339D" w:rsidRDefault="00C3045C" w:rsidP="00282D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sk-SK"/>
        </w:rPr>
      </w:pPr>
      <w:r w:rsidRPr="00DF339D"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sk-SK"/>
        </w:rPr>
        <w:t>Kritéria hodnotenia</w:t>
      </w:r>
      <w:r w:rsidR="00227238" w:rsidRPr="00DF339D"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sk-SK"/>
        </w:rPr>
        <w:t xml:space="preserve"> žiakov v</w:t>
      </w:r>
      <w:r w:rsidR="002B2803" w:rsidRPr="00DF339D"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sk-SK"/>
        </w:rPr>
        <w:t>o</w:t>
      </w:r>
      <w:r w:rsidRPr="00DF339D"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sk-SK"/>
        </w:rPr>
        <w:t xml:space="preserve"> </w:t>
      </w:r>
      <w:r w:rsidR="00227238" w:rsidRPr="00DF339D"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sk-SK"/>
        </w:rPr>
        <w:t>fyzike</w:t>
      </w:r>
    </w:p>
    <w:p w14:paraId="6BE9C52A" w14:textId="0D22928B" w:rsidR="00505A13" w:rsidRPr="00EE1C28" w:rsidRDefault="00C3045C" w:rsidP="00282D1D">
      <w:pPr>
        <w:spacing w:before="100" w:beforeAutospacing="1" w:after="100" w:afterAutospacing="1" w:line="240" w:lineRule="auto"/>
        <w:ind w:firstLine="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E1C28">
        <w:rPr>
          <w:rFonts w:ascii="Times New Roman" w:eastAsia="Times New Roman" w:hAnsi="Times New Roman"/>
          <w:b/>
          <w:sz w:val="24"/>
          <w:szCs w:val="24"/>
          <w:lang w:eastAsia="sk-SK"/>
        </w:rPr>
        <w:t>Cieľom hodno</w:t>
      </w:r>
      <w:r w:rsidR="00BD095A" w:rsidRPr="00EE1C28">
        <w:rPr>
          <w:rFonts w:ascii="Times New Roman" w:eastAsia="Times New Roman" w:hAnsi="Times New Roman"/>
          <w:b/>
          <w:sz w:val="24"/>
          <w:szCs w:val="24"/>
          <w:lang w:eastAsia="sk-SK"/>
        </w:rPr>
        <w:t>tenia</w:t>
      </w:r>
      <w:r w:rsidR="00282D1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žiakov</w:t>
      </w:r>
      <w:r w:rsidR="000F5BB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vo fyzike</w:t>
      </w:r>
      <w:r w:rsidR="00BD095A" w:rsidRPr="00EE1C2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je:</w:t>
      </w:r>
    </w:p>
    <w:p w14:paraId="023DC935" w14:textId="77777777" w:rsidR="00BD095A" w:rsidRDefault="00BD095A" w:rsidP="00282D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poskytnúť žiakovi </w:t>
      </w:r>
      <w:r w:rsidR="00984D22">
        <w:rPr>
          <w:rFonts w:ascii="Times New Roman" w:eastAsia="Times New Roman" w:hAnsi="Times New Roman"/>
          <w:sz w:val="24"/>
          <w:szCs w:val="24"/>
          <w:lang w:eastAsia="sk-SK"/>
        </w:rPr>
        <w:t xml:space="preserve">a rodičom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spätnú väzbu pri získavaní požadovaných </w:t>
      </w:r>
      <w:r w:rsidR="002E110A">
        <w:rPr>
          <w:rFonts w:ascii="Times New Roman" w:eastAsia="Times New Roman" w:hAnsi="Times New Roman"/>
          <w:sz w:val="24"/>
          <w:szCs w:val="24"/>
          <w:lang w:eastAsia="sk-SK"/>
        </w:rPr>
        <w:t>vedomostí a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zručností</w:t>
      </w:r>
      <w:r w:rsidR="00984D22">
        <w:rPr>
          <w:rFonts w:ascii="Times New Roman" w:eastAsia="Times New Roman" w:hAnsi="Times New Roman"/>
          <w:sz w:val="24"/>
          <w:szCs w:val="24"/>
          <w:lang w:eastAsia="sk-SK"/>
        </w:rPr>
        <w:t>, a o tom ako ich dokáže využiť,</w:t>
      </w:r>
    </w:p>
    <w:p w14:paraId="175CADEE" w14:textId="083D066B" w:rsidR="00EE1C28" w:rsidRPr="00EE1C28" w:rsidRDefault="00984D22" w:rsidP="00282D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motiv</w:t>
      </w:r>
      <w:r w:rsidR="004B2491">
        <w:rPr>
          <w:rFonts w:ascii="Times New Roman" w:eastAsia="Times New Roman" w:hAnsi="Times New Roman"/>
          <w:sz w:val="24"/>
          <w:szCs w:val="24"/>
          <w:lang w:eastAsia="sk-SK"/>
        </w:rPr>
        <w:t xml:space="preserve">ovať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žiakov k ďalšiemu sebazdokonaľovaniu.</w:t>
      </w:r>
    </w:p>
    <w:p w14:paraId="5989355D" w14:textId="79172A9F" w:rsidR="00227238" w:rsidRPr="00791567" w:rsidRDefault="00227238" w:rsidP="0028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915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Pri požiadavkách </w:t>
      </w:r>
      <w:r w:rsidR="00585E20" w:rsidRPr="007915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 hodnotenie </w:t>
      </w:r>
      <w:r w:rsidRPr="007915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sme vychádzali z dokument</w:t>
      </w:r>
      <w:r w:rsidR="00791567" w:rsidRPr="007915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ov</w:t>
      </w:r>
      <w:r w:rsidRPr="007915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</w:t>
      </w:r>
    </w:p>
    <w:p w14:paraId="7FD12093" w14:textId="77777777" w:rsidR="00505A13" w:rsidRPr="00DF339D" w:rsidRDefault="00227238" w:rsidP="00282D1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Siln1"/>
          <w:rFonts w:ascii="Times New Roman" w:hAnsi="Times New Roman"/>
          <w:color w:val="000000"/>
          <w:sz w:val="24"/>
          <w:szCs w:val="24"/>
        </w:rPr>
      </w:pPr>
      <w:r w:rsidRPr="00DF339D">
        <w:rPr>
          <w:rStyle w:val="Siln1"/>
          <w:rFonts w:ascii="Times New Roman" w:hAnsi="Times New Roman"/>
          <w:color w:val="000000"/>
          <w:sz w:val="24"/>
          <w:szCs w:val="24"/>
        </w:rPr>
        <w:t>Metodický pokyn č. 22/2011</w:t>
      </w:r>
      <w:r w:rsidRPr="00DF33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339D">
        <w:rPr>
          <w:rStyle w:val="Siln1"/>
          <w:rFonts w:ascii="Times New Roman" w:hAnsi="Times New Roman"/>
          <w:color w:val="000000"/>
          <w:sz w:val="24"/>
          <w:szCs w:val="24"/>
        </w:rPr>
        <w:t>na hodnotenie žiakov základnej školy</w:t>
      </w:r>
    </w:p>
    <w:p w14:paraId="49C5368A" w14:textId="6FD74850" w:rsidR="00585E20" w:rsidRPr="00DF339D" w:rsidRDefault="00227238" w:rsidP="00282D1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339D">
        <w:rPr>
          <w:rFonts w:ascii="Times New Roman" w:hAnsi="Times New Roman"/>
          <w:b/>
          <w:sz w:val="24"/>
          <w:szCs w:val="24"/>
        </w:rPr>
        <w:t>Príloha č. 2 k metodickému pokynu č. 22/2011</w:t>
      </w:r>
      <w:r w:rsidR="00DF339D" w:rsidRPr="00DF339D">
        <w:rPr>
          <w:rStyle w:val="Siln1"/>
          <w:rFonts w:ascii="Times New Roman" w:hAnsi="Times New Roman"/>
          <w:b w:val="0"/>
          <w:color w:val="000000"/>
          <w:sz w:val="24"/>
          <w:szCs w:val="24"/>
        </w:rPr>
        <w:t xml:space="preserve"> (hodnotenie žiakov so zdravotným znevýhodnením)</w:t>
      </w:r>
    </w:p>
    <w:p w14:paraId="3DA14454" w14:textId="17A6E086" w:rsidR="00227238" w:rsidRPr="005D0486" w:rsidRDefault="00227238" w:rsidP="005D0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F339D">
        <w:rPr>
          <w:rFonts w:ascii="Times New Roman" w:eastAsia="Times New Roman" w:hAnsi="Times New Roman"/>
          <w:b/>
          <w:bCs/>
          <w:i/>
          <w:sz w:val="24"/>
          <w:szCs w:val="24"/>
          <w:lang w:eastAsia="sk-SK"/>
        </w:rPr>
        <w:t>Stupeň 1 (výborný)</w:t>
      </w:r>
      <w:r w:rsidR="005D048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</w:t>
      </w:r>
      <w:r w:rsidRPr="007D35DD">
        <w:rPr>
          <w:rFonts w:ascii="Times New Roman" w:eastAsia="Times New Roman" w:hAnsi="Times New Roman"/>
          <w:sz w:val="24"/>
          <w:szCs w:val="24"/>
          <w:lang w:eastAsia="sk-SK"/>
        </w:rPr>
        <w:t>Žiak spoľahlivo ovláda požadované fyzikálne javy, pojmy a veličiny, ich vzájomné vzťahy a vie ich zoradiť do uceleného systému. Úlohy rieši samostatne, dokáže aplikovať vedomosti v danej triede javov, ovláda poznávacie operácie, je tvorivý. Pozorované fyzikálne javy vie opísať a vyvodiť z pozorovania správny záver. V experimentálnych činnostiach je zručný, samostatný, disciplinovaný, uvedomele dodržiava zásady bezpečnej práce. Vyjadruje sa výstižne, jazykovo a terminologicky správne.</w:t>
      </w:r>
    </w:p>
    <w:p w14:paraId="6A5FD67E" w14:textId="73BDDDDA" w:rsidR="00227238" w:rsidRPr="005D0486" w:rsidRDefault="00227238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35D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DF339D">
        <w:rPr>
          <w:rFonts w:ascii="Times New Roman" w:eastAsia="Times New Roman" w:hAnsi="Times New Roman"/>
          <w:b/>
          <w:bCs/>
          <w:i/>
          <w:sz w:val="24"/>
          <w:szCs w:val="24"/>
          <w:lang w:eastAsia="sk-SK"/>
        </w:rPr>
        <w:t>Stupeň 2 (chválitebný)</w:t>
      </w:r>
      <w:r w:rsidR="005D048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</w:t>
      </w:r>
      <w:r w:rsidRPr="007D35DD">
        <w:rPr>
          <w:rFonts w:ascii="Times New Roman" w:eastAsia="Times New Roman" w:hAnsi="Times New Roman"/>
          <w:sz w:val="24"/>
          <w:szCs w:val="24"/>
          <w:lang w:eastAsia="sk-SK"/>
        </w:rPr>
        <w:t>Žiak ovláda požadované fyzikálne javy, pojmy a veličiny a ich vzájomné vzťahy a vie ich zoradiť do uceleného systému. Úlohy rieši samostatne, s malou pomocou učiteľa dokáže aplikovať vedomosti v danej triede javov, ovláda poznávacie operácie. Pozorované fyzikálne javy vie opísať a vyvodiť z pozorovania správny záver. V experimentálnych činnostiach je zručný, samostatný, disciplinovaný, uvedomele dodržiava zásady bezpečnej práce. Vyjadruje sa výstižne, jazykovo a terminologicky správne.</w:t>
      </w:r>
    </w:p>
    <w:p w14:paraId="208415D7" w14:textId="603EB092" w:rsidR="00227238" w:rsidRPr="005D0486" w:rsidRDefault="00227238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F339D">
        <w:rPr>
          <w:rFonts w:ascii="Times New Roman" w:eastAsia="Times New Roman" w:hAnsi="Times New Roman"/>
          <w:b/>
          <w:bCs/>
          <w:i/>
          <w:sz w:val="24"/>
          <w:szCs w:val="24"/>
          <w:lang w:eastAsia="sk-SK"/>
        </w:rPr>
        <w:t>Stupeň 3 (dobrý)</w:t>
      </w:r>
      <w:r w:rsidR="005D048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</w:t>
      </w:r>
      <w:r w:rsidRPr="007D35DD">
        <w:rPr>
          <w:rFonts w:ascii="Times New Roman" w:eastAsia="Times New Roman" w:hAnsi="Times New Roman"/>
          <w:sz w:val="24"/>
          <w:szCs w:val="24"/>
          <w:lang w:eastAsia="sk-SK"/>
        </w:rPr>
        <w:t>Žiak ovláda fyzikálne javy, pojmy a má ich usporiadané do sústavy. Samostatne rieši len úlohy, ktoré si vyžadujú jednoduché myšlienkové a matematické operácie. Náročnejšie úlohy rieši len s pomocou učiteľa. Pri opisovaní pozorovania fyzikálneho javu a vyvodzovaní záveru je nesamostatný. Pri experimentálnej činnosti potrebuje usmernenie učiteľa. Vyjadruje sa s chybami, ktoré vie po upozornení opraviť.</w:t>
      </w:r>
    </w:p>
    <w:p w14:paraId="5EEA5B00" w14:textId="00E6B3EF" w:rsidR="00227238" w:rsidRPr="005D0486" w:rsidRDefault="00227238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35D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DF339D">
        <w:rPr>
          <w:rFonts w:ascii="Times New Roman" w:eastAsia="Times New Roman" w:hAnsi="Times New Roman"/>
          <w:b/>
          <w:bCs/>
          <w:i/>
          <w:sz w:val="24"/>
          <w:szCs w:val="24"/>
          <w:lang w:eastAsia="sk-SK"/>
        </w:rPr>
        <w:t>Stupeň 4 (dostatočný)</w:t>
      </w:r>
      <w:r w:rsidR="005D048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</w:t>
      </w:r>
      <w:r w:rsidRPr="007D35DD">
        <w:rPr>
          <w:rFonts w:ascii="Times New Roman" w:eastAsia="Times New Roman" w:hAnsi="Times New Roman"/>
          <w:sz w:val="24"/>
          <w:szCs w:val="24"/>
          <w:lang w:eastAsia="sk-SK"/>
        </w:rPr>
        <w:t>Žiak vie základné fyzikálne pojmy reprodukovať. S pomocou učiteľa rieši úlohy vyžadujúce jednoduché myšlienkové a matematické operácie. Pri opisovaní pozorovaného javu a vyvodzovaní záveru je odkázaný na pomoc učiteľa. V experimentálnych činnostiach je nesamostatný, ovláda len niektoré úkony, nedodržiava zásady bezpečnej práce, učiteľ ho musí neustále usmerňovať. Pri vyjadrovaní sa robí chyby, ktoré nevie ani po upozornení dostatočne opraviť.</w:t>
      </w:r>
    </w:p>
    <w:p w14:paraId="4B9F5F57" w14:textId="228DFDB3" w:rsidR="00227238" w:rsidRPr="005D0486" w:rsidRDefault="00227238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35D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DF339D">
        <w:rPr>
          <w:rFonts w:ascii="Times New Roman" w:eastAsia="Times New Roman" w:hAnsi="Times New Roman"/>
          <w:b/>
          <w:bCs/>
          <w:i/>
          <w:sz w:val="24"/>
          <w:szCs w:val="24"/>
          <w:lang w:eastAsia="sk-SK"/>
        </w:rPr>
        <w:t>Stupeň 5 (nedostatočný)</w:t>
      </w:r>
      <w:r w:rsidR="005D048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</w:t>
      </w:r>
      <w:r w:rsidRPr="007D35DD">
        <w:rPr>
          <w:rFonts w:ascii="Times New Roman" w:eastAsia="Times New Roman" w:hAnsi="Times New Roman"/>
          <w:sz w:val="24"/>
          <w:szCs w:val="24"/>
          <w:lang w:eastAsia="sk-SK"/>
        </w:rPr>
        <w:t xml:space="preserve">Žiak má v ovládaní základných fyzikálnych pojmov medzery, neovláda ich ani na úrovni reprodukcie. Jednoduché fyzikálne úlohy nedokáže riešiť ani s pomocou učiteľa. Nevie opísať pozorovaný jav a vyvodiť z pozorovania záver ani s pomocou učiteľa. Neovláda ani základné zručnosti potrebné k experimentálnej činnosti a nedodržiava zásady bezpečnej práce. Pri vyjadrovaní sa robí zásadné chyby. </w:t>
      </w:r>
    </w:p>
    <w:p w14:paraId="402DEF02" w14:textId="77777777" w:rsidR="00DF339D" w:rsidRDefault="00DF339D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" w:name="SposobyHodn3"/>
      <w:bookmarkEnd w:id="1"/>
    </w:p>
    <w:p w14:paraId="3605EEE1" w14:textId="77F9AB4F" w:rsidR="00227238" w:rsidRPr="00A53846" w:rsidRDefault="00227238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3846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Spôsoby získavania podkladov na hodnotenie žiakov vo fyzike</w:t>
      </w:r>
    </w:p>
    <w:p w14:paraId="1CAA0123" w14:textId="77777777" w:rsidR="00227238" w:rsidRPr="00A53846" w:rsidRDefault="00227238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3846">
        <w:rPr>
          <w:rFonts w:ascii="Times New Roman" w:eastAsia="Times New Roman" w:hAnsi="Times New Roman"/>
          <w:sz w:val="24"/>
          <w:szCs w:val="24"/>
          <w:lang w:eastAsia="sk-SK"/>
        </w:rPr>
        <w:t xml:space="preserve">  </w:t>
      </w:r>
      <w:r w:rsidR="00505A1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53846">
        <w:rPr>
          <w:rFonts w:ascii="Times New Roman" w:eastAsia="Times New Roman" w:hAnsi="Times New Roman"/>
          <w:sz w:val="24"/>
          <w:szCs w:val="24"/>
          <w:lang w:eastAsia="sk-SK"/>
        </w:rPr>
        <w:t>Podklady na hodnotenie a klasifikáciu výsledkov učebnej činnosti žiakov získava učiteľ fyziky najmä týmito spôsobmi, metódami, formami a prostriedkami:</w:t>
      </w:r>
    </w:p>
    <w:p w14:paraId="40FA558F" w14:textId="77777777" w:rsidR="00227238" w:rsidRPr="00A53846" w:rsidRDefault="00227238" w:rsidP="00282D1D">
      <w:pPr>
        <w:tabs>
          <w:tab w:val="num" w:pos="465"/>
        </w:tabs>
        <w:spacing w:before="60" w:after="0" w:line="240" w:lineRule="auto"/>
        <w:ind w:left="465" w:hanging="46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3846">
        <w:rPr>
          <w:rFonts w:ascii="Times New Roman" w:eastAsia="Times New Roman" w:hAnsi="Times New Roman"/>
          <w:sz w:val="24"/>
          <w:szCs w:val="24"/>
          <w:lang w:eastAsia="sk-SK"/>
        </w:rPr>
        <w:t>1.        sústavným sledovaním výkonov žiaka a jeho pripravenosti na vyučovanie,</w:t>
      </w:r>
    </w:p>
    <w:p w14:paraId="5EB1317A" w14:textId="77777777" w:rsidR="00227238" w:rsidRPr="00A53846" w:rsidRDefault="00227238" w:rsidP="00282D1D">
      <w:pPr>
        <w:tabs>
          <w:tab w:val="num" w:pos="465"/>
        </w:tabs>
        <w:spacing w:before="60" w:after="0" w:line="240" w:lineRule="auto"/>
        <w:ind w:left="465" w:hanging="46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3846">
        <w:rPr>
          <w:rFonts w:ascii="Times New Roman" w:eastAsia="Times New Roman" w:hAnsi="Times New Roman"/>
          <w:sz w:val="24"/>
          <w:szCs w:val="24"/>
          <w:lang w:eastAsia="sk-SK"/>
        </w:rPr>
        <w:t>2.        ústnymi, písomnými, praktickými skúškami a didaktickými testami,</w:t>
      </w:r>
    </w:p>
    <w:p w14:paraId="4EC4100D" w14:textId="77777777" w:rsidR="00227238" w:rsidRPr="00A53846" w:rsidRDefault="00227238" w:rsidP="00282D1D">
      <w:pPr>
        <w:tabs>
          <w:tab w:val="num" w:pos="465"/>
        </w:tabs>
        <w:spacing w:before="60" w:after="0" w:line="240" w:lineRule="auto"/>
        <w:ind w:left="465" w:hanging="46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3846">
        <w:rPr>
          <w:rFonts w:ascii="Times New Roman" w:eastAsia="Times New Roman" w:hAnsi="Times New Roman"/>
          <w:sz w:val="24"/>
          <w:szCs w:val="24"/>
          <w:lang w:eastAsia="sk-SK"/>
        </w:rPr>
        <w:t>3.        analýzou výsledkov rôznych činností žiaka,</w:t>
      </w:r>
    </w:p>
    <w:p w14:paraId="52A8B0CB" w14:textId="4A957D70" w:rsidR="00227238" w:rsidRDefault="00227238" w:rsidP="00282D1D">
      <w:pPr>
        <w:tabs>
          <w:tab w:val="num" w:pos="465"/>
        </w:tabs>
        <w:spacing w:before="60" w:after="0" w:line="240" w:lineRule="auto"/>
        <w:ind w:left="465" w:hanging="46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3846">
        <w:rPr>
          <w:rFonts w:ascii="Times New Roman" w:eastAsia="Times New Roman" w:hAnsi="Times New Roman"/>
          <w:sz w:val="24"/>
          <w:szCs w:val="24"/>
          <w:lang w:eastAsia="sk-SK"/>
        </w:rPr>
        <w:t xml:space="preserve">4.     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prípravou a prezentáciou projektov</w:t>
      </w:r>
      <w:r w:rsidR="0079156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C932F11" w14:textId="77777777" w:rsidR="00505A13" w:rsidRDefault="00227238" w:rsidP="00282D1D">
      <w:pPr>
        <w:tabs>
          <w:tab w:val="num" w:pos="0"/>
        </w:tabs>
        <w:spacing w:before="60" w:after="0" w:line="240" w:lineRule="auto"/>
        <w:ind w:left="142" w:hanging="46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</w:p>
    <w:p w14:paraId="2581786B" w14:textId="191A1362" w:rsidR="00227238" w:rsidRPr="00A53846" w:rsidRDefault="00505A13" w:rsidP="00282D1D">
      <w:pPr>
        <w:spacing w:before="60" w:after="0" w:line="240" w:lineRule="auto"/>
        <w:ind w:hanging="46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227238" w:rsidRPr="00A53846">
        <w:rPr>
          <w:rFonts w:ascii="Times New Roman" w:eastAsia="Times New Roman" w:hAnsi="Times New Roman"/>
          <w:sz w:val="24"/>
          <w:szCs w:val="24"/>
          <w:lang w:eastAsia="sk-SK"/>
        </w:rPr>
        <w:t xml:space="preserve">Pre všetky spôsoby získavania podkladov na hodnotenie a klasifikáciu žiaka platia isté požiadavky. </w:t>
      </w:r>
      <w:r w:rsidR="00982928">
        <w:rPr>
          <w:rFonts w:ascii="Times New Roman" w:eastAsia="Times New Roman" w:hAnsi="Times New Roman"/>
          <w:sz w:val="24"/>
          <w:szCs w:val="24"/>
          <w:lang w:eastAsia="sk-SK"/>
        </w:rPr>
        <w:t>Napríklad</w:t>
      </w:r>
      <w:r w:rsidR="00227238" w:rsidRPr="00A53846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14:paraId="72F56128" w14:textId="1F69E8B8" w:rsidR="00227238" w:rsidRPr="00194F0D" w:rsidRDefault="00227238" w:rsidP="00194F0D">
      <w:pPr>
        <w:pStyle w:val="Odsekzoznamu"/>
        <w:numPr>
          <w:ilvl w:val="0"/>
          <w:numId w:val="12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194F0D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skúška má mať jasne formulovaný cieľ, </w:t>
      </w:r>
    </w:p>
    <w:p w14:paraId="4A9D35E4" w14:textId="2413492E" w:rsidR="00227238" w:rsidRPr="00194F0D" w:rsidRDefault="00227238" w:rsidP="00194F0D">
      <w:pPr>
        <w:pStyle w:val="Odsekzoznamu"/>
        <w:numPr>
          <w:ilvl w:val="0"/>
          <w:numId w:val="12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194F0D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vymedzený obsah, </w:t>
      </w:r>
    </w:p>
    <w:p w14:paraId="0C293722" w14:textId="146687D7" w:rsidR="00227238" w:rsidRPr="00194F0D" w:rsidRDefault="00227238" w:rsidP="00194F0D">
      <w:pPr>
        <w:pStyle w:val="Odsekzoznamu"/>
        <w:numPr>
          <w:ilvl w:val="0"/>
          <w:numId w:val="12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194F0D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premyslenú štruktúru, výber a sled zadávania tém, otázok, úloh, </w:t>
      </w:r>
    </w:p>
    <w:p w14:paraId="2434DBE2" w14:textId="1B0525CA" w:rsidR="00227238" w:rsidRPr="00194F0D" w:rsidRDefault="00227238" w:rsidP="00194F0D">
      <w:pPr>
        <w:pStyle w:val="Odsekzoznamu"/>
        <w:numPr>
          <w:ilvl w:val="0"/>
          <w:numId w:val="12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194F0D">
        <w:rPr>
          <w:rFonts w:ascii="Times New Roman" w:eastAsia="Times New Roman" w:hAnsi="Times New Roman"/>
          <w:iCs/>
          <w:sz w:val="24"/>
          <w:szCs w:val="24"/>
          <w:lang w:eastAsia="sk-SK"/>
        </w:rPr>
        <w:t>jasné kritéria hodnotenia,</w:t>
      </w:r>
    </w:p>
    <w:p w14:paraId="1AE44059" w14:textId="5D69A0F2" w:rsidR="00227238" w:rsidRPr="00194F0D" w:rsidRDefault="00227238" w:rsidP="00194F0D">
      <w:pPr>
        <w:pStyle w:val="Odsekzoznamu"/>
        <w:numPr>
          <w:ilvl w:val="0"/>
          <w:numId w:val="12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194F0D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pokojný priebeh; </w:t>
      </w:r>
    </w:p>
    <w:p w14:paraId="4185689B" w14:textId="41B14917" w:rsidR="00227238" w:rsidRPr="00194F0D" w:rsidRDefault="00227238" w:rsidP="00194F0D">
      <w:pPr>
        <w:pStyle w:val="Odsekzoznamu"/>
        <w:numPr>
          <w:ilvl w:val="0"/>
          <w:numId w:val="12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194F0D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má byť časovo úsporná; </w:t>
      </w:r>
    </w:p>
    <w:p w14:paraId="360AC6B8" w14:textId="4BCDC63B" w:rsidR="00227238" w:rsidRPr="00194F0D" w:rsidRDefault="00227238" w:rsidP="00194F0D">
      <w:pPr>
        <w:pStyle w:val="Odsekzoznamu"/>
        <w:numPr>
          <w:ilvl w:val="0"/>
          <w:numId w:val="12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194F0D">
        <w:rPr>
          <w:rFonts w:ascii="Times New Roman" w:eastAsia="Times New Roman" w:hAnsi="Times New Roman"/>
          <w:iCs/>
          <w:sz w:val="24"/>
          <w:szCs w:val="24"/>
          <w:lang w:eastAsia="sk-SK"/>
        </w:rPr>
        <w:t>nemá byť zameraná len na pamäťové vedomosti, ale aj na ich využitie,</w:t>
      </w:r>
    </w:p>
    <w:p w14:paraId="149327FC" w14:textId="71FFD99C" w:rsidR="00227238" w:rsidRPr="00194F0D" w:rsidRDefault="00227238" w:rsidP="00194F0D">
      <w:pPr>
        <w:pStyle w:val="Odsekzoznamu"/>
        <w:numPr>
          <w:ilvl w:val="0"/>
          <w:numId w:val="12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194F0D">
        <w:rPr>
          <w:rFonts w:ascii="Times New Roman" w:eastAsia="Times New Roman" w:hAnsi="Times New Roman"/>
          <w:iCs/>
          <w:sz w:val="24"/>
          <w:szCs w:val="24"/>
          <w:lang w:eastAsia="sk-SK"/>
        </w:rPr>
        <w:t>má poskytnúť dostatok informácií o obsahu, rozsahu, kvalite a štruktúre vedomostí, spôsobilostí, zručností a schopností žiaka.</w:t>
      </w:r>
    </w:p>
    <w:p w14:paraId="6BB0A22B" w14:textId="33C7C091" w:rsidR="00982928" w:rsidRPr="00505A13" w:rsidRDefault="00982928" w:rsidP="00282D1D">
      <w:pPr>
        <w:autoSpaceDE w:val="0"/>
        <w:autoSpaceDN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94D2088" w14:textId="77777777" w:rsidR="005D0486" w:rsidRDefault="00982928" w:rsidP="005D0486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3846">
        <w:rPr>
          <w:rFonts w:ascii="Times New Roman" w:eastAsia="Times New Roman" w:hAnsi="Times New Roman"/>
          <w:b/>
          <w:sz w:val="24"/>
          <w:szCs w:val="24"/>
          <w:lang w:eastAsia="sk-SK"/>
        </w:rPr>
        <w:t>Ústne skúšky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/ Verbálna forma</w:t>
      </w:r>
      <w:r w:rsidRPr="009829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05A13">
        <w:rPr>
          <w:rFonts w:ascii="Times New Roman" w:hAnsi="Times New Roman"/>
          <w:b/>
          <w:sz w:val="24"/>
          <w:szCs w:val="24"/>
        </w:rPr>
        <w:t>Hodnota známky EŽK: 80%</w:t>
      </w:r>
    </w:p>
    <w:p w14:paraId="54B311F5" w14:textId="6EE5C391" w:rsidR="00AE25D9" w:rsidRPr="005D0486" w:rsidRDefault="00227238" w:rsidP="005D0486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D0486">
        <w:rPr>
          <w:rFonts w:ascii="Times New Roman" w:eastAsia="Times New Roman" w:hAnsi="Times New Roman"/>
          <w:sz w:val="24"/>
          <w:szCs w:val="24"/>
          <w:lang w:eastAsia="sk-SK"/>
        </w:rPr>
        <w:t>Ústnou skúškou učiteľ fyziky zisťuje predovšetkým</w:t>
      </w:r>
      <w:r w:rsidR="00AE25D9" w:rsidRPr="005D0486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88079F9" w14:textId="77777777" w:rsidR="00AE25D9" w:rsidRPr="00AE25D9" w:rsidRDefault="00227238" w:rsidP="00AE25D9">
      <w:pPr>
        <w:pStyle w:val="Odsekzoznamu"/>
        <w:numPr>
          <w:ilvl w:val="0"/>
          <w:numId w:val="10"/>
        </w:num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25D9">
        <w:rPr>
          <w:rFonts w:ascii="Times New Roman" w:eastAsia="Times New Roman" w:hAnsi="Times New Roman"/>
          <w:sz w:val="24"/>
          <w:szCs w:val="24"/>
          <w:lang w:eastAsia="sk-SK"/>
        </w:rPr>
        <w:t>znalosť fyzikálnych javov, úroveň osvojenia obsahu fyzikálnych pojmov, zákonov a teórií,</w:t>
      </w:r>
    </w:p>
    <w:p w14:paraId="44AAED04" w14:textId="66229A25" w:rsidR="00227238" w:rsidRPr="00AE25D9" w:rsidRDefault="00227238" w:rsidP="00AE25D9">
      <w:pPr>
        <w:pStyle w:val="Odsekzoznamu"/>
        <w:numPr>
          <w:ilvl w:val="0"/>
          <w:numId w:val="10"/>
        </w:num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25D9">
        <w:rPr>
          <w:rFonts w:ascii="Times New Roman" w:eastAsia="Times New Roman" w:hAnsi="Times New Roman"/>
          <w:sz w:val="24"/>
          <w:szCs w:val="24"/>
          <w:lang w:eastAsia="sk-SK"/>
        </w:rPr>
        <w:t xml:space="preserve">úroveň myslenia a vyjadrovania žiaka, schopnosť aplikácie teoretických vedomostí pri opise a vysvetľovaní fyzikálnych javov. </w:t>
      </w:r>
    </w:p>
    <w:p w14:paraId="5E873068" w14:textId="77777777" w:rsidR="00C85210" w:rsidRPr="00505A13" w:rsidRDefault="00C85210" w:rsidP="005D0486">
      <w:pPr>
        <w:autoSpaceDE w:val="0"/>
        <w:autoSpaceDN w:val="0"/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505A13">
        <w:rPr>
          <w:rFonts w:ascii="Times New Roman" w:hAnsi="Times New Roman"/>
          <w:bCs/>
          <w:sz w:val="24"/>
          <w:szCs w:val="24"/>
        </w:rPr>
        <w:t xml:space="preserve">Pri preverovaní teoretických vedomostí je potrebné sa  zameriavať aj </w:t>
      </w:r>
      <w:r w:rsidRPr="00AE25D9">
        <w:rPr>
          <w:rFonts w:ascii="Times New Roman" w:hAnsi="Times New Roman"/>
          <w:bCs/>
          <w:sz w:val="24"/>
          <w:szCs w:val="24"/>
        </w:rPr>
        <w:t>na krátke frontálne preskúšavanie žiakov, aby sa získal všeobecný prehľad  pripravenosti žiak</w:t>
      </w:r>
      <w:r w:rsidRPr="00505A13">
        <w:rPr>
          <w:rFonts w:ascii="Times New Roman" w:hAnsi="Times New Roman"/>
          <w:bCs/>
          <w:sz w:val="24"/>
          <w:szCs w:val="24"/>
        </w:rPr>
        <w:t>a na vyučovaciu hodinu z daného učebného celku.</w:t>
      </w:r>
      <w:r w:rsidRPr="00505A13">
        <w:rPr>
          <w:rFonts w:ascii="Times New Roman" w:hAnsi="Times New Roman"/>
          <w:sz w:val="24"/>
          <w:szCs w:val="24"/>
        </w:rPr>
        <w:t xml:space="preserve"> </w:t>
      </w:r>
    </w:p>
    <w:p w14:paraId="0358DE6D" w14:textId="52B462FC" w:rsidR="00C85210" w:rsidRDefault="00C85210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462FF7" w14:textId="77777777" w:rsidR="00194F0D" w:rsidRPr="00A53846" w:rsidRDefault="00194F0D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359AA82" w14:textId="59C2D17B" w:rsidR="00227238" w:rsidRPr="00982928" w:rsidRDefault="00227238" w:rsidP="00282D1D">
      <w:pPr>
        <w:pStyle w:val="Odsekzoznamu"/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bookmarkStart w:id="2" w:name="PisSk32"/>
      <w:bookmarkEnd w:id="2"/>
      <w:r w:rsidRPr="00982928">
        <w:rPr>
          <w:rFonts w:ascii="Times New Roman" w:eastAsia="Times New Roman" w:hAnsi="Times New Roman"/>
          <w:b/>
          <w:sz w:val="24"/>
          <w:szCs w:val="24"/>
          <w:lang w:eastAsia="sk-SK"/>
        </w:rPr>
        <w:t>Písomné skúšky</w:t>
      </w:r>
      <w:r w:rsidR="00982928" w:rsidRPr="00982928">
        <w:rPr>
          <w:rFonts w:ascii="Times New Roman" w:hAnsi="Times New Roman"/>
          <w:b/>
          <w:sz w:val="24"/>
          <w:szCs w:val="24"/>
        </w:rPr>
        <w:t xml:space="preserve"> - Hodnota známky v</w:t>
      </w:r>
      <w:r w:rsidR="009579C9">
        <w:rPr>
          <w:rFonts w:ascii="Times New Roman" w:hAnsi="Times New Roman"/>
          <w:b/>
          <w:sz w:val="24"/>
          <w:szCs w:val="24"/>
        </w:rPr>
        <w:t> </w:t>
      </w:r>
      <w:r w:rsidR="00982928" w:rsidRPr="00982928">
        <w:rPr>
          <w:rFonts w:ascii="Times New Roman" w:hAnsi="Times New Roman"/>
          <w:b/>
          <w:sz w:val="24"/>
          <w:szCs w:val="24"/>
        </w:rPr>
        <w:t>EŽK</w:t>
      </w:r>
      <w:r w:rsidR="009579C9">
        <w:rPr>
          <w:rFonts w:ascii="Times New Roman" w:hAnsi="Times New Roman"/>
          <w:b/>
          <w:sz w:val="24"/>
          <w:szCs w:val="24"/>
        </w:rPr>
        <w:t xml:space="preserve">: </w:t>
      </w:r>
      <w:r w:rsidR="00982928" w:rsidRPr="00982928">
        <w:rPr>
          <w:rFonts w:ascii="Times New Roman" w:hAnsi="Times New Roman"/>
          <w:b/>
          <w:sz w:val="24"/>
          <w:szCs w:val="24"/>
        </w:rPr>
        <w:t>80%</w:t>
      </w:r>
    </w:p>
    <w:p w14:paraId="21EEE577" w14:textId="3829FDDD" w:rsidR="00227238" w:rsidRPr="00A53846" w:rsidRDefault="00227238" w:rsidP="00282D1D">
      <w:pPr>
        <w:spacing w:before="6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3846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Pr="00A53846">
        <w:rPr>
          <w:rFonts w:ascii="Times New Roman" w:eastAsia="Times New Roman" w:hAnsi="Times New Roman"/>
          <w:sz w:val="24"/>
          <w:szCs w:val="24"/>
          <w:lang w:eastAsia="sk-SK"/>
        </w:rPr>
        <w:t>Písomnou skúškou učiteľ fyziky zisťuje najčastejšie</w:t>
      </w:r>
      <w:r w:rsidR="00AE25D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F2E629A" w14:textId="5B14F377" w:rsidR="00227238" w:rsidRPr="00AE25D9" w:rsidRDefault="00227238" w:rsidP="00AE25D9">
      <w:pPr>
        <w:pStyle w:val="Odsekzoznamu"/>
        <w:numPr>
          <w:ilvl w:val="0"/>
          <w:numId w:val="11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25D9">
        <w:rPr>
          <w:rFonts w:ascii="Times New Roman" w:eastAsia="Times New Roman" w:hAnsi="Times New Roman"/>
          <w:sz w:val="24"/>
          <w:szCs w:val="24"/>
          <w:lang w:eastAsia="sk-SK"/>
        </w:rPr>
        <w:t xml:space="preserve">osvojenie fyzikálnych súvislostí, napr. vzťahov medzi fyzikálnymi veličinami a vzťahov medzi fyzikálnymi jednotkami, </w:t>
      </w:r>
    </w:p>
    <w:p w14:paraId="118990B4" w14:textId="4177D2AD" w:rsidR="00227238" w:rsidRPr="00AE25D9" w:rsidRDefault="00227238" w:rsidP="00AE25D9">
      <w:pPr>
        <w:pStyle w:val="Odsekzoznamu"/>
        <w:numPr>
          <w:ilvl w:val="0"/>
          <w:numId w:val="11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25D9">
        <w:rPr>
          <w:rFonts w:ascii="Times New Roman" w:eastAsia="Times New Roman" w:hAnsi="Times New Roman"/>
          <w:sz w:val="24"/>
          <w:szCs w:val="24"/>
          <w:lang w:eastAsia="sk-SK"/>
        </w:rPr>
        <w:t>úroveň spôsobilostí žiaka použiť vedomosti pri riešení fyzikálnych úloh,</w:t>
      </w:r>
    </w:p>
    <w:p w14:paraId="65810C4D" w14:textId="233EA906" w:rsidR="00C85210" w:rsidRPr="00AE25D9" w:rsidRDefault="00227238" w:rsidP="00AE25D9">
      <w:pPr>
        <w:pStyle w:val="Odsekzoznamu"/>
        <w:numPr>
          <w:ilvl w:val="0"/>
          <w:numId w:val="11"/>
        </w:numPr>
        <w:tabs>
          <w:tab w:val="num" w:pos="454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25D9">
        <w:rPr>
          <w:rFonts w:ascii="Times New Roman" w:eastAsia="Times New Roman" w:hAnsi="Times New Roman"/>
          <w:sz w:val="24"/>
          <w:szCs w:val="24"/>
          <w:lang w:eastAsia="sk-SK"/>
        </w:rPr>
        <w:t xml:space="preserve">osvojenie metód a algoritmov riešenia fyzikálnych úloh. </w:t>
      </w:r>
      <w:bookmarkStart w:id="3" w:name="DidTest33"/>
      <w:bookmarkEnd w:id="3"/>
    </w:p>
    <w:p w14:paraId="7F1632A7" w14:textId="77777777" w:rsidR="00C85210" w:rsidRDefault="00C85210" w:rsidP="00282D1D">
      <w:pPr>
        <w:spacing w:before="60"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11A225B6" w14:textId="5377308D" w:rsidR="00227238" w:rsidRPr="009579C9" w:rsidRDefault="00227238" w:rsidP="00282D1D">
      <w:pPr>
        <w:pStyle w:val="Odsekzoznamu"/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579C9">
        <w:rPr>
          <w:rFonts w:ascii="Times New Roman" w:hAnsi="Times New Roman"/>
          <w:b/>
          <w:sz w:val="24"/>
          <w:szCs w:val="24"/>
        </w:rPr>
        <w:lastRenderedPageBreak/>
        <w:t>Didaktické testy</w:t>
      </w:r>
      <w:r w:rsidR="009579C9" w:rsidRPr="009579C9">
        <w:rPr>
          <w:rFonts w:ascii="Times New Roman" w:hAnsi="Times New Roman"/>
          <w:b/>
          <w:sz w:val="24"/>
          <w:szCs w:val="24"/>
        </w:rPr>
        <w:t xml:space="preserve"> - Hodnota známky v</w:t>
      </w:r>
      <w:r w:rsidR="009579C9">
        <w:rPr>
          <w:rFonts w:ascii="Times New Roman" w:hAnsi="Times New Roman"/>
          <w:b/>
          <w:sz w:val="24"/>
          <w:szCs w:val="24"/>
        </w:rPr>
        <w:t> </w:t>
      </w:r>
      <w:r w:rsidR="009579C9" w:rsidRPr="009579C9">
        <w:rPr>
          <w:rFonts w:ascii="Times New Roman" w:hAnsi="Times New Roman"/>
          <w:b/>
          <w:sz w:val="24"/>
          <w:szCs w:val="24"/>
        </w:rPr>
        <w:t>EŽK</w:t>
      </w:r>
      <w:r w:rsidR="009579C9">
        <w:rPr>
          <w:rFonts w:ascii="Times New Roman" w:hAnsi="Times New Roman"/>
          <w:b/>
          <w:sz w:val="24"/>
          <w:szCs w:val="24"/>
        </w:rPr>
        <w:t>: 1</w:t>
      </w:r>
      <w:r w:rsidR="009579C9" w:rsidRPr="009579C9">
        <w:rPr>
          <w:rFonts w:ascii="Times New Roman" w:hAnsi="Times New Roman"/>
          <w:b/>
          <w:sz w:val="24"/>
          <w:szCs w:val="24"/>
        </w:rPr>
        <w:t>00%</w:t>
      </w:r>
    </w:p>
    <w:p w14:paraId="148D601B" w14:textId="77777777" w:rsidR="00227238" w:rsidRPr="007D35DD" w:rsidRDefault="00227238" w:rsidP="00282D1D">
      <w:pPr>
        <w:spacing w:before="60" w:after="100" w:afterAutospacing="1"/>
        <w:jc w:val="both"/>
        <w:rPr>
          <w:rFonts w:ascii="Times New Roman" w:hAnsi="Times New Roman"/>
          <w:sz w:val="24"/>
          <w:szCs w:val="24"/>
        </w:rPr>
      </w:pPr>
      <w:r w:rsidRPr="007D35DD">
        <w:rPr>
          <w:rFonts w:ascii="Times New Roman" w:hAnsi="Times New Roman"/>
          <w:sz w:val="24"/>
          <w:szCs w:val="24"/>
        </w:rPr>
        <w:t xml:space="preserve">Písomnou skúškou je aj aplikácia didaktického testu. Forma a štruktúra didaktického testu sa však líši od tradičných písomných kontrolných prác zadávaných na hodinách fyziky. </w:t>
      </w:r>
    </w:p>
    <w:p w14:paraId="0EACAD00" w14:textId="77777777" w:rsidR="00227238" w:rsidRDefault="00227238" w:rsidP="00282D1D">
      <w:pPr>
        <w:spacing w:before="60" w:after="100" w:afterAutospacing="1"/>
        <w:jc w:val="both"/>
        <w:rPr>
          <w:rFonts w:ascii="Times New Roman" w:hAnsi="Times New Roman"/>
          <w:sz w:val="24"/>
          <w:szCs w:val="24"/>
        </w:rPr>
      </w:pPr>
      <w:r w:rsidRPr="007D35DD">
        <w:rPr>
          <w:rFonts w:ascii="Times New Roman" w:hAnsi="Times New Roman"/>
          <w:sz w:val="24"/>
          <w:szCs w:val="24"/>
        </w:rPr>
        <w:t>Riešenie úloh sa hodnotí bodmi (skóre), početnosť správnych riešení sa vyjadruje v percentách.</w:t>
      </w:r>
      <w:r w:rsidR="00C616FC">
        <w:rPr>
          <w:rFonts w:ascii="Times New Roman" w:hAnsi="Times New Roman"/>
          <w:sz w:val="24"/>
          <w:szCs w:val="24"/>
        </w:rPr>
        <w:t xml:space="preserve"> Dané hodnotenie budeme používať aj v kontrolných prácach.</w:t>
      </w:r>
    </w:p>
    <w:p w14:paraId="11758D87" w14:textId="76D6688A" w:rsidR="00C85210" w:rsidRPr="00505A13" w:rsidRDefault="00C85210" w:rsidP="004B2491">
      <w:pPr>
        <w:autoSpaceDE w:val="0"/>
        <w:autoSpaceDN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505A13">
        <w:rPr>
          <w:rFonts w:ascii="Times New Roman" w:hAnsi="Times New Roman"/>
          <w:sz w:val="24"/>
          <w:szCs w:val="24"/>
        </w:rPr>
        <w:t>Hodnotenie je na základe percentuálnej úspešnosti podľa kritérií</w:t>
      </w:r>
      <w:r w:rsidR="004B2491" w:rsidRPr="004B2491">
        <w:rPr>
          <w:rFonts w:ascii="Times New Roman" w:hAnsi="Times New Roman"/>
          <w:sz w:val="24"/>
          <w:szCs w:val="24"/>
        </w:rPr>
        <w:t xml:space="preserve"> </w:t>
      </w:r>
      <w:r w:rsidR="004B2491" w:rsidRPr="00505A13">
        <w:rPr>
          <w:rFonts w:ascii="Times New Roman" w:hAnsi="Times New Roman"/>
          <w:sz w:val="24"/>
          <w:szCs w:val="24"/>
        </w:rPr>
        <w:t>a</w:t>
      </w:r>
      <w:r w:rsidR="004B2491">
        <w:rPr>
          <w:rFonts w:ascii="Times New Roman" w:hAnsi="Times New Roman"/>
          <w:sz w:val="24"/>
          <w:szCs w:val="24"/>
        </w:rPr>
        <w:t xml:space="preserve"> </w:t>
      </w:r>
      <w:r w:rsidR="004B2491" w:rsidRPr="00505A13">
        <w:rPr>
          <w:rFonts w:ascii="Times New Roman" w:hAnsi="Times New Roman"/>
          <w:sz w:val="24"/>
          <w:szCs w:val="24"/>
        </w:rPr>
        <w:t>bude prepočítané na body</w:t>
      </w:r>
      <w:r w:rsidR="004B2491">
        <w:rPr>
          <w:rFonts w:ascii="Times New Roman" w:hAnsi="Times New Roman"/>
          <w:sz w:val="24"/>
          <w:szCs w:val="24"/>
        </w:rPr>
        <w:t>:</w:t>
      </w:r>
    </w:p>
    <w:p w14:paraId="65C3342E" w14:textId="77777777" w:rsidR="003F4D11" w:rsidRDefault="003F4D11" w:rsidP="00282D1D">
      <w:pPr>
        <w:autoSpaceDE w:val="0"/>
        <w:autoSpaceDN w:val="0"/>
        <w:spacing w:before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100% -  91%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85210" w:rsidRPr="00505A13">
        <w:rPr>
          <w:rFonts w:ascii="Times New Roman" w:hAnsi="Times New Roman"/>
          <w:b/>
          <w:sz w:val="24"/>
          <w:szCs w:val="24"/>
        </w:rPr>
        <w:t xml:space="preserve">1           </w:t>
      </w:r>
    </w:p>
    <w:p w14:paraId="0CB5B523" w14:textId="77777777" w:rsidR="003F4D11" w:rsidRDefault="00C85210" w:rsidP="00282D1D">
      <w:pPr>
        <w:autoSpaceDE w:val="0"/>
        <w:autoSpaceDN w:val="0"/>
        <w:spacing w:before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05A13">
        <w:rPr>
          <w:rFonts w:ascii="Times New Roman" w:hAnsi="Times New Roman"/>
          <w:b/>
          <w:sz w:val="24"/>
          <w:szCs w:val="24"/>
        </w:rPr>
        <w:t>90,5% - 75%</w:t>
      </w:r>
      <w:r w:rsidR="003F4D11">
        <w:rPr>
          <w:rFonts w:ascii="Times New Roman" w:hAnsi="Times New Roman"/>
          <w:sz w:val="24"/>
          <w:szCs w:val="24"/>
        </w:rPr>
        <w:t xml:space="preserve"> </w:t>
      </w:r>
      <w:r w:rsidR="003F4D11">
        <w:rPr>
          <w:rFonts w:ascii="Times New Roman" w:hAnsi="Times New Roman"/>
          <w:sz w:val="24"/>
          <w:szCs w:val="24"/>
        </w:rPr>
        <w:tab/>
      </w:r>
      <w:r w:rsidR="003F4D11">
        <w:rPr>
          <w:rFonts w:ascii="Times New Roman" w:hAnsi="Times New Roman"/>
          <w:sz w:val="24"/>
          <w:szCs w:val="24"/>
        </w:rPr>
        <w:tab/>
      </w:r>
      <w:r w:rsidRPr="00505A13">
        <w:rPr>
          <w:rFonts w:ascii="Times New Roman" w:hAnsi="Times New Roman"/>
          <w:b/>
          <w:sz w:val="24"/>
          <w:szCs w:val="24"/>
        </w:rPr>
        <w:t xml:space="preserve">2              </w:t>
      </w:r>
    </w:p>
    <w:p w14:paraId="31F2ACD3" w14:textId="77777777" w:rsidR="003F4D11" w:rsidRDefault="00C85210" w:rsidP="00282D1D">
      <w:pPr>
        <w:autoSpaceDE w:val="0"/>
        <w:autoSpaceDN w:val="0"/>
        <w:spacing w:before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05A13">
        <w:rPr>
          <w:rFonts w:ascii="Times New Roman" w:hAnsi="Times New Roman"/>
          <w:b/>
          <w:sz w:val="24"/>
          <w:szCs w:val="24"/>
        </w:rPr>
        <w:t>74,5% - 55%</w:t>
      </w:r>
      <w:r w:rsidR="003F4D11">
        <w:rPr>
          <w:rFonts w:ascii="Times New Roman" w:hAnsi="Times New Roman"/>
          <w:sz w:val="24"/>
          <w:szCs w:val="24"/>
        </w:rPr>
        <w:t xml:space="preserve"> </w:t>
      </w:r>
      <w:r w:rsidR="003F4D11">
        <w:rPr>
          <w:rFonts w:ascii="Times New Roman" w:hAnsi="Times New Roman"/>
          <w:sz w:val="24"/>
          <w:szCs w:val="24"/>
        </w:rPr>
        <w:tab/>
      </w:r>
      <w:r w:rsidR="003F4D11">
        <w:rPr>
          <w:rFonts w:ascii="Times New Roman" w:hAnsi="Times New Roman"/>
          <w:sz w:val="24"/>
          <w:szCs w:val="24"/>
        </w:rPr>
        <w:tab/>
      </w:r>
      <w:r w:rsidRPr="00505A13">
        <w:rPr>
          <w:rFonts w:ascii="Times New Roman" w:hAnsi="Times New Roman"/>
          <w:b/>
          <w:sz w:val="24"/>
          <w:szCs w:val="24"/>
        </w:rPr>
        <w:t xml:space="preserve">3         </w:t>
      </w:r>
    </w:p>
    <w:p w14:paraId="45DCDB77" w14:textId="77777777" w:rsidR="003F4D11" w:rsidRDefault="00C85210" w:rsidP="00282D1D">
      <w:pPr>
        <w:autoSpaceDE w:val="0"/>
        <w:autoSpaceDN w:val="0"/>
        <w:spacing w:before="120"/>
        <w:ind w:left="426" w:hanging="66"/>
        <w:jc w:val="both"/>
        <w:rPr>
          <w:rFonts w:ascii="Times New Roman" w:hAnsi="Times New Roman"/>
          <w:b/>
          <w:sz w:val="24"/>
          <w:szCs w:val="24"/>
        </w:rPr>
      </w:pPr>
      <w:r w:rsidRPr="00505A13">
        <w:rPr>
          <w:rFonts w:ascii="Times New Roman" w:hAnsi="Times New Roman"/>
          <w:b/>
          <w:sz w:val="24"/>
          <w:szCs w:val="24"/>
        </w:rPr>
        <w:t>54,5% - 25%</w:t>
      </w:r>
      <w:r w:rsidR="003F4D11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F4D11">
        <w:rPr>
          <w:rFonts w:ascii="Times New Roman" w:hAnsi="Times New Roman"/>
          <w:b/>
          <w:sz w:val="24"/>
          <w:szCs w:val="24"/>
        </w:rPr>
        <w:tab/>
      </w:r>
      <w:r w:rsidRPr="00505A13">
        <w:rPr>
          <w:rFonts w:ascii="Times New Roman" w:hAnsi="Times New Roman"/>
          <w:b/>
          <w:sz w:val="24"/>
          <w:szCs w:val="24"/>
        </w:rPr>
        <w:t xml:space="preserve">4            </w:t>
      </w:r>
    </w:p>
    <w:p w14:paraId="44DC42A4" w14:textId="77777777" w:rsidR="00C85210" w:rsidRPr="00505A13" w:rsidRDefault="00C85210" w:rsidP="00282D1D">
      <w:pPr>
        <w:autoSpaceDE w:val="0"/>
        <w:autoSpaceDN w:val="0"/>
        <w:spacing w:before="120"/>
        <w:ind w:left="426" w:hanging="66"/>
        <w:jc w:val="both"/>
        <w:rPr>
          <w:rFonts w:ascii="Times New Roman" w:hAnsi="Times New Roman"/>
          <w:b/>
          <w:sz w:val="24"/>
          <w:szCs w:val="24"/>
        </w:rPr>
      </w:pPr>
      <w:r w:rsidRPr="00505A13">
        <w:rPr>
          <w:rFonts w:ascii="Times New Roman" w:hAnsi="Times New Roman"/>
          <w:b/>
          <w:sz w:val="24"/>
          <w:szCs w:val="24"/>
        </w:rPr>
        <w:t>24,5%  -  0%</w:t>
      </w:r>
      <w:r w:rsidR="003F4D11">
        <w:rPr>
          <w:rFonts w:ascii="Times New Roman" w:hAnsi="Times New Roman"/>
          <w:b/>
          <w:sz w:val="24"/>
          <w:szCs w:val="24"/>
        </w:rPr>
        <w:tab/>
      </w:r>
      <w:r w:rsidR="003F4D11">
        <w:rPr>
          <w:rFonts w:ascii="Times New Roman" w:hAnsi="Times New Roman"/>
          <w:b/>
          <w:sz w:val="24"/>
          <w:szCs w:val="24"/>
        </w:rPr>
        <w:tab/>
      </w:r>
      <w:r w:rsidRPr="00505A13">
        <w:rPr>
          <w:rFonts w:ascii="Times New Roman" w:hAnsi="Times New Roman"/>
          <w:b/>
          <w:sz w:val="24"/>
          <w:szCs w:val="24"/>
        </w:rPr>
        <w:t>5</w:t>
      </w:r>
    </w:p>
    <w:p w14:paraId="08FD9E53" w14:textId="77777777" w:rsidR="00505A13" w:rsidRDefault="00505A13" w:rsidP="00282D1D">
      <w:pPr>
        <w:autoSpaceDE w:val="0"/>
        <w:autoSpaceDN w:val="0"/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4AF8AFB" w14:textId="2A0950A9" w:rsidR="00227238" w:rsidRPr="009579C9" w:rsidRDefault="00227238" w:rsidP="00282D1D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579C9">
        <w:rPr>
          <w:rFonts w:ascii="Times New Roman" w:hAnsi="Times New Roman"/>
          <w:b/>
          <w:sz w:val="24"/>
          <w:szCs w:val="24"/>
        </w:rPr>
        <w:t>Praktické skúšky</w:t>
      </w:r>
      <w:r w:rsidR="00C85210" w:rsidRPr="009579C9">
        <w:rPr>
          <w:rFonts w:ascii="Times New Roman" w:hAnsi="Times New Roman"/>
          <w:b/>
          <w:sz w:val="24"/>
          <w:szCs w:val="24"/>
        </w:rPr>
        <w:t xml:space="preserve"> / LP</w:t>
      </w:r>
      <w:r w:rsidR="00FA36DE" w:rsidRPr="009579C9">
        <w:rPr>
          <w:rFonts w:ascii="Times New Roman" w:hAnsi="Times New Roman"/>
          <w:b/>
          <w:sz w:val="24"/>
          <w:szCs w:val="24"/>
        </w:rPr>
        <w:t>, terénne cvičenie</w:t>
      </w:r>
      <w:r w:rsidR="009579C9" w:rsidRPr="009579C9">
        <w:rPr>
          <w:rFonts w:ascii="Times New Roman" w:hAnsi="Times New Roman"/>
          <w:b/>
          <w:sz w:val="24"/>
          <w:szCs w:val="24"/>
        </w:rPr>
        <w:t xml:space="preserve"> - Hodnota známky v EŽK: 50%</w:t>
      </w:r>
    </w:p>
    <w:p w14:paraId="235A84CA" w14:textId="66B93C88" w:rsidR="004B2491" w:rsidRDefault="00227238" w:rsidP="004B2491">
      <w:pPr>
        <w:jc w:val="both"/>
        <w:rPr>
          <w:rFonts w:ascii="Times New Roman" w:hAnsi="Times New Roman"/>
          <w:sz w:val="24"/>
          <w:szCs w:val="24"/>
        </w:rPr>
      </w:pPr>
      <w:r w:rsidRPr="00110CCD">
        <w:rPr>
          <w:rFonts w:ascii="Times New Roman" w:hAnsi="Times New Roman"/>
          <w:sz w:val="24"/>
          <w:szCs w:val="24"/>
        </w:rPr>
        <w:t>Praktickou skúškou učiteľ fyziky zisťuje predovšetkým spôsobilosti a zručnosti žiakov v experimentálnej činnosti, ich schopnosti aplikovať teoretické vedomosti v praktických činnostiach. Osobitným prípadom praktickej skúšky sú laboratórne</w:t>
      </w:r>
      <w:r w:rsidR="000150EC">
        <w:rPr>
          <w:rFonts w:ascii="Times New Roman" w:hAnsi="Times New Roman"/>
          <w:sz w:val="24"/>
          <w:szCs w:val="24"/>
        </w:rPr>
        <w:t xml:space="preserve"> - praktické</w:t>
      </w:r>
      <w:r w:rsidRPr="00110CCD">
        <w:rPr>
          <w:rFonts w:ascii="Times New Roman" w:hAnsi="Times New Roman"/>
          <w:sz w:val="24"/>
          <w:szCs w:val="24"/>
        </w:rPr>
        <w:t xml:space="preserve"> úlohy z fyziky na ZŠ.</w:t>
      </w:r>
    </w:p>
    <w:p w14:paraId="48315765" w14:textId="1846D49F" w:rsidR="00C85210" w:rsidRDefault="00227238" w:rsidP="00194F0D">
      <w:pPr>
        <w:rPr>
          <w:rFonts w:ascii="Times New Roman" w:hAnsi="Times New Roman"/>
          <w:sz w:val="24"/>
          <w:szCs w:val="24"/>
        </w:rPr>
      </w:pPr>
      <w:r w:rsidRPr="006C784B">
        <w:rPr>
          <w:rFonts w:ascii="Times New Roman" w:hAnsi="Times New Roman"/>
          <w:sz w:val="24"/>
          <w:szCs w:val="24"/>
        </w:rPr>
        <w:t>Praktické úlohy – hodnotiace kritéria:</w:t>
      </w:r>
      <w:r w:rsidRPr="006C784B">
        <w:rPr>
          <w:rFonts w:ascii="Times New Roman" w:hAnsi="Times New Roman"/>
          <w:sz w:val="24"/>
          <w:szCs w:val="24"/>
        </w:rPr>
        <w:br/>
      </w:r>
      <w:r>
        <w:t> </w:t>
      </w:r>
      <w:r w:rsidRPr="006C784B">
        <w:rPr>
          <w:rFonts w:ascii="Times New Roman" w:hAnsi="Times New Roman"/>
          <w:sz w:val="24"/>
          <w:szCs w:val="24"/>
        </w:rPr>
        <w:t xml:space="preserve">( 1 ) -  veľmi pekná práca – ak žiak zapíše po odbornej stránke všetky požadované úlohy správne </w:t>
      </w:r>
      <w:r w:rsidR="000150EC">
        <w:rPr>
          <w:rFonts w:ascii="Times New Roman" w:hAnsi="Times New Roman"/>
          <w:sz w:val="24"/>
          <w:szCs w:val="24"/>
        </w:rPr>
        <w:t>(</w:t>
      </w:r>
      <w:r w:rsidRPr="006C784B">
        <w:rPr>
          <w:rFonts w:ascii="Times New Roman" w:hAnsi="Times New Roman"/>
          <w:sz w:val="24"/>
          <w:szCs w:val="24"/>
        </w:rPr>
        <w:t>no dopustí sa gramatických chýb, ktoré vyučujúci opraví</w:t>
      </w:r>
      <w:r w:rsidR="000150EC">
        <w:rPr>
          <w:rFonts w:ascii="Times New Roman" w:hAnsi="Times New Roman"/>
          <w:sz w:val="24"/>
          <w:szCs w:val="24"/>
        </w:rPr>
        <w:t>)</w:t>
      </w:r>
      <w:r w:rsidRPr="006C784B">
        <w:rPr>
          <w:rFonts w:ascii="Times New Roman" w:hAnsi="Times New Roman"/>
          <w:sz w:val="24"/>
          <w:szCs w:val="24"/>
        </w:rPr>
        <w:t>, na vyučovacej hodine pracoval precízne, presne, dodržiaval pravidlá bezpečnosti pri práci</w:t>
      </w:r>
      <w:r w:rsidR="000150EC">
        <w:rPr>
          <w:rFonts w:ascii="Times New Roman" w:hAnsi="Times New Roman"/>
          <w:sz w:val="24"/>
          <w:szCs w:val="24"/>
        </w:rPr>
        <w:t>,</w:t>
      </w:r>
      <w:r w:rsidRPr="006C784B">
        <w:rPr>
          <w:rFonts w:ascii="Times New Roman" w:hAnsi="Times New Roman"/>
          <w:sz w:val="24"/>
          <w:szCs w:val="24"/>
        </w:rPr>
        <w:br/>
        <w:t>( 2 ) - pekná práca – žiak splní danú úlohu s menšími chybami, vo výpočte urobí chybu alebo nezapíše príslušné jednotky použitých fyzikálnych veličín, pracoval zanietene s menšími nepresnosťami pri práci</w:t>
      </w:r>
      <w:r w:rsidR="000150EC">
        <w:rPr>
          <w:rFonts w:ascii="Times New Roman" w:hAnsi="Times New Roman"/>
          <w:sz w:val="24"/>
          <w:szCs w:val="24"/>
        </w:rPr>
        <w:t>,</w:t>
      </w:r>
      <w:r w:rsidRPr="006C784B">
        <w:rPr>
          <w:rFonts w:ascii="Times New Roman" w:hAnsi="Times New Roman"/>
          <w:sz w:val="24"/>
          <w:szCs w:val="24"/>
        </w:rPr>
        <w:br/>
        <w:t xml:space="preserve">( 3 ) - dobrá práca – žiak urobil laboratórnu </w:t>
      </w:r>
      <w:r w:rsidR="000150EC">
        <w:rPr>
          <w:rFonts w:ascii="Times New Roman" w:hAnsi="Times New Roman"/>
          <w:sz w:val="24"/>
          <w:szCs w:val="24"/>
        </w:rPr>
        <w:t>úlohu</w:t>
      </w:r>
      <w:r w:rsidRPr="006C784B">
        <w:rPr>
          <w:rFonts w:ascii="Times New Roman" w:hAnsi="Times New Roman"/>
          <w:sz w:val="24"/>
          <w:szCs w:val="24"/>
        </w:rPr>
        <w:t>, no protokol obsahuje závažné chyby vo výpočte, nesprávne vzorce a zle vyvodené závery, prípadne chýbajúce časti zo zápisu protokolu, pracoval v skupine s menším podielom pri pokusoch</w:t>
      </w:r>
      <w:r w:rsidR="000150EC">
        <w:rPr>
          <w:rFonts w:ascii="Times New Roman" w:hAnsi="Times New Roman"/>
          <w:sz w:val="24"/>
          <w:szCs w:val="24"/>
        </w:rPr>
        <w:t>,</w:t>
      </w:r>
      <w:r w:rsidRPr="006C784B">
        <w:rPr>
          <w:rFonts w:ascii="Times New Roman" w:hAnsi="Times New Roman"/>
          <w:sz w:val="24"/>
          <w:szCs w:val="24"/>
        </w:rPr>
        <w:br/>
        <w:t xml:space="preserve">( 4 ) - vyhovujúca práca – žiak urobil laboratórnu </w:t>
      </w:r>
      <w:r w:rsidR="000150EC">
        <w:rPr>
          <w:rFonts w:ascii="Times New Roman" w:hAnsi="Times New Roman"/>
          <w:sz w:val="24"/>
          <w:szCs w:val="24"/>
        </w:rPr>
        <w:t>úlohu</w:t>
      </w:r>
      <w:r w:rsidRPr="006C784B">
        <w:rPr>
          <w:rFonts w:ascii="Times New Roman" w:hAnsi="Times New Roman"/>
          <w:sz w:val="24"/>
          <w:szCs w:val="24"/>
        </w:rPr>
        <w:t>, ale neodovzdal laboratórny protokol do daného času.</w:t>
      </w:r>
      <w:r w:rsidRPr="006C784B">
        <w:rPr>
          <w:rFonts w:ascii="Times New Roman" w:hAnsi="Times New Roman"/>
          <w:sz w:val="24"/>
          <w:szCs w:val="24"/>
        </w:rPr>
        <w:br/>
        <w:t>( 5 ) – žiak odmietol pracovať</w:t>
      </w:r>
      <w:r w:rsidR="00194F0D">
        <w:rPr>
          <w:rFonts w:ascii="Times New Roman" w:hAnsi="Times New Roman"/>
          <w:sz w:val="24"/>
          <w:szCs w:val="24"/>
        </w:rPr>
        <w:t>.</w:t>
      </w:r>
    </w:p>
    <w:p w14:paraId="157C2D82" w14:textId="77777777" w:rsidR="00194F0D" w:rsidRPr="00194F0D" w:rsidRDefault="00194F0D" w:rsidP="00194F0D">
      <w:pPr>
        <w:rPr>
          <w:rFonts w:ascii="Times New Roman" w:hAnsi="Times New Roman"/>
          <w:sz w:val="24"/>
          <w:szCs w:val="24"/>
        </w:rPr>
      </w:pPr>
    </w:p>
    <w:p w14:paraId="27F296C8" w14:textId="3D10E424" w:rsidR="00505A13" w:rsidRPr="009579C9" w:rsidRDefault="00227238" w:rsidP="00282D1D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79C9">
        <w:rPr>
          <w:rFonts w:ascii="Times New Roman" w:hAnsi="Times New Roman"/>
          <w:b/>
          <w:sz w:val="24"/>
          <w:szCs w:val="24"/>
        </w:rPr>
        <w:t>Projektová práca</w:t>
      </w:r>
      <w:r w:rsidR="009579C9" w:rsidRPr="009579C9">
        <w:rPr>
          <w:rFonts w:ascii="Times New Roman" w:hAnsi="Times New Roman"/>
          <w:sz w:val="24"/>
          <w:szCs w:val="24"/>
        </w:rPr>
        <w:t xml:space="preserve"> - </w:t>
      </w:r>
      <w:r w:rsidR="009579C9" w:rsidRPr="009579C9">
        <w:rPr>
          <w:rFonts w:ascii="Times New Roman" w:hAnsi="Times New Roman"/>
          <w:b/>
          <w:sz w:val="24"/>
          <w:szCs w:val="24"/>
        </w:rPr>
        <w:t>Hodnota známky v</w:t>
      </w:r>
      <w:r w:rsidR="009579C9">
        <w:rPr>
          <w:rFonts w:ascii="Times New Roman" w:hAnsi="Times New Roman"/>
          <w:b/>
          <w:sz w:val="24"/>
          <w:szCs w:val="24"/>
        </w:rPr>
        <w:t> </w:t>
      </w:r>
      <w:r w:rsidR="009579C9" w:rsidRPr="009579C9">
        <w:rPr>
          <w:rFonts w:ascii="Times New Roman" w:hAnsi="Times New Roman"/>
          <w:b/>
          <w:sz w:val="24"/>
          <w:szCs w:val="24"/>
        </w:rPr>
        <w:t>EŽK</w:t>
      </w:r>
      <w:r w:rsidR="009579C9">
        <w:rPr>
          <w:rFonts w:ascii="Times New Roman" w:hAnsi="Times New Roman"/>
          <w:b/>
          <w:sz w:val="24"/>
          <w:szCs w:val="24"/>
        </w:rPr>
        <w:t xml:space="preserve">: </w:t>
      </w:r>
      <w:r w:rsidR="009579C9" w:rsidRPr="009579C9">
        <w:rPr>
          <w:rFonts w:ascii="Times New Roman" w:hAnsi="Times New Roman"/>
          <w:b/>
          <w:sz w:val="24"/>
          <w:szCs w:val="24"/>
        </w:rPr>
        <w:t>50%</w:t>
      </w:r>
    </w:p>
    <w:p w14:paraId="4DDBEAD9" w14:textId="4D90B12E" w:rsidR="004B0C48" w:rsidRDefault="00227238" w:rsidP="00282D1D">
      <w:pPr>
        <w:ind w:firstLine="360"/>
        <w:rPr>
          <w:rFonts w:ascii="Times New Roman" w:hAnsi="Times New Roman"/>
          <w:sz w:val="24"/>
          <w:szCs w:val="24"/>
        </w:rPr>
      </w:pPr>
      <w:r w:rsidRPr="00C616FC">
        <w:rPr>
          <w:rFonts w:ascii="Times New Roman" w:hAnsi="Times New Roman"/>
          <w:sz w:val="24"/>
          <w:szCs w:val="24"/>
        </w:rPr>
        <w:t>Vyhodnotenie</w:t>
      </w:r>
      <w:r w:rsidR="00282D1D">
        <w:rPr>
          <w:rFonts w:ascii="Times New Roman" w:hAnsi="Times New Roman"/>
          <w:sz w:val="24"/>
          <w:szCs w:val="24"/>
        </w:rPr>
        <w:t xml:space="preserve"> </w:t>
      </w:r>
      <w:r w:rsidRPr="00C616FC">
        <w:rPr>
          <w:rFonts w:ascii="Times New Roman" w:hAnsi="Times New Roman"/>
          <w:sz w:val="24"/>
          <w:szCs w:val="24"/>
        </w:rPr>
        <w:t>projektu:</w:t>
      </w:r>
      <w:r w:rsidRPr="00C616FC">
        <w:rPr>
          <w:rFonts w:ascii="Times New Roman" w:hAnsi="Times New Roman"/>
          <w:sz w:val="24"/>
          <w:szCs w:val="24"/>
        </w:rPr>
        <w:br/>
        <w:t>a/ prezentácia vlastnej práce a získaných výsledkov – prezentácia projektu, obhajoba</w:t>
      </w:r>
      <w:r w:rsidR="00282D1D">
        <w:rPr>
          <w:rFonts w:ascii="Times New Roman" w:hAnsi="Times New Roman"/>
          <w:sz w:val="24"/>
          <w:szCs w:val="24"/>
        </w:rPr>
        <w:t xml:space="preserve"> </w:t>
      </w:r>
      <w:r w:rsidRPr="00C616FC">
        <w:rPr>
          <w:rFonts w:ascii="Times New Roman" w:hAnsi="Times New Roman"/>
          <w:sz w:val="24"/>
          <w:szCs w:val="24"/>
        </w:rPr>
        <w:t>spôsobu a formy  práce, obhajoba záverov a spôsobov riešení problémov,</w:t>
      </w:r>
      <w:r w:rsidRPr="00C616FC">
        <w:rPr>
          <w:rFonts w:ascii="Times New Roman" w:hAnsi="Times New Roman"/>
          <w:sz w:val="24"/>
          <w:szCs w:val="24"/>
        </w:rPr>
        <w:br/>
        <w:t>b/ hodnotenie projektu – spoločné</w:t>
      </w:r>
      <w:r w:rsidR="00282D1D">
        <w:rPr>
          <w:rFonts w:ascii="Times New Roman" w:hAnsi="Times New Roman"/>
          <w:sz w:val="24"/>
          <w:szCs w:val="24"/>
        </w:rPr>
        <w:t xml:space="preserve"> (učiteľ aj žiaci)</w:t>
      </w:r>
      <w:r w:rsidRPr="00C616FC">
        <w:rPr>
          <w:rFonts w:ascii="Times New Roman" w:hAnsi="Times New Roman"/>
          <w:sz w:val="24"/>
          <w:szCs w:val="24"/>
        </w:rPr>
        <w:t xml:space="preserve"> hodnotenie</w:t>
      </w:r>
      <w:r w:rsidR="00282D1D">
        <w:rPr>
          <w:rFonts w:ascii="Times New Roman" w:hAnsi="Times New Roman"/>
          <w:sz w:val="24"/>
          <w:szCs w:val="24"/>
        </w:rPr>
        <w:t xml:space="preserve"> </w:t>
      </w:r>
      <w:r w:rsidRPr="00C616FC">
        <w:rPr>
          <w:rFonts w:ascii="Times New Roman" w:hAnsi="Times New Roman"/>
          <w:sz w:val="24"/>
          <w:szCs w:val="24"/>
        </w:rPr>
        <w:t>projektu a práce žiakov</w:t>
      </w:r>
      <w:r w:rsidR="004B0C48">
        <w:rPr>
          <w:rFonts w:ascii="Times New Roman" w:hAnsi="Times New Roman"/>
          <w:sz w:val="24"/>
          <w:szCs w:val="24"/>
        </w:rPr>
        <w:t>.</w:t>
      </w:r>
    </w:p>
    <w:p w14:paraId="72C40B72" w14:textId="77777777" w:rsidR="004B0C48" w:rsidRPr="00505A13" w:rsidRDefault="004B0C48" w:rsidP="00282D1D">
      <w:pPr>
        <w:jc w:val="both"/>
        <w:rPr>
          <w:rFonts w:ascii="Times New Roman" w:hAnsi="Times New Roman"/>
          <w:sz w:val="24"/>
          <w:szCs w:val="24"/>
        </w:rPr>
      </w:pPr>
    </w:p>
    <w:p w14:paraId="787AD2FB" w14:textId="2361EA26" w:rsidR="00C85210" w:rsidRPr="00282D1D" w:rsidRDefault="00C85210" w:rsidP="00282D1D">
      <w:pPr>
        <w:numPr>
          <w:ilvl w:val="0"/>
          <w:numId w:val="2"/>
        </w:numPr>
        <w:autoSpaceDE w:val="0"/>
        <w:autoSpaceDN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505A13">
        <w:rPr>
          <w:rFonts w:ascii="Times New Roman" w:hAnsi="Times New Roman"/>
          <w:b/>
          <w:sz w:val="24"/>
          <w:szCs w:val="24"/>
        </w:rPr>
        <w:t xml:space="preserve">Písomné domáce úlohy a </w:t>
      </w:r>
      <w:r w:rsidR="005D0486">
        <w:rPr>
          <w:rFonts w:ascii="Times New Roman" w:hAnsi="Times New Roman"/>
          <w:b/>
          <w:sz w:val="24"/>
          <w:szCs w:val="24"/>
        </w:rPr>
        <w:t>e</w:t>
      </w:r>
      <w:r w:rsidRPr="00505A13">
        <w:rPr>
          <w:rFonts w:ascii="Times New Roman" w:hAnsi="Times New Roman"/>
          <w:b/>
          <w:sz w:val="24"/>
          <w:szCs w:val="24"/>
        </w:rPr>
        <w:t>lektronické cvičenia ALF</w:t>
      </w:r>
      <w:r w:rsidR="009579C9">
        <w:rPr>
          <w:rFonts w:ascii="Times New Roman" w:hAnsi="Times New Roman"/>
          <w:sz w:val="24"/>
          <w:szCs w:val="24"/>
        </w:rPr>
        <w:t xml:space="preserve"> -</w:t>
      </w:r>
      <w:r w:rsidRPr="009579C9">
        <w:rPr>
          <w:rFonts w:ascii="Times New Roman" w:hAnsi="Times New Roman"/>
          <w:sz w:val="24"/>
          <w:szCs w:val="24"/>
        </w:rPr>
        <w:t xml:space="preserve"> </w:t>
      </w:r>
      <w:r w:rsidRPr="009579C9">
        <w:rPr>
          <w:rFonts w:ascii="Times New Roman" w:hAnsi="Times New Roman"/>
          <w:b/>
          <w:sz w:val="24"/>
          <w:szCs w:val="24"/>
        </w:rPr>
        <w:t>Hodnota známky v EŽK: 50%</w:t>
      </w:r>
    </w:p>
    <w:p w14:paraId="588FDB67" w14:textId="77777777" w:rsidR="005D0486" w:rsidRDefault="005D0486" w:rsidP="00282D1D">
      <w:pPr>
        <w:jc w:val="both"/>
        <w:rPr>
          <w:rFonts w:ascii="Times New Roman" w:hAnsi="Times New Roman"/>
          <w:sz w:val="24"/>
          <w:szCs w:val="24"/>
        </w:rPr>
      </w:pPr>
    </w:p>
    <w:p w14:paraId="1AFCD255" w14:textId="4CD5EF12" w:rsidR="00227238" w:rsidRDefault="00227238" w:rsidP="005D048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616FC">
        <w:rPr>
          <w:rFonts w:ascii="Times New Roman" w:hAnsi="Times New Roman"/>
          <w:sz w:val="24"/>
          <w:szCs w:val="24"/>
        </w:rPr>
        <w:t xml:space="preserve">Každý žiak </w:t>
      </w:r>
      <w:r w:rsidR="00C616FC" w:rsidRPr="00C616FC">
        <w:rPr>
          <w:rFonts w:ascii="Times New Roman" w:hAnsi="Times New Roman"/>
          <w:sz w:val="24"/>
          <w:szCs w:val="24"/>
        </w:rPr>
        <w:t xml:space="preserve"> za polrok bude pri časovej dotácii 2 hodiny</w:t>
      </w:r>
      <w:r w:rsidR="003B0DEF">
        <w:rPr>
          <w:rFonts w:ascii="Times New Roman" w:hAnsi="Times New Roman"/>
          <w:sz w:val="24"/>
          <w:szCs w:val="24"/>
        </w:rPr>
        <w:t xml:space="preserve"> týždenne</w:t>
      </w:r>
      <w:r w:rsidR="00C616FC" w:rsidRPr="00C616FC">
        <w:rPr>
          <w:rFonts w:ascii="Times New Roman" w:hAnsi="Times New Roman"/>
          <w:sz w:val="24"/>
          <w:szCs w:val="24"/>
        </w:rPr>
        <w:t xml:space="preserve"> hodnotený aspoň troma známkami</w:t>
      </w:r>
      <w:r w:rsidR="004B2491">
        <w:rPr>
          <w:rFonts w:ascii="Times New Roman" w:hAnsi="Times New Roman"/>
          <w:sz w:val="24"/>
          <w:szCs w:val="24"/>
        </w:rPr>
        <w:t xml:space="preserve"> (</w:t>
      </w:r>
      <w:r w:rsidR="00EC64F9">
        <w:rPr>
          <w:rFonts w:ascii="Times New Roman" w:hAnsi="Times New Roman"/>
          <w:sz w:val="24"/>
          <w:szCs w:val="24"/>
        </w:rPr>
        <w:t>1 známka z ústnej odpovede</w:t>
      </w:r>
      <w:r w:rsidR="004B2491">
        <w:rPr>
          <w:rFonts w:ascii="Times New Roman" w:hAnsi="Times New Roman"/>
          <w:sz w:val="24"/>
          <w:szCs w:val="24"/>
        </w:rPr>
        <w:t>)</w:t>
      </w:r>
      <w:r w:rsidR="00EC64F9">
        <w:rPr>
          <w:rFonts w:ascii="Times New Roman" w:hAnsi="Times New Roman"/>
          <w:sz w:val="24"/>
          <w:szCs w:val="24"/>
        </w:rPr>
        <w:t xml:space="preserve">, </w:t>
      </w:r>
      <w:r w:rsidR="00C616FC">
        <w:rPr>
          <w:rFonts w:ascii="Times New Roman" w:hAnsi="Times New Roman"/>
          <w:sz w:val="24"/>
          <w:szCs w:val="24"/>
        </w:rPr>
        <w:t>pri 1 hodine týždenne 2 známky</w:t>
      </w:r>
      <w:r w:rsidR="00320690">
        <w:rPr>
          <w:rFonts w:ascii="Times New Roman" w:hAnsi="Times New Roman"/>
          <w:sz w:val="24"/>
          <w:szCs w:val="24"/>
        </w:rPr>
        <w:t xml:space="preserve"> (</w:t>
      </w:r>
      <w:r w:rsidR="00EC64F9">
        <w:rPr>
          <w:rFonts w:ascii="Times New Roman" w:hAnsi="Times New Roman"/>
          <w:sz w:val="24"/>
          <w:szCs w:val="24"/>
        </w:rPr>
        <w:t>1 známka z ústnej odpovede</w:t>
      </w:r>
      <w:r w:rsidR="00320690">
        <w:rPr>
          <w:rFonts w:ascii="Times New Roman" w:hAnsi="Times New Roman"/>
          <w:sz w:val="24"/>
          <w:szCs w:val="24"/>
        </w:rPr>
        <w:t>)</w:t>
      </w:r>
      <w:r w:rsidR="00EC64F9">
        <w:rPr>
          <w:rFonts w:ascii="Times New Roman" w:hAnsi="Times New Roman"/>
          <w:sz w:val="24"/>
          <w:szCs w:val="24"/>
        </w:rPr>
        <w:t>.</w:t>
      </w:r>
    </w:p>
    <w:p w14:paraId="701DD720" w14:textId="45A175BB" w:rsidR="00524991" w:rsidRPr="004761F3" w:rsidRDefault="00524991" w:rsidP="005D0486">
      <w:pPr>
        <w:pStyle w:val="Normlnywebov"/>
        <w:ind w:firstLine="360"/>
        <w:jc w:val="both"/>
      </w:pPr>
      <w:r>
        <w:t>Podľa Dodatku k Vnútornému poriadku školy č. 1, ak žiak vymešká v hodnotiacom období viac ako 30% z vyučovania predmetu vykoná podľa uváženia vyučujúce</w:t>
      </w:r>
      <w:r w:rsidR="005D0486">
        <w:t>j</w:t>
      </w:r>
      <w:r>
        <w:t xml:space="preserve"> komisionálnu  skúšku.</w:t>
      </w:r>
    </w:p>
    <w:p w14:paraId="43D2D512" w14:textId="77777777" w:rsidR="00505A13" w:rsidRDefault="00505A13" w:rsidP="00282D1D">
      <w:pPr>
        <w:autoSpaceDE w:val="0"/>
        <w:autoSpaceDN w:val="0"/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9B758C5" w14:textId="7727FFE3" w:rsidR="00C85210" w:rsidRPr="00505A13" w:rsidRDefault="00C85210" w:rsidP="000B3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A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50B43">
        <w:rPr>
          <w:rFonts w:ascii="Times New Roman" w:hAnsi="Times New Roman"/>
          <w:sz w:val="24"/>
          <w:szCs w:val="24"/>
        </w:rPr>
        <w:tab/>
      </w:r>
      <w:r w:rsidR="00C50B43">
        <w:rPr>
          <w:rFonts w:ascii="Times New Roman" w:hAnsi="Times New Roman"/>
          <w:sz w:val="24"/>
          <w:szCs w:val="24"/>
        </w:rPr>
        <w:tab/>
      </w:r>
      <w:r w:rsidRPr="00505A13">
        <w:rPr>
          <w:rFonts w:ascii="Times New Roman" w:hAnsi="Times New Roman"/>
          <w:sz w:val="24"/>
          <w:szCs w:val="24"/>
        </w:rPr>
        <w:t xml:space="preserve">           </w:t>
      </w:r>
    </w:p>
    <w:sectPr w:rsidR="00C85210" w:rsidRPr="00505A13" w:rsidSect="00505A13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B31"/>
    <w:multiLevelType w:val="hybridMultilevel"/>
    <w:tmpl w:val="817CE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3CEB"/>
    <w:multiLevelType w:val="hybridMultilevel"/>
    <w:tmpl w:val="E36A16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F60"/>
    <w:multiLevelType w:val="hybridMultilevel"/>
    <w:tmpl w:val="74BCD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2A3E"/>
    <w:multiLevelType w:val="hybridMultilevel"/>
    <w:tmpl w:val="7CB0DC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525"/>
    <w:multiLevelType w:val="hybridMultilevel"/>
    <w:tmpl w:val="A1523DB6"/>
    <w:lvl w:ilvl="0" w:tplc="4F0867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124378"/>
    <w:multiLevelType w:val="hybridMultilevel"/>
    <w:tmpl w:val="40045E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BA4"/>
    <w:multiLevelType w:val="hybridMultilevel"/>
    <w:tmpl w:val="CFBC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16A35"/>
    <w:multiLevelType w:val="hybridMultilevel"/>
    <w:tmpl w:val="6672A0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A33B3"/>
    <w:multiLevelType w:val="hybridMultilevel"/>
    <w:tmpl w:val="01068ABC"/>
    <w:lvl w:ilvl="0" w:tplc="E878CB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0988"/>
    <w:multiLevelType w:val="hybridMultilevel"/>
    <w:tmpl w:val="D2C0B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705BA"/>
    <w:multiLevelType w:val="hybridMultilevel"/>
    <w:tmpl w:val="E53CDE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4C8B"/>
    <w:multiLevelType w:val="hybridMultilevel"/>
    <w:tmpl w:val="4B126050"/>
    <w:lvl w:ilvl="0" w:tplc="041B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B1E0F51"/>
    <w:multiLevelType w:val="hybridMultilevel"/>
    <w:tmpl w:val="858822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8"/>
    <w:rsid w:val="000150EC"/>
    <w:rsid w:val="000B3C0E"/>
    <w:rsid w:val="000F5BBC"/>
    <w:rsid w:val="00194F0D"/>
    <w:rsid w:val="00227238"/>
    <w:rsid w:val="00245690"/>
    <w:rsid w:val="002564A3"/>
    <w:rsid w:val="00260808"/>
    <w:rsid w:val="00282D1D"/>
    <w:rsid w:val="002B2803"/>
    <w:rsid w:val="002E110A"/>
    <w:rsid w:val="00320690"/>
    <w:rsid w:val="00365F6D"/>
    <w:rsid w:val="003B0DEF"/>
    <w:rsid w:val="003F4D11"/>
    <w:rsid w:val="00415D9C"/>
    <w:rsid w:val="004947C7"/>
    <w:rsid w:val="004B0C48"/>
    <w:rsid w:val="004B2491"/>
    <w:rsid w:val="004D323E"/>
    <w:rsid w:val="00505A13"/>
    <w:rsid w:val="00524991"/>
    <w:rsid w:val="0055265C"/>
    <w:rsid w:val="00585E20"/>
    <w:rsid w:val="005D0486"/>
    <w:rsid w:val="006279B4"/>
    <w:rsid w:val="0064083D"/>
    <w:rsid w:val="006C4084"/>
    <w:rsid w:val="007871AA"/>
    <w:rsid w:val="00791567"/>
    <w:rsid w:val="009579C9"/>
    <w:rsid w:val="00975FCB"/>
    <w:rsid w:val="00982928"/>
    <w:rsid w:val="00984D22"/>
    <w:rsid w:val="00A37B18"/>
    <w:rsid w:val="00AA63CA"/>
    <w:rsid w:val="00AE25D9"/>
    <w:rsid w:val="00B320C4"/>
    <w:rsid w:val="00B964BD"/>
    <w:rsid w:val="00BD095A"/>
    <w:rsid w:val="00BF7BF0"/>
    <w:rsid w:val="00C3045C"/>
    <w:rsid w:val="00C50B43"/>
    <w:rsid w:val="00C616FC"/>
    <w:rsid w:val="00C85210"/>
    <w:rsid w:val="00CC371C"/>
    <w:rsid w:val="00CC50D4"/>
    <w:rsid w:val="00D24503"/>
    <w:rsid w:val="00DF339D"/>
    <w:rsid w:val="00E562C6"/>
    <w:rsid w:val="00EC64F9"/>
    <w:rsid w:val="00EE1C28"/>
    <w:rsid w:val="00F17666"/>
    <w:rsid w:val="00F60282"/>
    <w:rsid w:val="00F9648A"/>
    <w:rsid w:val="00FA36DE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3E94"/>
  <w15:chartTrackingRefBased/>
  <w15:docId w15:val="{E0D184B3-EFE1-427D-9C1F-D24E6B22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723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1">
    <w:name w:val="Silný1"/>
    <w:uiPriority w:val="22"/>
    <w:qFormat/>
    <w:rsid w:val="00227238"/>
    <w:rPr>
      <w:b/>
      <w:bCs/>
    </w:rPr>
  </w:style>
  <w:style w:type="paragraph" w:styleId="Normlnywebov">
    <w:name w:val="Normal (Web)"/>
    <w:basedOn w:val="Normlny"/>
    <w:uiPriority w:val="99"/>
    <w:unhideWhenUsed/>
    <w:rsid w:val="0022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5A13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DF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Nemocničná 987/2, Považská Bystrica</vt:lpstr>
    </vt:vector>
  </TitlesOfParts>
  <Company>TOSHIBA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Nemocničná 987/2, Považská Bystrica</dc:title>
  <dc:subject/>
  <dc:creator>Monika Haviarová</dc:creator>
  <cp:keywords/>
  <cp:lastModifiedBy>toporka.adka@gmail.com</cp:lastModifiedBy>
  <cp:revision>2</cp:revision>
  <cp:lastPrinted>2020-09-04T07:03:00Z</cp:lastPrinted>
  <dcterms:created xsi:type="dcterms:W3CDTF">2023-09-06T08:27:00Z</dcterms:created>
  <dcterms:modified xsi:type="dcterms:W3CDTF">2023-09-06T08:27:00Z</dcterms:modified>
</cp:coreProperties>
</file>