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F" w:rsidRPr="006747F8" w:rsidRDefault="00F8675F" w:rsidP="000E7A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747F8">
        <w:rPr>
          <w:rFonts w:ascii="Arial" w:eastAsia="Times New Roman" w:hAnsi="Arial" w:cs="Arial"/>
          <w:sz w:val="20"/>
          <w:szCs w:val="20"/>
          <w:lang w:eastAsia="pl-PL"/>
        </w:rPr>
        <w:t>Knurów,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 xml:space="preserve"> 30</w:t>
      </w:r>
      <w:r w:rsidRPr="006747F8">
        <w:rPr>
          <w:rFonts w:ascii="Arial" w:eastAsia="Times New Roman" w:hAnsi="Arial" w:cs="Arial"/>
          <w:sz w:val="20"/>
          <w:szCs w:val="20"/>
          <w:lang w:eastAsia="pl-PL"/>
        </w:rPr>
        <w:t xml:space="preserve"> stycznia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747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675F">
        <w:rPr>
          <w:rFonts w:ascii="Arial" w:eastAsia="Times New Roman" w:hAnsi="Arial" w:cs="Arial"/>
          <w:b/>
          <w:bCs/>
          <w:lang w:eastAsia="pl-PL"/>
        </w:rPr>
        <w:t>INFORMACJA DLA RODZICÓW</w:t>
      </w: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8675F" w:rsidRPr="00F8675F" w:rsidRDefault="00F8675F" w:rsidP="00F8675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675F">
        <w:rPr>
          <w:rFonts w:ascii="Arial" w:eastAsia="Times New Roman" w:hAnsi="Arial" w:cs="Arial"/>
          <w:b/>
          <w:bCs/>
          <w:lang w:eastAsia="pl-PL"/>
        </w:rPr>
        <w:t>nabór do miejskich przedszkoli i oddziałów przedszkolnych w szkołach podstawowych na rok szkolny 202</w:t>
      </w:r>
      <w:r w:rsidR="000E7AA7">
        <w:rPr>
          <w:rFonts w:ascii="Arial" w:eastAsia="Times New Roman" w:hAnsi="Arial" w:cs="Arial"/>
          <w:b/>
          <w:bCs/>
          <w:lang w:eastAsia="pl-PL"/>
        </w:rPr>
        <w:t>4</w:t>
      </w:r>
      <w:r w:rsidRPr="00F8675F">
        <w:rPr>
          <w:rFonts w:ascii="Arial" w:eastAsia="Times New Roman" w:hAnsi="Arial" w:cs="Arial"/>
          <w:b/>
          <w:bCs/>
          <w:lang w:eastAsia="pl-PL"/>
        </w:rPr>
        <w:t>/202</w:t>
      </w:r>
      <w:r w:rsidR="000E7AA7">
        <w:rPr>
          <w:rFonts w:ascii="Arial" w:eastAsia="Times New Roman" w:hAnsi="Arial" w:cs="Arial"/>
          <w:b/>
          <w:bCs/>
          <w:lang w:eastAsia="pl-PL"/>
        </w:rPr>
        <w:t>5</w:t>
      </w:r>
    </w:p>
    <w:p w:rsidR="00F8675F" w:rsidRPr="00F8675F" w:rsidRDefault="00F8675F" w:rsidP="00F86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675F" w:rsidRPr="00F8675F" w:rsidRDefault="00F8675F" w:rsidP="00F8675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zgodnie z Zarządzeniem Nr 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/MCE/202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z dnia 1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stycznia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r. Prezydent Miasta Knurów ustalił terminy postępowania rekrutacyjnego oraz postępowania uzupełniającego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  <w:t>do publicznych przedszkoli i oddziałów przedszkolnych w szkołach podstawowych, dla których organem prowadzącym jest Gmina Knurów na rok szkolny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747F8" w:rsidRDefault="00F8675F" w:rsidP="006747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Nabór do miejskich przedszkoli i oddziałów przedszkolnych w szkołach podstawowych na rok szkolny 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0E7AA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odbędzie się przy pomocy elektronicznego systemu rekrutacji i rozpocznie się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 marca 202</w:t>
      </w:r>
      <w:r w:rsidR="000E7A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o godz. 8:00</w:t>
      </w:r>
      <w:r w:rsidR="000650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0650F8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tym dniu nastąpi publikacja oferty i otwarcie strony dla rodziców: </w:t>
      </w:r>
    </w:p>
    <w:p w:rsidR="006747F8" w:rsidRPr="006747F8" w:rsidRDefault="006747F8" w:rsidP="006747F8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u w:val="single"/>
          <w:lang w:eastAsia="pl-PL"/>
        </w:rPr>
      </w:pPr>
      <w:r w:rsidRPr="006747F8"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u w:val="single"/>
          <w:lang w:eastAsia="pl-PL"/>
        </w:rPr>
        <w:t>knurow.przedszkola.vnabor.pl</w:t>
      </w:r>
    </w:p>
    <w:p w:rsidR="00F8675F" w:rsidRPr="00F8675F" w:rsidRDefault="00F8675F" w:rsidP="006747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8675F" w:rsidRPr="006747F8" w:rsidRDefault="00F8675F" w:rsidP="006747F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8675F" w:rsidRPr="006747F8" w:rsidRDefault="006747F8" w:rsidP="006747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6747F8">
        <w:rPr>
          <w:rFonts w:ascii="Arial" w:eastAsia="Times New Roman" w:hAnsi="Arial" w:cs="Arial"/>
          <w:b/>
          <w:lang w:eastAsia="pl-PL"/>
        </w:rPr>
        <w:t xml:space="preserve">Zasady rekrutacji do </w:t>
      </w:r>
      <w:r w:rsidRPr="006747F8">
        <w:rPr>
          <w:rFonts w:ascii="Arial" w:eastAsia="Times New Roman" w:hAnsi="Arial" w:cs="Arial"/>
          <w:b/>
          <w:bCs/>
          <w:lang w:eastAsia="pl-PL"/>
        </w:rPr>
        <w:t>miejskich przedszkoli i oddziałów przedszkolnych w szkołach podstawowych prowadzonych przez Gminę Knurów na rok szkolny 202</w:t>
      </w:r>
      <w:r w:rsidR="000E7AA7">
        <w:rPr>
          <w:rFonts w:ascii="Arial" w:eastAsia="Times New Roman" w:hAnsi="Arial" w:cs="Arial"/>
          <w:b/>
          <w:bCs/>
          <w:lang w:eastAsia="pl-PL"/>
        </w:rPr>
        <w:t>4</w:t>
      </w:r>
      <w:r w:rsidRPr="006747F8">
        <w:rPr>
          <w:rFonts w:ascii="Arial" w:eastAsia="Times New Roman" w:hAnsi="Arial" w:cs="Arial"/>
          <w:b/>
          <w:bCs/>
          <w:lang w:eastAsia="pl-PL"/>
        </w:rPr>
        <w:t>/202</w:t>
      </w:r>
      <w:r w:rsidR="000E7AA7">
        <w:rPr>
          <w:rFonts w:ascii="Arial" w:eastAsia="Times New Roman" w:hAnsi="Arial" w:cs="Arial"/>
          <w:b/>
          <w:bCs/>
          <w:lang w:eastAsia="pl-PL"/>
        </w:rPr>
        <w:t>5</w:t>
      </w:r>
    </w:p>
    <w:p w:rsidR="006747F8" w:rsidRPr="006747F8" w:rsidRDefault="006747F8" w:rsidP="00F867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l-PL"/>
        </w:rPr>
      </w:pPr>
    </w:p>
    <w:p w:rsidR="00F8675F" w:rsidRPr="006747F8" w:rsidRDefault="00F8675F" w:rsidP="00F8675F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napToGrid w:val="0"/>
          <w:szCs w:val="20"/>
          <w:lang w:eastAsia="pl-PL"/>
        </w:rPr>
      </w:pPr>
      <w:r w:rsidRPr="006747F8">
        <w:rPr>
          <w:rFonts w:ascii="Arial" w:eastAsia="Times New Roman" w:hAnsi="Arial" w:cs="Arial"/>
          <w:b/>
          <w:snapToGrid w:val="0"/>
          <w:szCs w:val="20"/>
          <w:lang w:eastAsia="pl-PL"/>
        </w:rPr>
        <w:t>Procedury obowiązujące w postępowaniu rekrutacyjnym.</w:t>
      </w:r>
    </w:p>
    <w:p w:rsidR="00F8675F" w:rsidRPr="00F8675F" w:rsidRDefault="00F8675F" w:rsidP="00F8675F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Dzieci kontynuujące edukację w dotychczasowym przedszkolu lub oddziale przedszkolnym.</w:t>
      </w:r>
    </w:p>
    <w:p w:rsidR="00F8675F" w:rsidRPr="00F8675F" w:rsidRDefault="00F8675F" w:rsidP="00F8675F">
      <w:pPr>
        <w:spacing w:after="120" w:line="240" w:lineRule="auto"/>
        <w:ind w:left="37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których dzieci będą kontynuować edukację przedszkolną w dotychczasowym przedszkolu/oddziale przedszkolnym składają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eklarację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o kontynuowaniu wychowania przedszkolnego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zgodnie z harmonogramem rekrutacji. W przypadku kontynuacji, dzieci mają zagwarantowane miejsce w danym przedszkolu/oddziale przedszkolnym.</w:t>
      </w: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Dzieci zapisywane do przedszkola lub oddziału przedszkolnego po raz pierwszy. </w:t>
      </w:r>
    </w:p>
    <w:p w:rsidR="00F8675F" w:rsidRPr="00F8675F" w:rsidRDefault="00F8675F" w:rsidP="00F8675F">
      <w:pPr>
        <w:spacing w:after="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zapisując dziecko do przedszkola/oddziału przedszkolnego po raz pierwszy wypełniają w formie elektronicznej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niosek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o przyjęcie do publicznego przedszkola/oddziału przedszkolnego,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znajdujący się na stronie internetowej pod adresem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8675F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knurow.przedszkola.vnabor.pl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Osoby niemające dostępu do internetu wypełniają go odręcznie. Wnioski w formie papierowej można pobrać w każdym przedszkolu/szkole podstawowej lub wydrukować ze strony internetowej elektronicznego systemu. Rodzice mogą ubiegać się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miejsce maksymalnie w trzech przedszkolach/oddziałach przedszkolnych. W takim przypadku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jednym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wniosku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wymieniają odpowiednio 1, 2 lub 3 przedszkola/oddziały przedszkolne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(wg preferencji)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składają go tylko w przedszkolu/szkole podstawowej umieszczonym na pierwszej pozycji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(tzw. przedszkolu/oddziale przedszkolnym pierwszego wyboru).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Rodzice dziecka z orzeczeniem o potrzebie kształcenia specjalnego,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którzy zamierzają zapisać dziecko do oddziału przedszkolnego integracyjnego nie biorą udziału w rekrutacji elektronicznej. W takim przypadku należy pobrać papierowy wniosek w wybranej placówce przedszkolnej z oddziałami integracyjnymi (pierwszego wyboru), a następnie wypełniony wraz z załącznikami złożyć w tej placówce.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Placówki z oddziałami integracyjnymi to: Miejskie Przedszkole nr 1 w Zespole Szkolno-Przedszkolnym nr 3, Miejskie Przedszkole z Oddziałami Integracyjnymi nr 13 w Knurowie,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a także w Miejska Szkoła Podstawowa z Oddziałami Integracyjnymi nr 2 im. Karola Miarki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Knurowie.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Niezłożenie w określonym terminie do przedszkola/oddziału przedszkolnego pierwszego wyboru wypełnionego w</w:t>
      </w:r>
      <w:r w:rsidRPr="00F8675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 xml:space="preserve">niosku wraz z wymaganymi załącznikami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spowoduje nie ujęcie dziecka w procesie rekrutacji. </w:t>
      </w: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Dzieci zmieniające przedszkole lub oddział przedszkolny.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którzy zamierzają zapisać dziecko do innego publicznego przedszkola lub oddziału przedszkolnego przy szkole podstawowej, niż to, do którego dotychczas uczęszcza, muszą pamiętać, że ich dziecko uczestniczy w rekrutacji na takich samych zasadach, jak dziecko zapisywane do przedszkola/oddziału przedszkolnego po raz pierwszy. W związku z tym rodzice składają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deklarację o rezygnacji z kontynuowania wychowania przedszkolnego w dotychczasowej placówce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 i są zobowiązani wypełnić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wniosek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o przyjęcie do przedszkola/oddziału przedszkolnego. Po podpisaniu wniosku składają go w innym przedszkolu/oddziale przedszkolnym, wskazanym przez siebie jako przedszkole/oddział przedszkolny pierwszej preferencji. </w:t>
      </w: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Rodzice muszą jednak pamiętać, że w przypadku nieprzyjęcia dziecka do przedszkola/oddziału przedszkolnego, miejsce w dotychczasowym przedszkolu/oddziale przedszkolnym nie jest dla niego zagwarantowane. </w:t>
      </w:r>
    </w:p>
    <w:p w:rsidR="00F8675F" w:rsidRPr="00F8675F" w:rsidRDefault="00F8675F" w:rsidP="00F8675F">
      <w:pPr>
        <w:numPr>
          <w:ilvl w:val="1"/>
          <w:numId w:val="3"/>
        </w:num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Przyjęcie dziecka do przedszkola lub oddziału przedszkolnego.</w:t>
      </w:r>
    </w:p>
    <w:p w:rsidR="00F8675F" w:rsidRPr="00F8675F" w:rsidRDefault="00F8675F" w:rsidP="00F8675F">
      <w:pPr>
        <w:shd w:val="clear" w:color="auto" w:fill="FFFFFF"/>
        <w:spacing w:after="120" w:line="240" w:lineRule="auto"/>
        <w:ind w:left="3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Rodzice, którego dziecko w trakcie rekrutacji umieszczone zostanie na liście kandydatów zakwalifikowanych, w terminie określonym w harmonogramie składają dokument </w:t>
      </w: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potwierdzenia woli przyjęcia do przedszkola/oddziału przedszkolnego. </w:t>
      </w:r>
      <w:r w:rsidRPr="00F8675F">
        <w:rPr>
          <w:rFonts w:ascii="Arial" w:eastAsia="Times New Roman" w:hAnsi="Arial" w:cs="Arial"/>
          <w:sz w:val="20"/>
          <w:szCs w:val="20"/>
          <w:lang w:eastAsia="pl-PL"/>
        </w:rPr>
        <w:t>Niezłożenie dokumentu w określonym terminie jest jednoznaczne z rezygnacją z miejsca w tym przedszkolu/oddziale przedszkolnym, tym samym dziecko nie zostanie ujęte na liście dzieci przyjętych.</w:t>
      </w:r>
    </w:p>
    <w:p w:rsidR="00F8675F" w:rsidRPr="00996F14" w:rsidRDefault="00F8675F" w:rsidP="00996F14">
      <w:pPr>
        <w:pStyle w:val="Akapitzlist"/>
        <w:numPr>
          <w:ilvl w:val="0"/>
          <w:numId w:val="3"/>
        </w:numPr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996F14">
        <w:rPr>
          <w:rFonts w:ascii="Arial" w:eastAsia="Times New Roman" w:hAnsi="Arial" w:cs="Arial"/>
          <w:b/>
          <w:bCs/>
          <w:szCs w:val="24"/>
          <w:lang w:eastAsia="pl-PL"/>
        </w:rPr>
        <w:t>Harmonogram rekrutacji.</w:t>
      </w:r>
    </w:p>
    <w:p w:rsidR="00F8675F" w:rsidRPr="00F8675F" w:rsidRDefault="00F8675F" w:rsidP="00F8675F">
      <w:pPr>
        <w:spacing w:after="0" w:line="320" w:lineRule="atLeast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745"/>
        <w:gridCol w:w="2068"/>
        <w:gridCol w:w="2160"/>
      </w:tblGrid>
      <w:tr w:rsidR="000E7AA7" w:rsidRPr="000E7AA7" w:rsidTr="000E7AA7">
        <w:trPr>
          <w:trHeight w:val="702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Rodzaj czynności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Termin w postępowaniu rekrutacyjnym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Termin w postępowaniu uzupełniającym</w:t>
            </w:r>
          </w:p>
        </w:tc>
      </w:tr>
      <w:tr w:rsidR="000E7AA7" w:rsidRPr="000E7AA7" w:rsidTr="000E7AA7"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4.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Składanie deklaracji o kontynuacji wychowania przedszkolnego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8 lutego 2024 r.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21 lutego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X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Złożenie wniosku o przyjęcie do przedszkola, oddziału przedszkolnego w szkole podstawowej wraz</w:t>
            </w:r>
          </w:p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z dokumentami potwierdzającymi spełnienie przez kandydata warunków lub kryteriów branych pod uwagę w postępowaniu rekrutacyjnym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15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3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10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Weryfikacja wniosków przez komisje rekrutacyjne 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1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18 marca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3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11 czerwca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Podanie przez komisję rekrutacyjną do publicznej wiadomości listy kandydatów zakwalifikowanych i kandydatów niezakwalifikowanych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4 kwietnia 2024 r. godz. 8:00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19 czerwca 2024 r. 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Potwierdzenie przez rodzica kandydata woli przyjęcia w postaci pisemnego oświadczenia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od 4 kwietnia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11 kwietnia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15:00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od 19 czerwca 2024 r. 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25 czerwca 2024 r. godz. 15:00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Podanie przez komisję rekrutacyjną do publicznej wiadomości listy kandydatów przyjętych i kandydatów nieprzyjętych</w:t>
            </w:r>
          </w:p>
        </w:tc>
        <w:tc>
          <w:tcPr>
            <w:tcW w:w="2068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16 kwietnia 2024 r.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godz. 8:00</w:t>
            </w:r>
          </w:p>
        </w:tc>
        <w:tc>
          <w:tcPr>
            <w:tcW w:w="2160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27 czerwca 2024 r. </w:t>
            </w:r>
          </w:p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godz. 8:00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Składanie wniosków o sporządzenie uzasadnienia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3 dni od dnia podania do publicznej wiadomości listy kandydatów przyjętych i kandydatów nieprzyjętych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Przygotowanie i wydanie uzasadnienia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3 dni od daty złożenia wniosku o sporządzenie uzasadnienia odmowy przyjęcia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Złożenie do dyrektora przedszkola/ szkoły podstawowej odwołania od rozstrzygnięcia komisji rekrutacyjnej </w:t>
            </w: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wyrażonego w pisemnym uzasadnieniu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do 3 dni od terminu otrzymania pisemnego uzasadnienia odmowy przyjęcia</w:t>
            </w:r>
          </w:p>
        </w:tc>
      </w:tr>
      <w:tr w:rsidR="000E7AA7" w:rsidRPr="000E7AA7" w:rsidTr="000E7AA7">
        <w:trPr>
          <w:trHeight w:val="624"/>
        </w:trPr>
        <w:tc>
          <w:tcPr>
            <w:tcW w:w="49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10.</w:t>
            </w:r>
          </w:p>
        </w:tc>
        <w:tc>
          <w:tcPr>
            <w:tcW w:w="4745" w:type="dxa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Rozstrzygnięcie przez dyrektora przedszkola/szkoły podstawowej odwołania od rozstrzygnięcia komisji rekrutacyjnej wyrażonego w pisemnym uzasadnieniu odmowy przyjęcia</w:t>
            </w:r>
          </w:p>
        </w:tc>
        <w:tc>
          <w:tcPr>
            <w:tcW w:w="4228" w:type="dxa"/>
            <w:gridSpan w:val="2"/>
            <w:shd w:val="clear" w:color="auto" w:fill="auto"/>
          </w:tcPr>
          <w:p w:rsidR="000E7AA7" w:rsidRPr="000E7AA7" w:rsidRDefault="000E7AA7" w:rsidP="000E7AA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0E7AA7">
              <w:rPr>
                <w:rFonts w:ascii="Arial" w:eastAsia="SimSun" w:hAnsi="Arial" w:cs="Arial"/>
                <w:sz w:val="18"/>
                <w:szCs w:val="18"/>
                <w:lang w:eastAsia="zh-CN"/>
              </w:rPr>
              <w:t>do 3 dni od dnia złożenia do dyrektora odwołania od rozstrzygnięcia komisji rekrutacyjnej</w:t>
            </w:r>
          </w:p>
        </w:tc>
      </w:tr>
    </w:tbl>
    <w:p w:rsidR="00F8675F" w:rsidRPr="00F8675F" w:rsidRDefault="00F8675F" w:rsidP="00821FB2">
      <w:pPr>
        <w:shd w:val="clear" w:color="auto" w:fill="FFFFFF"/>
        <w:spacing w:after="120" w:line="320" w:lineRule="exac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8675F" w:rsidRPr="00996F14" w:rsidRDefault="00F8675F" w:rsidP="00996F14">
      <w:pPr>
        <w:jc w:val="center"/>
        <w:rPr>
          <w:rFonts w:ascii="Arial" w:eastAsia="Times New Roman" w:hAnsi="Arial" w:cs="Arial"/>
          <w:b/>
          <w:lang w:eastAsia="pl-PL"/>
        </w:rPr>
      </w:pPr>
      <w:r w:rsidRPr="00F8675F">
        <w:rPr>
          <w:rFonts w:ascii="Arial" w:eastAsia="Times New Roman" w:hAnsi="Arial" w:cs="Arial"/>
          <w:b/>
          <w:lang w:eastAsia="pl-PL"/>
        </w:rPr>
        <w:t>III. Kryteria naboru</w:t>
      </w:r>
      <w:r w:rsidRPr="00F8675F">
        <w:rPr>
          <w:rFonts w:ascii="Arial" w:eastAsia="Times New Roman" w:hAnsi="Arial" w:cs="Arial"/>
          <w:b/>
          <w:snapToGrid w:val="0"/>
          <w:lang w:eastAsia="pl-PL"/>
        </w:rPr>
        <w:t xml:space="preserve"> do przedszkoli i oddziałów przedszkolnych przy szkołach podstawowych.</w:t>
      </w:r>
    </w:p>
    <w:p w:rsidR="00F8675F" w:rsidRPr="00F8675F" w:rsidRDefault="00F8675F" w:rsidP="00F867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Pierwszy etap postępowania rekrutacyjnego: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Do przedszkoli i oddziałów przedszkolnych przy szkole podstawowej przyjmuje się kandydatów zamieszkałych na obszarze Gminy Knurów. 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przedszkoli przyjmuje się dzieci 5, 4 i 3-letnie.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oddziałów przedszkolnych przy szkole podstawowej przyjmuje się dziec</w:t>
      </w:r>
      <w:r w:rsidR="00A241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6-</w:t>
      </w:r>
      <w:bookmarkStart w:id="0" w:name="_GoBack"/>
      <w:bookmarkEnd w:id="0"/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letnie.</w:t>
      </w:r>
    </w:p>
    <w:p w:rsidR="00F8675F" w:rsidRPr="00F8675F" w:rsidRDefault="00F8675F" w:rsidP="00F8675F">
      <w:pPr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W przypadku większej liczby kandydatów spełniających warunek zamieszkania na terenie gminy Knurów niż liczba wolnych miejsc, w pierwszym etapie postępowania rekrutacyjnego brane są pod uwagę kryteria ustawowe (na potrzeby przeprowadzenia postępowania rekrutacyjnego liczba punktów dla każdego kryterium ustawowego została ustalona na poziomie 1000 pkt):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Wielodzietność rodziny kandydata (3 i więcej dzieci) -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kandydata -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jednego z rodziców kandydata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obojga rodziców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Niepełnosprawność rodzeństwa kandydata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Samotne wychowywanie kandydata w rodzinie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pkt;</w:t>
      </w:r>
    </w:p>
    <w:p w:rsidR="00F8675F" w:rsidRPr="00F8675F" w:rsidRDefault="00F8675F" w:rsidP="00F867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Objęcie kandydata pieczą zastępczą – </w:t>
      </w:r>
      <w:r w:rsidRPr="00F8675F">
        <w:rPr>
          <w:rFonts w:ascii="Arial" w:eastAsia="Times New Roman" w:hAnsi="Arial" w:cs="Arial"/>
          <w:b/>
          <w:sz w:val="20"/>
          <w:szCs w:val="20"/>
          <w:lang w:eastAsia="pl-PL"/>
        </w:rPr>
        <w:t>1000 pkt.</w:t>
      </w:r>
    </w:p>
    <w:p w:rsidR="00F8675F" w:rsidRPr="00F8675F" w:rsidRDefault="00F8675F" w:rsidP="00F867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Drugi etap postępowania rekrutacyjnego: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Jeżeli po zakończeniu tego etapu przedszkole/oddział przedszkolny nadal dysponuje wolnymi miejscami przeprowadza się drugi etap rekrutacji.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 xml:space="preserve">W drugim etapie są brane pod uwagę kryteria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określone w Uchwale Nr XLIII/541/2021 </w:t>
      </w:r>
      <w:r w:rsidRPr="00F8675F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  <w:t>Rady Miasta Knurów z dnia 15 września 2021 r., t.j:</w:t>
      </w:r>
    </w:p>
    <w:p w:rsidR="00F8675F" w:rsidRPr="00F8675F" w:rsidRDefault="00F8675F" w:rsidP="00F8675F">
      <w:p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126"/>
        <w:gridCol w:w="3690"/>
      </w:tblGrid>
      <w:tr w:rsidR="00F8675F" w:rsidRPr="00F8675F" w:rsidTr="00040A1E"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2126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3690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Dokument potwierdzający spełnienie kryterium</w:t>
            </w:r>
          </w:p>
        </w:tc>
      </w:tr>
      <w:tr w:rsidR="00F8675F" w:rsidRPr="00F8675F" w:rsidTr="00040A1E"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4.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Kandydat, którego rodzice lub opiekunowie prawni pracują, wykonują pracę na podstawie umowy cywilnoprawnej, uczą się w trybie dziennym, prowadzą działalność gospodarczą - kryterium stosuje się również do rodzica/opiekuna prawnego samotnie wychowującego dziecko.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obojga rodziców/ opiekunów prawnych spełniających to kryterium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Zaświadczenie z zakładu pracy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zatrudnieniu lub zaświadczenie potwierdzające zatrudnienie na podstawie umów cywilnoprawnych, a w przypadku samozatrudnienia aktualną informację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Centralnej Ewidencji Informacji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Działalności Gospodarczej, zaświadczenie z uczelni lub innej placówki zawierające informacje o systemie nauki i planowanym terminie jej ukończenia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jednego rodzica/opiekuna prawnego spełniającego to kryterium</w:t>
            </w: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Kandydat, którego rodzice lub opiekunowie prawni albo rodzic/opiekun prawny mieszkają/a na terenie gminy Knurów i rozliczają/a podatek dochodowy od osób fizycznych w II Urzędzie Skarbowym w Gliwicach w roku rekrutacji lub w roku poprzedzającym rekrutację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obojga rodziców/opiekunów prawnych spełniających to kryterium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Kopia pierwszej strony zeznania podatkowego opatrzonego pieczęcią II Urzędu Skarbowego w Gliwicach lub Urzędowe Poświadczenie Odbioru wraz z pierwszą stroną zeznania podatkowego bądź inny dokument potwierdzający odprowadzenie podatku dochodowego od osób fizycznych do II Urzędu Skarbowego w Gliwicach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pkt</w:t>
            </w:r>
          </w:p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jednego rodzica/opiekuna prawnego spełniającego to kryterium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Kandydat, którego rodzeństwo w roku szkolnym, którego dotyczy rekrutacja, będzie kandydować lub kontynuować edukację przedszkolną/ szkolną w tym samym przedszkolu/szkole podstawowej/ zespole szkolno-przedszkolnym w roku szkolnym, </w:t>
            </w: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wskazanym na pierwszej pozycji we wniosku o przyjęcie</w:t>
            </w:r>
            <w:r w:rsidRPr="00F8675F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pkt</w:t>
            </w: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rodzica (opiekuna prawnego) 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Przedszkole wskazane we wniosku jest najbliżej położonym od miejsca zamieszkania dziecka lub miejsca pracy jednego z rodziców /opiekunów prawnych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pkt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rodzica (opiekuna prawnego)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Kandydat znajduje się w trudnej sytuacji rodzinnej (dziecko z rodziny objętej nadzorem kuratorskim, wsparciem asystenta rodziny; </w:t>
            </w: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rodzinie występuje długotrwała i ciężka choroba).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pkt</w:t>
            </w:r>
          </w:p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Oświadczenie rodzica (opiekuna prawnego) </w:t>
            </w:r>
          </w:p>
        </w:tc>
      </w:tr>
      <w:tr w:rsidR="00F8675F" w:rsidRPr="00F8675F" w:rsidTr="00040A1E">
        <w:trPr>
          <w:trHeight w:val="567"/>
        </w:trPr>
        <w:tc>
          <w:tcPr>
            <w:tcW w:w="534" w:type="dxa"/>
            <w:shd w:val="clear" w:color="auto" w:fill="auto"/>
          </w:tcPr>
          <w:p w:rsidR="00F8675F" w:rsidRPr="00F8675F" w:rsidRDefault="00F8675F" w:rsidP="00F86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Kandydat uczęszczał w roku poprzedzającym rekrutację do publicznego żłobka lub placówki opieki nad dzieckiem do lat 3 wpisanej do rejestru żłobków i klubów dziecięcych działających na terenie Knurowa oraz ujętej w wykazie dziennych opiekunów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pkt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8675F" w:rsidRPr="00F8675F" w:rsidRDefault="00F8675F" w:rsidP="00F86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7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rodzica (opiekuna prawnego)</w:t>
            </w:r>
          </w:p>
        </w:tc>
      </w:tr>
    </w:tbl>
    <w:p w:rsidR="00F8675F" w:rsidRPr="00F8675F" w:rsidRDefault="00F8675F" w:rsidP="00F8675F">
      <w:p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8675F" w:rsidRPr="00F8675F" w:rsidRDefault="00F8675F" w:rsidP="00F8675F">
      <w:pPr>
        <w:spacing w:after="120" w:line="240" w:lineRule="auto"/>
        <w:ind w:left="3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Cs/>
          <w:sz w:val="20"/>
          <w:szCs w:val="20"/>
          <w:lang w:eastAsia="pl-PL"/>
        </w:rPr>
        <w:t>W przypadku nieprzedłożenia dokumentów potwierdzających spełnienie kryteriów oraz w sytuacji braku potwierdzenia okoliczności zawartych w oświadczeniu, komisja rekrutacyjna w placówce, rozpatrując wniosek, nie uwzględnia danego kryterium.</w:t>
      </w:r>
    </w:p>
    <w:p w:rsidR="000E7AA7" w:rsidRDefault="000E7AA7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E7AA7" w:rsidRDefault="000E7AA7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E7AA7" w:rsidRDefault="000E7AA7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8675F" w:rsidRPr="00F8675F" w:rsidRDefault="00F8675F" w:rsidP="00F8675F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Pozostałe postanowienia.</w:t>
      </w:r>
    </w:p>
    <w:p w:rsidR="00F8675F" w:rsidRPr="00F8675F" w:rsidRDefault="00F8675F" w:rsidP="00F867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Liczba przyjętych dzieci nie może być większa niż liczba miejsc wynikających z warunków lokalowych placówki.</w:t>
      </w:r>
    </w:p>
    <w:p w:rsidR="00F8675F" w:rsidRPr="00F8675F" w:rsidRDefault="00F8675F" w:rsidP="00F867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Rodzice dzieci nieprzyjętych mogą, w terminie 3 dni od podania do publicznej wiadomości listy kandydatów przyjętych i nieprzyjętych, wystąpić do komisji rekrutacyjnej z wnioskiem o sporządzenie uzasadnienia odmowy przyjęcia dziecka do danego przedszkola/oddziału przedszkolnego. Od rozstrzygnięcia komisji rekrutacyjnej przysługuje odwołanie do dyrektora.</w:t>
      </w:r>
    </w:p>
    <w:p w:rsidR="00304B48" w:rsidRPr="00F8675F" w:rsidRDefault="00F8675F" w:rsidP="00F8675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8675F">
        <w:rPr>
          <w:rFonts w:ascii="Arial" w:eastAsia="Times New Roman" w:hAnsi="Arial" w:cs="Arial"/>
          <w:sz w:val="20"/>
          <w:szCs w:val="20"/>
          <w:lang w:eastAsia="pl-PL"/>
        </w:rPr>
        <w:t>Przez rodziców rozumie się również prawnych opiekunów i rodziców zastępczych.</w:t>
      </w:r>
    </w:p>
    <w:sectPr w:rsidR="00304B48" w:rsidRPr="00F8675F" w:rsidSect="000E7AA7">
      <w:headerReference w:type="default" r:id="rId8"/>
      <w:footerReference w:type="default" r:id="rId9"/>
      <w:pgSz w:w="11906" w:h="16838"/>
      <w:pgMar w:top="2299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5F" w:rsidRDefault="00F8675F" w:rsidP="00F8675F">
      <w:pPr>
        <w:spacing w:after="0" w:line="240" w:lineRule="auto"/>
      </w:pPr>
      <w:r>
        <w:separator/>
      </w:r>
    </w:p>
  </w:endnote>
  <w:endnote w:type="continuationSeparator" w:id="0">
    <w:p w:rsidR="00F8675F" w:rsidRDefault="00F8675F" w:rsidP="00F8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6071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E7AA7" w:rsidRPr="000E7AA7" w:rsidRDefault="000E7AA7">
        <w:pPr>
          <w:pStyle w:val="Stopka"/>
          <w:jc w:val="center"/>
          <w:rPr>
            <w:rFonts w:ascii="Arial" w:hAnsi="Arial" w:cs="Arial"/>
            <w:sz w:val="20"/>
          </w:rPr>
        </w:pPr>
        <w:r w:rsidRPr="000E7AA7">
          <w:rPr>
            <w:rFonts w:ascii="Arial" w:hAnsi="Arial" w:cs="Arial"/>
            <w:sz w:val="20"/>
          </w:rPr>
          <w:fldChar w:fldCharType="begin"/>
        </w:r>
        <w:r w:rsidRPr="000E7AA7">
          <w:rPr>
            <w:rFonts w:ascii="Arial" w:hAnsi="Arial" w:cs="Arial"/>
            <w:sz w:val="20"/>
          </w:rPr>
          <w:instrText>PAGE   \* MERGEFORMAT</w:instrText>
        </w:r>
        <w:r w:rsidRPr="000E7AA7">
          <w:rPr>
            <w:rFonts w:ascii="Arial" w:hAnsi="Arial" w:cs="Arial"/>
            <w:sz w:val="20"/>
          </w:rPr>
          <w:fldChar w:fldCharType="separate"/>
        </w:r>
        <w:r w:rsidR="00A2412E">
          <w:rPr>
            <w:rFonts w:ascii="Arial" w:hAnsi="Arial" w:cs="Arial"/>
            <w:noProof/>
            <w:sz w:val="20"/>
          </w:rPr>
          <w:t>4</w:t>
        </w:r>
        <w:r w:rsidRPr="000E7AA7">
          <w:rPr>
            <w:rFonts w:ascii="Arial" w:hAnsi="Arial" w:cs="Arial"/>
            <w:sz w:val="20"/>
          </w:rPr>
          <w:fldChar w:fldCharType="end"/>
        </w:r>
      </w:p>
    </w:sdtContent>
  </w:sdt>
  <w:p w:rsidR="000E7AA7" w:rsidRDefault="000E7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5F" w:rsidRDefault="00F8675F" w:rsidP="00F8675F">
      <w:pPr>
        <w:spacing w:after="0" w:line="240" w:lineRule="auto"/>
      </w:pPr>
      <w:r>
        <w:separator/>
      </w:r>
    </w:p>
  </w:footnote>
  <w:footnote w:type="continuationSeparator" w:id="0">
    <w:p w:rsidR="00F8675F" w:rsidRDefault="00F8675F" w:rsidP="00F8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95" w:rsidRPr="00F23F95" w:rsidRDefault="00A2412E" w:rsidP="005A216A">
    <w:pPr>
      <w:jc w:val="both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4FD"/>
    <w:multiLevelType w:val="hybridMultilevel"/>
    <w:tmpl w:val="FD78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627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55C7"/>
    <w:multiLevelType w:val="hybridMultilevel"/>
    <w:tmpl w:val="2F8A3E70"/>
    <w:lvl w:ilvl="0" w:tplc="3B8A7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48F"/>
    <w:multiLevelType w:val="hybridMultilevel"/>
    <w:tmpl w:val="600C2920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D8A8A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1A86"/>
    <w:multiLevelType w:val="hybridMultilevel"/>
    <w:tmpl w:val="8E086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F"/>
    <w:rsid w:val="000650F8"/>
    <w:rsid w:val="000E7AA7"/>
    <w:rsid w:val="00304B48"/>
    <w:rsid w:val="005A216A"/>
    <w:rsid w:val="00640BD5"/>
    <w:rsid w:val="006747F8"/>
    <w:rsid w:val="00821FB2"/>
    <w:rsid w:val="00996F14"/>
    <w:rsid w:val="00A2412E"/>
    <w:rsid w:val="00C866F1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7530A"/>
  <w15:chartTrackingRefBased/>
  <w15:docId w15:val="{8B8099A7-1628-45BD-AB0A-9047FA88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8675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6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5F"/>
  </w:style>
  <w:style w:type="paragraph" w:styleId="Tekstdymka">
    <w:name w:val="Balloon Text"/>
    <w:basedOn w:val="Normalny"/>
    <w:link w:val="TekstdymkaZnak"/>
    <w:uiPriority w:val="99"/>
    <w:semiHidden/>
    <w:unhideWhenUsed/>
    <w:rsid w:val="0064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467-0240-463B-AA61-F3949B47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Biernat</dc:creator>
  <cp:keywords/>
  <dc:description/>
  <cp:lastModifiedBy>Agnieszka Biernat</cp:lastModifiedBy>
  <cp:revision>3</cp:revision>
  <cp:lastPrinted>2024-01-29T11:20:00Z</cp:lastPrinted>
  <dcterms:created xsi:type="dcterms:W3CDTF">2024-01-29T11:26:00Z</dcterms:created>
  <dcterms:modified xsi:type="dcterms:W3CDTF">2024-01-29T13:41:00Z</dcterms:modified>
</cp:coreProperties>
</file>