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6BE3" w:rsidTr="001E6BE3">
        <w:tc>
          <w:tcPr>
            <w:tcW w:w="9062" w:type="dxa"/>
          </w:tcPr>
          <w:p w:rsidR="001E6BE3" w:rsidRPr="001E6BE3" w:rsidRDefault="001E6BE3" w:rsidP="001E6BE3">
            <w:pPr>
              <w:jc w:val="both"/>
              <w:rPr>
                <w:b/>
                <w:sz w:val="36"/>
                <w:szCs w:val="36"/>
              </w:rPr>
            </w:pPr>
            <w:r w:rsidRPr="001E6BE3">
              <w:rPr>
                <w:b/>
                <w:sz w:val="36"/>
                <w:szCs w:val="36"/>
              </w:rPr>
              <w:t>KWOTA JAKĄ ZAMAWIAJACY PLANUJE PRZEZNACZYĆ NA DOSTAWĘ RÓŻNYCH ARTYKUŁÓW SPOŻYWCZYCH NA RZECZ ZESPOŁU SZKOLNO-PRZEDSZKOLNEGO W SADKOWIE W ROKU 2023</w:t>
            </w:r>
          </w:p>
        </w:tc>
      </w:tr>
      <w:tr w:rsidR="001E6BE3" w:rsidTr="001E6BE3">
        <w:tc>
          <w:tcPr>
            <w:tcW w:w="9062" w:type="dxa"/>
          </w:tcPr>
          <w:p w:rsidR="001E6BE3" w:rsidRPr="001E6BE3" w:rsidRDefault="001E6BE3" w:rsidP="001E6BE3">
            <w:pPr>
              <w:jc w:val="center"/>
              <w:rPr>
                <w:b/>
                <w:sz w:val="56"/>
                <w:szCs w:val="56"/>
              </w:rPr>
            </w:pPr>
            <w:r w:rsidRPr="001E6BE3">
              <w:rPr>
                <w:b/>
                <w:sz w:val="56"/>
                <w:szCs w:val="56"/>
              </w:rPr>
              <w:t>679000 ZŁ</w:t>
            </w:r>
          </w:p>
        </w:tc>
      </w:tr>
    </w:tbl>
    <w:p w:rsidR="00DE5B67" w:rsidRDefault="00DE5B67">
      <w:bookmarkStart w:id="0" w:name="_GoBack"/>
      <w:bookmarkEnd w:id="0"/>
    </w:p>
    <w:sectPr w:rsidR="00DE5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E3"/>
    <w:rsid w:val="001E6BE3"/>
    <w:rsid w:val="00DE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3EC4"/>
  <w15:chartTrackingRefBased/>
  <w15:docId w15:val="{84F3D771-46F5-4AB4-AB1F-E961E5AF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6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2022-11-28T09:28:00Z</dcterms:created>
  <dcterms:modified xsi:type="dcterms:W3CDTF">2022-11-28T09:34:00Z</dcterms:modified>
</cp:coreProperties>
</file>