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4C" w:rsidRPr="00CD5343" w:rsidRDefault="000672CD" w:rsidP="0066144C">
      <w:pPr>
        <w:pStyle w:val="Nadpis"/>
        <w:rPr>
          <w:sz w:val="24"/>
          <w:szCs w:val="24"/>
        </w:rPr>
      </w:pPr>
      <w:r>
        <w:rPr>
          <w:sz w:val="24"/>
          <w:szCs w:val="24"/>
        </w:rPr>
        <w:t xml:space="preserve"> </w:t>
      </w:r>
      <w:r w:rsidR="0066144C" w:rsidRPr="00CD5343">
        <w:rPr>
          <w:sz w:val="24"/>
          <w:szCs w:val="24"/>
        </w:rPr>
        <w:t>Kolektívna zmluva</w:t>
      </w:r>
    </w:p>
    <w:p w:rsidR="0066144C" w:rsidRPr="00CD5343" w:rsidRDefault="0066144C" w:rsidP="0066144C">
      <w:pPr>
        <w:tabs>
          <w:tab w:val="left" w:pos="180"/>
        </w:tabs>
        <w:jc w:val="both"/>
        <w:rPr>
          <w:rFonts w:ascii="Times New Roman" w:hAnsi="Times New Roman"/>
          <w:b/>
          <w:bCs/>
          <w:sz w:val="24"/>
          <w:szCs w:val="24"/>
        </w:rPr>
      </w:pPr>
    </w:p>
    <w:p w:rsidR="0066144C" w:rsidRPr="00CD5343" w:rsidRDefault="0066144C" w:rsidP="0066144C">
      <w:pPr>
        <w:jc w:val="both"/>
        <w:rPr>
          <w:rFonts w:ascii="Times New Roman" w:hAnsi="Times New Roman"/>
          <w:b/>
          <w:bCs/>
          <w:sz w:val="24"/>
          <w:szCs w:val="24"/>
        </w:rPr>
      </w:pPr>
    </w:p>
    <w:p w:rsidR="0066144C" w:rsidRPr="00CD5343" w:rsidRDefault="0066144C" w:rsidP="0066144C">
      <w:pPr>
        <w:pStyle w:val="Zkladntext"/>
        <w:spacing w:line="360" w:lineRule="auto"/>
        <w:jc w:val="center"/>
        <w:rPr>
          <w:rFonts w:ascii="Times New Roman" w:hAnsi="Times New Roman"/>
          <w:b/>
          <w:bCs/>
          <w:i/>
          <w:iCs/>
          <w:spacing w:val="20"/>
          <w:sz w:val="24"/>
          <w:szCs w:val="24"/>
        </w:rPr>
      </w:pPr>
      <w:r w:rsidRPr="00CD5343">
        <w:rPr>
          <w:rFonts w:ascii="Times New Roman" w:hAnsi="Times New Roman"/>
          <w:b/>
          <w:bCs/>
          <w:i/>
          <w:iCs/>
          <w:spacing w:val="20"/>
          <w:sz w:val="24"/>
          <w:szCs w:val="24"/>
        </w:rPr>
        <w:t>Zmluvné strany kolektívneho vyjednávania:</w:t>
      </w:r>
    </w:p>
    <w:p w:rsidR="0066144C" w:rsidRPr="00CD5343" w:rsidRDefault="0066144C" w:rsidP="0066144C">
      <w:pPr>
        <w:spacing w:line="360" w:lineRule="auto"/>
        <w:jc w:val="both"/>
        <w:rPr>
          <w:rFonts w:ascii="Times New Roman" w:hAnsi="Times New Roman"/>
          <w:b/>
          <w:bCs/>
          <w:i/>
          <w:iCs/>
          <w:spacing w:val="20"/>
          <w:sz w:val="24"/>
          <w:szCs w:val="24"/>
        </w:rPr>
      </w:pPr>
    </w:p>
    <w:p w:rsidR="0066144C" w:rsidRPr="00CD5343" w:rsidRDefault="0066144C" w:rsidP="0066144C">
      <w:pPr>
        <w:spacing w:line="360" w:lineRule="auto"/>
        <w:jc w:val="both"/>
        <w:rPr>
          <w:rFonts w:ascii="Times New Roman" w:hAnsi="Times New Roman"/>
          <w:b/>
          <w:bCs/>
          <w:spacing w:val="20"/>
          <w:sz w:val="24"/>
          <w:szCs w:val="24"/>
        </w:rPr>
      </w:pPr>
      <w:r w:rsidRPr="00CD5343">
        <w:rPr>
          <w:rFonts w:ascii="Times New Roman" w:hAnsi="Times New Roman"/>
          <w:b/>
          <w:bCs/>
          <w:spacing w:val="20"/>
          <w:sz w:val="24"/>
          <w:szCs w:val="24"/>
        </w:rPr>
        <w:t xml:space="preserve">Základná  organizácia  Odborového  zväzu  pracovníkov  školstva a vedy </w:t>
      </w:r>
    </w:p>
    <w:p w:rsidR="0066144C" w:rsidRPr="00CD5343" w:rsidRDefault="0066144C" w:rsidP="0066144C">
      <w:pPr>
        <w:spacing w:line="360" w:lineRule="auto"/>
        <w:jc w:val="both"/>
        <w:rPr>
          <w:rFonts w:ascii="Times New Roman" w:hAnsi="Times New Roman"/>
          <w:spacing w:val="20"/>
          <w:sz w:val="24"/>
          <w:szCs w:val="24"/>
        </w:rPr>
      </w:pPr>
      <w:r w:rsidRPr="00CD5343">
        <w:rPr>
          <w:rFonts w:ascii="Times New Roman" w:hAnsi="Times New Roman"/>
          <w:b/>
          <w:bCs/>
          <w:spacing w:val="20"/>
          <w:sz w:val="24"/>
          <w:szCs w:val="24"/>
        </w:rPr>
        <w:t xml:space="preserve">na Slovensku </w:t>
      </w:r>
      <w:r w:rsidRPr="00CD5343">
        <w:rPr>
          <w:rFonts w:ascii="Times New Roman" w:hAnsi="Times New Roman"/>
          <w:spacing w:val="20"/>
          <w:sz w:val="24"/>
          <w:szCs w:val="24"/>
        </w:rPr>
        <w:t xml:space="preserve"> pri  Základnej  škole,  Krosnianska 2,  Košice,  zastúpená </w:t>
      </w:r>
    </w:p>
    <w:p w:rsidR="0066144C" w:rsidRPr="00CD5343" w:rsidRDefault="0066144C" w:rsidP="0066144C">
      <w:pPr>
        <w:spacing w:line="360" w:lineRule="auto"/>
        <w:jc w:val="both"/>
        <w:rPr>
          <w:rFonts w:ascii="Times New Roman" w:hAnsi="Times New Roman"/>
          <w:spacing w:val="20"/>
          <w:sz w:val="24"/>
          <w:szCs w:val="24"/>
        </w:rPr>
      </w:pPr>
      <w:r w:rsidRPr="00CD5343">
        <w:rPr>
          <w:rFonts w:ascii="Times New Roman" w:hAnsi="Times New Roman"/>
          <w:b/>
          <w:bCs/>
          <w:spacing w:val="20"/>
          <w:sz w:val="24"/>
          <w:szCs w:val="24"/>
        </w:rPr>
        <w:t>Ing. Zuzanou Sabolovou</w:t>
      </w:r>
      <w:r w:rsidRPr="00CD5343">
        <w:rPr>
          <w:rFonts w:ascii="Times New Roman" w:hAnsi="Times New Roman"/>
          <w:spacing w:val="20"/>
          <w:sz w:val="24"/>
          <w:szCs w:val="24"/>
        </w:rPr>
        <w:t xml:space="preserve">, splnomocnencom na kolektívne vyjednávanie </w:t>
      </w:r>
    </w:p>
    <w:p w:rsidR="0066144C" w:rsidRPr="00CD5343" w:rsidRDefault="0066144C" w:rsidP="0066144C">
      <w:pPr>
        <w:spacing w:line="360" w:lineRule="auto"/>
        <w:jc w:val="both"/>
        <w:rPr>
          <w:rFonts w:ascii="Times New Roman" w:hAnsi="Times New Roman"/>
          <w:spacing w:val="20"/>
          <w:sz w:val="24"/>
          <w:szCs w:val="24"/>
        </w:rPr>
      </w:pPr>
      <w:r w:rsidRPr="00CD5343">
        <w:rPr>
          <w:rFonts w:ascii="Times New Roman" w:hAnsi="Times New Roman"/>
          <w:spacing w:val="20"/>
          <w:sz w:val="24"/>
          <w:szCs w:val="24"/>
        </w:rPr>
        <w:t xml:space="preserve">a uzatvorenie kolektívnej zmluvy </w:t>
      </w:r>
    </w:p>
    <w:p w:rsidR="0066144C" w:rsidRPr="00CD5343" w:rsidRDefault="0066144C" w:rsidP="0066144C">
      <w:pPr>
        <w:spacing w:line="360" w:lineRule="auto"/>
        <w:jc w:val="center"/>
        <w:rPr>
          <w:rFonts w:ascii="Times New Roman" w:hAnsi="Times New Roman"/>
          <w:spacing w:val="20"/>
          <w:sz w:val="24"/>
          <w:szCs w:val="24"/>
        </w:rPr>
      </w:pPr>
      <w:r w:rsidRPr="00CD5343">
        <w:rPr>
          <w:rFonts w:ascii="Times New Roman" w:hAnsi="Times New Roman"/>
          <w:spacing w:val="20"/>
          <w:sz w:val="24"/>
          <w:szCs w:val="24"/>
        </w:rPr>
        <w:t>a</w:t>
      </w:r>
    </w:p>
    <w:p w:rsidR="0066144C" w:rsidRPr="00CD5343" w:rsidRDefault="0066144C" w:rsidP="0066144C">
      <w:pPr>
        <w:spacing w:line="360" w:lineRule="auto"/>
        <w:jc w:val="both"/>
        <w:rPr>
          <w:rFonts w:ascii="Times New Roman" w:hAnsi="Times New Roman"/>
          <w:spacing w:val="20"/>
          <w:sz w:val="24"/>
          <w:szCs w:val="24"/>
        </w:rPr>
      </w:pPr>
      <w:r w:rsidRPr="00CD5343">
        <w:rPr>
          <w:rFonts w:ascii="Times New Roman" w:hAnsi="Times New Roman"/>
          <w:b/>
          <w:bCs/>
          <w:spacing w:val="20"/>
          <w:sz w:val="24"/>
          <w:szCs w:val="24"/>
        </w:rPr>
        <w:t>Základná škola</w:t>
      </w:r>
      <w:r w:rsidRPr="00CD5343">
        <w:rPr>
          <w:rFonts w:ascii="Times New Roman" w:hAnsi="Times New Roman"/>
          <w:spacing w:val="20"/>
          <w:sz w:val="24"/>
          <w:szCs w:val="24"/>
        </w:rPr>
        <w:t xml:space="preserve"> so sídlom v Košiciach, Krosnianska 2, zastúpená  </w:t>
      </w:r>
    </w:p>
    <w:p w:rsidR="0066144C" w:rsidRPr="00CD5343" w:rsidRDefault="0066144C" w:rsidP="0066144C">
      <w:pPr>
        <w:spacing w:line="360" w:lineRule="auto"/>
        <w:jc w:val="both"/>
        <w:rPr>
          <w:rFonts w:ascii="Times New Roman" w:hAnsi="Times New Roman"/>
          <w:spacing w:val="20"/>
          <w:sz w:val="24"/>
          <w:szCs w:val="24"/>
        </w:rPr>
      </w:pPr>
      <w:r w:rsidRPr="00CD5343">
        <w:rPr>
          <w:rFonts w:ascii="Times New Roman" w:hAnsi="Times New Roman"/>
          <w:b/>
          <w:bCs/>
          <w:spacing w:val="20"/>
          <w:sz w:val="24"/>
          <w:szCs w:val="24"/>
        </w:rPr>
        <w:t>Mgr. Júliou Špilárovou</w:t>
      </w:r>
      <w:r w:rsidRPr="00CD5343">
        <w:rPr>
          <w:rFonts w:ascii="Times New Roman" w:hAnsi="Times New Roman"/>
          <w:spacing w:val="20"/>
          <w:sz w:val="24"/>
          <w:szCs w:val="24"/>
        </w:rPr>
        <w:t>, riaditeľkou školy</w:t>
      </w:r>
    </w:p>
    <w:p w:rsidR="0066144C" w:rsidRPr="00CD5343" w:rsidRDefault="0066144C" w:rsidP="0066144C">
      <w:pPr>
        <w:jc w:val="both"/>
        <w:rPr>
          <w:rFonts w:ascii="Times New Roman" w:hAnsi="Times New Roman"/>
          <w:spacing w:val="20"/>
          <w:sz w:val="24"/>
          <w:szCs w:val="24"/>
        </w:rPr>
      </w:pPr>
    </w:p>
    <w:p w:rsidR="0066144C" w:rsidRPr="00CD5343" w:rsidRDefault="0066144C" w:rsidP="0066144C">
      <w:pPr>
        <w:jc w:val="center"/>
        <w:rPr>
          <w:rFonts w:ascii="Times New Roman" w:hAnsi="Times New Roman"/>
          <w:spacing w:val="20"/>
          <w:sz w:val="24"/>
          <w:szCs w:val="24"/>
        </w:rPr>
      </w:pPr>
      <w:r w:rsidRPr="00CD5343">
        <w:rPr>
          <w:rFonts w:ascii="Times New Roman" w:hAnsi="Times New Roman"/>
          <w:spacing w:val="20"/>
          <w:sz w:val="24"/>
          <w:szCs w:val="24"/>
        </w:rPr>
        <w:t>sa dohodli</w:t>
      </w:r>
    </w:p>
    <w:p w:rsidR="0066144C" w:rsidRPr="00CD5343" w:rsidRDefault="0066144C" w:rsidP="0066144C">
      <w:pPr>
        <w:jc w:val="both"/>
        <w:rPr>
          <w:rFonts w:ascii="Times New Roman" w:hAnsi="Times New Roman"/>
          <w:spacing w:val="20"/>
          <w:sz w:val="24"/>
          <w:szCs w:val="24"/>
        </w:rPr>
      </w:pPr>
    </w:p>
    <w:p w:rsidR="0066144C" w:rsidRPr="00CD5343" w:rsidRDefault="0066144C" w:rsidP="0066144C">
      <w:pPr>
        <w:jc w:val="both"/>
        <w:rPr>
          <w:rFonts w:ascii="Times New Roman" w:hAnsi="Times New Roman"/>
          <w:spacing w:val="20"/>
          <w:sz w:val="24"/>
          <w:szCs w:val="24"/>
        </w:rPr>
      </w:pPr>
      <w:r w:rsidRPr="00CD5343">
        <w:rPr>
          <w:rFonts w:ascii="Times New Roman" w:hAnsi="Times New Roman"/>
          <w:spacing w:val="20"/>
          <w:sz w:val="24"/>
          <w:szCs w:val="24"/>
        </w:rPr>
        <w:t xml:space="preserve">na uzatvorení </w:t>
      </w:r>
      <w:r w:rsidRPr="00CD5343">
        <w:rPr>
          <w:rFonts w:ascii="Times New Roman" w:hAnsi="Times New Roman"/>
          <w:b/>
          <w:bCs/>
          <w:spacing w:val="20"/>
          <w:sz w:val="24"/>
          <w:szCs w:val="24"/>
        </w:rPr>
        <w:t>Kolektívnej zmluvy na rok 2015 -</w:t>
      </w:r>
      <w:r w:rsidR="001219E4">
        <w:rPr>
          <w:rFonts w:ascii="Times New Roman" w:hAnsi="Times New Roman"/>
          <w:b/>
          <w:bCs/>
          <w:spacing w:val="20"/>
          <w:sz w:val="24"/>
          <w:szCs w:val="24"/>
        </w:rPr>
        <w:t>20</w:t>
      </w:r>
      <w:r w:rsidR="004311F0">
        <w:rPr>
          <w:rFonts w:ascii="Times New Roman" w:hAnsi="Times New Roman"/>
          <w:b/>
          <w:bCs/>
          <w:spacing w:val="20"/>
          <w:sz w:val="24"/>
          <w:szCs w:val="24"/>
        </w:rPr>
        <w:t>19</w:t>
      </w:r>
      <w:r w:rsidRPr="00CD5343">
        <w:rPr>
          <w:rFonts w:ascii="Times New Roman" w:hAnsi="Times New Roman"/>
          <w:spacing w:val="20"/>
          <w:sz w:val="24"/>
          <w:szCs w:val="24"/>
        </w:rPr>
        <w:t xml:space="preserve"> v nasledujúcom znení:</w:t>
      </w:r>
    </w:p>
    <w:p w:rsidR="0066144C" w:rsidRPr="00CD5343" w:rsidRDefault="0066144C" w:rsidP="0066144C">
      <w:pPr>
        <w:jc w:val="both"/>
        <w:rPr>
          <w:rFonts w:ascii="Times New Roman" w:hAnsi="Times New Roman"/>
          <w:sz w:val="24"/>
          <w:szCs w:val="24"/>
        </w:rPr>
      </w:pPr>
    </w:p>
    <w:p w:rsidR="0066144C" w:rsidRPr="00CD5343" w:rsidRDefault="0066144C" w:rsidP="0066144C">
      <w:pPr>
        <w:jc w:val="both"/>
        <w:rPr>
          <w:rFonts w:ascii="Times New Roman" w:hAnsi="Times New Roman"/>
          <w:sz w:val="24"/>
          <w:szCs w:val="24"/>
        </w:rPr>
      </w:pPr>
    </w:p>
    <w:p w:rsidR="0066144C" w:rsidRPr="00CD5343" w:rsidRDefault="0066144C" w:rsidP="0066144C">
      <w:pPr>
        <w:rPr>
          <w:rFonts w:ascii="Times New Roman" w:hAnsi="Times New Roman"/>
          <w:sz w:val="24"/>
          <w:szCs w:val="24"/>
        </w:rPr>
      </w:pPr>
    </w:p>
    <w:p w:rsidR="0066144C" w:rsidRPr="00CD5343" w:rsidRDefault="0066144C" w:rsidP="0066144C">
      <w:pPr>
        <w:rPr>
          <w:rFonts w:ascii="Times New Roman" w:hAnsi="Times New Roman"/>
          <w:sz w:val="24"/>
          <w:szCs w:val="24"/>
        </w:rPr>
      </w:pPr>
    </w:p>
    <w:p w:rsidR="0066144C" w:rsidRPr="00CD5343" w:rsidRDefault="0066144C" w:rsidP="0066144C">
      <w:pPr>
        <w:rPr>
          <w:rFonts w:ascii="Times New Roman" w:hAnsi="Times New Roman"/>
          <w:sz w:val="24"/>
          <w:szCs w:val="24"/>
        </w:rPr>
      </w:pPr>
    </w:p>
    <w:p w:rsidR="0066144C" w:rsidRPr="00CD5343" w:rsidRDefault="0066144C" w:rsidP="0066144C">
      <w:pPr>
        <w:jc w:val="center"/>
        <w:rPr>
          <w:rFonts w:ascii="Times New Roman" w:hAnsi="Times New Roman"/>
          <w:b/>
          <w:bCs/>
          <w:sz w:val="24"/>
          <w:szCs w:val="24"/>
        </w:rPr>
      </w:pPr>
      <w:r w:rsidRPr="00CD5343">
        <w:rPr>
          <w:rFonts w:ascii="Times New Roman" w:hAnsi="Times New Roman"/>
          <w:b/>
          <w:bCs/>
          <w:sz w:val="24"/>
          <w:szCs w:val="24"/>
        </w:rPr>
        <w:t>Prvá časť</w:t>
      </w:r>
    </w:p>
    <w:p w:rsidR="0066144C" w:rsidRPr="00CD5343" w:rsidRDefault="0066144C" w:rsidP="0066144C">
      <w:pPr>
        <w:jc w:val="center"/>
        <w:rPr>
          <w:rFonts w:ascii="Times New Roman" w:hAnsi="Times New Roman"/>
          <w:b/>
          <w:bCs/>
          <w:sz w:val="24"/>
          <w:szCs w:val="24"/>
        </w:rPr>
      </w:pPr>
    </w:p>
    <w:p w:rsidR="0066144C" w:rsidRPr="00CD5343" w:rsidRDefault="0066144C" w:rsidP="0066144C">
      <w:pPr>
        <w:jc w:val="center"/>
        <w:rPr>
          <w:rFonts w:ascii="Times New Roman" w:hAnsi="Times New Roman"/>
          <w:b/>
          <w:bCs/>
          <w:i/>
          <w:iCs/>
          <w:sz w:val="24"/>
          <w:szCs w:val="24"/>
        </w:rPr>
      </w:pPr>
      <w:r w:rsidRPr="00CD5343">
        <w:rPr>
          <w:rFonts w:ascii="Times New Roman" w:hAnsi="Times New Roman"/>
          <w:b/>
          <w:bCs/>
          <w:i/>
          <w:iCs/>
          <w:sz w:val="24"/>
          <w:szCs w:val="24"/>
        </w:rPr>
        <w:t>Úvodné ustanovenia</w:t>
      </w:r>
    </w:p>
    <w:p w:rsidR="0066144C" w:rsidRPr="00CD5343" w:rsidRDefault="0066144C" w:rsidP="0066144C">
      <w:pPr>
        <w:rPr>
          <w:rFonts w:ascii="Times New Roman" w:hAnsi="Times New Roman"/>
          <w:sz w:val="24"/>
          <w:szCs w:val="24"/>
        </w:rPr>
      </w:pPr>
    </w:p>
    <w:p w:rsidR="0066144C" w:rsidRPr="00CD5343" w:rsidRDefault="0066144C" w:rsidP="0066144C">
      <w:pPr>
        <w:rPr>
          <w:rFonts w:ascii="Times New Roman" w:hAnsi="Times New Roman"/>
          <w:sz w:val="24"/>
          <w:szCs w:val="24"/>
        </w:rPr>
      </w:pPr>
    </w:p>
    <w:p w:rsidR="0066144C" w:rsidRPr="00CD5343" w:rsidRDefault="0066144C" w:rsidP="0066144C">
      <w:pPr>
        <w:pStyle w:val="Nadpis1"/>
        <w:widowControl/>
        <w:tabs>
          <w:tab w:val="num" w:pos="432"/>
        </w:tabs>
        <w:suppressAutoHyphens/>
        <w:snapToGrid/>
        <w:ind w:left="432" w:hanging="432"/>
        <w:jc w:val="center"/>
        <w:rPr>
          <w:rFonts w:eastAsia="Times New Roman"/>
        </w:rPr>
      </w:pPr>
      <w:r w:rsidRPr="00CD5343">
        <w:rPr>
          <w:rFonts w:eastAsia="Times New Roman"/>
        </w:rPr>
        <w:t>Článok 1</w:t>
      </w:r>
    </w:p>
    <w:p w:rsidR="0066144C" w:rsidRPr="00CD5343" w:rsidRDefault="0066144C" w:rsidP="0066144C">
      <w:pPr>
        <w:pStyle w:val="Nadpis1"/>
        <w:widowControl/>
        <w:tabs>
          <w:tab w:val="num" w:pos="432"/>
        </w:tabs>
        <w:suppressAutoHyphens/>
        <w:snapToGrid/>
        <w:ind w:left="432" w:hanging="432"/>
        <w:jc w:val="center"/>
        <w:rPr>
          <w:bCs w:val="0"/>
          <w:i/>
        </w:rPr>
      </w:pPr>
      <w:r w:rsidRPr="00CD5343">
        <w:rPr>
          <w:bCs w:val="0"/>
          <w:i/>
        </w:rPr>
        <w:t>Spôsobilosť</w:t>
      </w:r>
      <w:r w:rsidRPr="00CD5343">
        <w:rPr>
          <w:rFonts w:eastAsia="Times New Roman"/>
          <w:bCs w:val="0"/>
          <w:i/>
        </w:rPr>
        <w:t xml:space="preserve"> </w:t>
      </w:r>
      <w:r w:rsidRPr="00CD5343">
        <w:rPr>
          <w:bCs w:val="0"/>
          <w:i/>
        </w:rPr>
        <w:t>zmluvných</w:t>
      </w:r>
      <w:r w:rsidRPr="00CD5343">
        <w:rPr>
          <w:rFonts w:eastAsia="Times New Roman"/>
          <w:bCs w:val="0"/>
          <w:i/>
        </w:rPr>
        <w:t xml:space="preserve"> </w:t>
      </w:r>
      <w:r w:rsidRPr="00CD5343">
        <w:rPr>
          <w:bCs w:val="0"/>
          <w:i/>
        </w:rPr>
        <w:t>strán</w:t>
      </w:r>
      <w:r w:rsidRPr="00CD5343">
        <w:rPr>
          <w:rFonts w:eastAsia="Times New Roman"/>
          <w:bCs w:val="0"/>
          <w:i/>
        </w:rPr>
        <w:t xml:space="preserve"> </w:t>
      </w:r>
      <w:r w:rsidRPr="00CD5343">
        <w:rPr>
          <w:bCs w:val="0"/>
          <w:i/>
        </w:rPr>
        <w:t>na</w:t>
      </w:r>
      <w:r w:rsidRPr="00CD5343">
        <w:rPr>
          <w:rFonts w:eastAsia="Times New Roman"/>
          <w:bCs w:val="0"/>
          <w:i/>
        </w:rPr>
        <w:t xml:space="preserve"> </w:t>
      </w:r>
      <w:r w:rsidRPr="00CD5343">
        <w:rPr>
          <w:bCs w:val="0"/>
          <w:i/>
        </w:rPr>
        <w:t>uzatvorenie</w:t>
      </w:r>
      <w:r w:rsidRPr="00CD5343">
        <w:rPr>
          <w:rFonts w:eastAsia="Times New Roman"/>
          <w:bCs w:val="0"/>
          <w:i/>
        </w:rPr>
        <w:t xml:space="preserve"> </w:t>
      </w:r>
      <w:r w:rsidRPr="00CD5343">
        <w:rPr>
          <w:bCs w:val="0"/>
          <w:i/>
        </w:rPr>
        <w:t>kolektívnej</w:t>
      </w:r>
      <w:r w:rsidRPr="00CD5343">
        <w:rPr>
          <w:rFonts w:eastAsia="Times New Roman"/>
          <w:bCs w:val="0"/>
          <w:i/>
        </w:rPr>
        <w:t xml:space="preserve"> </w:t>
      </w:r>
      <w:r w:rsidRPr="00CD5343">
        <w:rPr>
          <w:bCs w:val="0"/>
          <w:i/>
        </w:rPr>
        <w:t>zmluvy</w:t>
      </w:r>
    </w:p>
    <w:p w:rsidR="0066144C" w:rsidRPr="00CD5343" w:rsidRDefault="0066144C" w:rsidP="0066144C">
      <w:pPr>
        <w:jc w:val="both"/>
        <w:rPr>
          <w:rFonts w:ascii="Times New Roman" w:hAnsi="Times New Roman"/>
          <w:sz w:val="24"/>
          <w:szCs w:val="24"/>
        </w:rPr>
      </w:pPr>
    </w:p>
    <w:p w:rsidR="0066144C" w:rsidRPr="00CD5343" w:rsidRDefault="0066144C" w:rsidP="00D1765C">
      <w:pPr>
        <w:numPr>
          <w:ilvl w:val="0"/>
          <w:numId w:val="23"/>
        </w:numPr>
        <w:suppressAutoHyphens/>
        <w:jc w:val="both"/>
        <w:rPr>
          <w:rFonts w:ascii="Times New Roman" w:hAnsi="Times New Roman"/>
          <w:sz w:val="24"/>
          <w:szCs w:val="24"/>
        </w:rPr>
      </w:pPr>
      <w:r w:rsidRPr="00CD5343">
        <w:rPr>
          <w:rFonts w:ascii="Times New Roman" w:hAnsi="Times New Roman"/>
          <w:sz w:val="24"/>
          <w:szCs w:val="24"/>
        </w:rPr>
        <w:t>Odborová organizácia má právnu subjektivitu podľa zákona číslo 83/1990 Z.z.</w:t>
      </w:r>
    </w:p>
    <w:p w:rsidR="0066144C" w:rsidRPr="00CD5343" w:rsidRDefault="0066144C" w:rsidP="0066144C">
      <w:pPr>
        <w:ind w:firstLine="708"/>
        <w:jc w:val="both"/>
        <w:rPr>
          <w:rFonts w:ascii="Times New Roman" w:hAnsi="Times New Roman"/>
          <w:sz w:val="24"/>
          <w:szCs w:val="24"/>
        </w:rPr>
      </w:pPr>
      <w:r w:rsidRPr="00CD5343">
        <w:rPr>
          <w:rFonts w:ascii="Times New Roman" w:hAnsi="Times New Roman"/>
          <w:sz w:val="24"/>
          <w:szCs w:val="24"/>
        </w:rPr>
        <w:t xml:space="preserve">o združovaní občanov v znení neskorších predpisov. </w:t>
      </w:r>
    </w:p>
    <w:p w:rsidR="0066144C" w:rsidRPr="00CD5343" w:rsidRDefault="0066144C" w:rsidP="00D1765C">
      <w:pPr>
        <w:numPr>
          <w:ilvl w:val="0"/>
          <w:numId w:val="23"/>
        </w:numPr>
        <w:tabs>
          <w:tab w:val="clear" w:pos="0"/>
          <w:tab w:val="num" w:pos="708"/>
        </w:tabs>
        <w:suppressAutoHyphens/>
        <w:ind w:left="708" w:hanging="424"/>
        <w:jc w:val="both"/>
        <w:rPr>
          <w:rFonts w:ascii="Times New Roman" w:hAnsi="Times New Roman"/>
          <w:sz w:val="24"/>
          <w:szCs w:val="24"/>
        </w:rPr>
      </w:pPr>
      <w:r w:rsidRPr="00CD5343">
        <w:rPr>
          <w:rFonts w:ascii="Times New Roman" w:hAnsi="Times New Roman"/>
          <w:sz w:val="24"/>
          <w:szCs w:val="24"/>
        </w:rPr>
        <w:t>Odborová organizácia dala oprávnenie rokovať a uzatvoriť túto kolektívnu zmluvu splnomocnením Ing. Zuzane Sabolovej, predsedníčke odborovej organizácie Základná organizácia  OZ pri ZŠ Krosnianska 2 Košice.</w:t>
      </w:r>
    </w:p>
    <w:p w:rsidR="0066144C" w:rsidRPr="00CD5343" w:rsidRDefault="0066144C" w:rsidP="00D1765C">
      <w:pPr>
        <w:numPr>
          <w:ilvl w:val="0"/>
          <w:numId w:val="23"/>
        </w:numPr>
        <w:tabs>
          <w:tab w:val="clear" w:pos="0"/>
          <w:tab w:val="num" w:pos="709"/>
        </w:tabs>
        <w:suppressAutoHyphens/>
        <w:ind w:left="709" w:hanging="349"/>
        <w:jc w:val="both"/>
        <w:rPr>
          <w:rFonts w:ascii="Times New Roman" w:hAnsi="Times New Roman"/>
          <w:sz w:val="24"/>
          <w:szCs w:val="24"/>
        </w:rPr>
      </w:pPr>
      <w:r w:rsidRPr="00CD5343">
        <w:rPr>
          <w:rFonts w:ascii="Times New Roman" w:hAnsi="Times New Roman"/>
          <w:sz w:val="24"/>
          <w:szCs w:val="24"/>
        </w:rPr>
        <w:t>Na účely tejto kolektívnej zmluvy sa môže používať na spoločné označenie odborovej organizácie a zamestnávateľa označenie „zmluvné strany", pre  označenie kolektívna zmluva skratka  „KZ“,  pre označenie Zákonník práce skratka  „ZP“, pre označenie zákona o odmeňovaní niektorých zamestnancov pri výkone práce vo verejnom záujme skratka „OVZ“, namiesto  zákona o ochrane verejného záujmu skratka „ZOVZ“ na rok 2015 a 2016 pre označenie Základnej organizácie odborového zväzu pri ZŠ Krosnianska  2, Košice len označenie „ZO OZ“.</w:t>
      </w:r>
    </w:p>
    <w:p w:rsidR="0066144C" w:rsidRPr="00CD5343" w:rsidRDefault="0066144C" w:rsidP="0066144C">
      <w:pPr>
        <w:pStyle w:val="Zkladntext21"/>
        <w:rPr>
          <w:sz w:val="24"/>
          <w:szCs w:val="24"/>
        </w:rPr>
      </w:pPr>
    </w:p>
    <w:p w:rsidR="00EC4B20" w:rsidRDefault="00EC4B20" w:rsidP="00EC4B20">
      <w:pPr>
        <w:jc w:val="both"/>
        <w:rPr>
          <w:rFonts w:ascii="Times New Roman" w:hAnsi="Times New Roman"/>
          <w:sz w:val="24"/>
          <w:szCs w:val="24"/>
        </w:rPr>
      </w:pPr>
    </w:p>
    <w:p w:rsidR="00EC4B20" w:rsidRDefault="00EC4B20" w:rsidP="00EC4B20">
      <w:pPr>
        <w:jc w:val="both"/>
        <w:rPr>
          <w:rFonts w:ascii="Times New Roman" w:hAnsi="Times New Roman"/>
          <w:sz w:val="24"/>
          <w:szCs w:val="24"/>
        </w:rPr>
      </w:pPr>
    </w:p>
    <w:p w:rsidR="00EC4B20" w:rsidRDefault="00EC4B20" w:rsidP="00EC4B20">
      <w:pPr>
        <w:jc w:val="both"/>
        <w:rPr>
          <w:rFonts w:ascii="Times New Roman" w:hAnsi="Times New Roman"/>
          <w:b/>
          <w:bCs/>
          <w:iCs/>
          <w:sz w:val="24"/>
          <w:szCs w:val="24"/>
        </w:rPr>
      </w:pPr>
    </w:p>
    <w:p w:rsidR="00EC4B20" w:rsidRDefault="00EC4B20" w:rsidP="00EC4B20">
      <w:pPr>
        <w:ind w:firstLine="4253"/>
        <w:jc w:val="both"/>
        <w:rPr>
          <w:rFonts w:ascii="Times New Roman" w:hAnsi="Times New Roman"/>
          <w:b/>
          <w:bCs/>
          <w:iCs/>
          <w:sz w:val="24"/>
          <w:szCs w:val="24"/>
        </w:rPr>
      </w:pPr>
      <w:r>
        <w:rPr>
          <w:rFonts w:ascii="Times New Roman" w:hAnsi="Times New Roman"/>
          <w:b/>
          <w:bCs/>
          <w:iCs/>
          <w:sz w:val="24"/>
          <w:szCs w:val="24"/>
        </w:rPr>
        <w:lastRenderedPageBreak/>
        <w:t>Článok 2</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Uznanie odborovej organizácie a zamestnávateľa</w:t>
      </w:r>
    </w:p>
    <w:p w:rsidR="00EC4B20" w:rsidRDefault="00EC4B20" w:rsidP="00EC4B20">
      <w:pPr>
        <w:jc w:val="both"/>
        <w:rPr>
          <w:rFonts w:ascii="Times New Roman" w:hAnsi="Times New Roman"/>
          <w:sz w:val="24"/>
          <w:szCs w:val="24"/>
        </w:rPr>
      </w:pPr>
    </w:p>
    <w:p w:rsidR="00EC4B20" w:rsidRDefault="00EC4B20" w:rsidP="004C7FAF">
      <w:pPr>
        <w:pStyle w:val="Odsekzoznamu"/>
        <w:numPr>
          <w:ilvl w:val="0"/>
          <w:numId w:val="1"/>
        </w:numPr>
        <w:ind w:left="142" w:hanging="426"/>
        <w:jc w:val="both"/>
        <w:rPr>
          <w:sz w:val="24"/>
        </w:rPr>
      </w:pPr>
      <w:r>
        <w:rPr>
          <w:sz w:val="24"/>
        </w:rPr>
        <w:t xml:space="preserve">Zamestnávateľ uznáva v zmysle § 231 ods. 1 ZP, ako svojho zmluvného partnera na uzatvorenie tejto KZ odborovú organizáciu. </w:t>
      </w:r>
    </w:p>
    <w:p w:rsidR="00EC4B20" w:rsidRDefault="00EC4B20" w:rsidP="004C7FAF">
      <w:pPr>
        <w:pStyle w:val="Odsekzoznamu"/>
        <w:numPr>
          <w:ilvl w:val="0"/>
          <w:numId w:val="1"/>
        </w:numPr>
        <w:ind w:left="142" w:hanging="426"/>
        <w:jc w:val="both"/>
        <w:rPr>
          <w:sz w:val="24"/>
        </w:rPr>
      </w:pPr>
      <w:r>
        <w:rPr>
          <w:sz w:val="24"/>
        </w:rPr>
        <w:t xml:space="preserve">Zmluvné strany sa zaväzujú, že nebudú v budúcnosti počas účinnosti tejto KZ </w:t>
      </w:r>
      <w:r>
        <w:rPr>
          <w:strike/>
          <w:sz w:val="24"/>
        </w:rPr>
        <w:t xml:space="preserve"> </w:t>
      </w:r>
      <w:r>
        <w:rPr>
          <w:sz w:val="24"/>
        </w:rPr>
        <w:t>spochybňovať vzájomné oprávnenie vystupovať ako zmluvná strana tejto  KZ.</w:t>
      </w:r>
    </w:p>
    <w:p w:rsidR="00EC4B20" w:rsidRDefault="00EC4B20" w:rsidP="00EC4B20">
      <w:pPr>
        <w:ind w:firstLine="709"/>
        <w:jc w:val="both"/>
        <w:rPr>
          <w:rFonts w:ascii="Times New Roman" w:hAnsi="Times New Roman"/>
          <w:sz w:val="24"/>
          <w:szCs w:val="24"/>
        </w:rPr>
      </w:pPr>
    </w:p>
    <w:p w:rsidR="00EC4B20" w:rsidRDefault="00EC4B20" w:rsidP="00EC4B20">
      <w:pPr>
        <w:jc w:val="both"/>
        <w:rPr>
          <w:rFonts w:ascii="Times New Roman" w:hAnsi="Times New Roman"/>
          <w:b/>
          <w:bCs/>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Cs/>
          <w:sz w:val="24"/>
          <w:szCs w:val="24"/>
        </w:rPr>
        <w:t>Článok 3</w:t>
      </w:r>
    </w:p>
    <w:p w:rsidR="00EC4B20" w:rsidRDefault="00EC4B20" w:rsidP="00EC4B20">
      <w:pPr>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Pôsobnosť, platnosť a účinnosť kolektívnej zmluvy</w:t>
      </w:r>
    </w:p>
    <w:p w:rsidR="00EC4B20" w:rsidRDefault="00EC4B20" w:rsidP="00EC4B20">
      <w:pPr>
        <w:jc w:val="both"/>
        <w:rPr>
          <w:rFonts w:ascii="Times New Roman" w:hAnsi="Times New Roman"/>
          <w:sz w:val="24"/>
          <w:szCs w:val="24"/>
        </w:rPr>
      </w:pPr>
    </w:p>
    <w:p w:rsidR="00EC4B20" w:rsidRDefault="00EC4B20" w:rsidP="004C7FAF">
      <w:pPr>
        <w:pStyle w:val="Odsekzoznamu"/>
        <w:numPr>
          <w:ilvl w:val="0"/>
          <w:numId w:val="2"/>
        </w:numPr>
        <w:ind w:left="142" w:hanging="426"/>
        <w:jc w:val="both"/>
        <w:rPr>
          <w:sz w:val="24"/>
        </w:rPr>
      </w:pPr>
      <w:r>
        <w:rPr>
          <w:sz w:val="24"/>
        </w:rPr>
        <w:t>Táto KZ upravuje pracovné podmienky a podmienky zamestnávania, individuálne a kolektívne vzťahy medzi zamestnávateľom a jeho zamestnancami a práva a povinnosti zmluvných strán.</w:t>
      </w:r>
    </w:p>
    <w:p w:rsidR="00CD5343" w:rsidRDefault="00EC4B20" w:rsidP="004C7FAF">
      <w:pPr>
        <w:pStyle w:val="Odsekzoznamu"/>
        <w:numPr>
          <w:ilvl w:val="0"/>
          <w:numId w:val="2"/>
        </w:numPr>
        <w:ind w:left="142" w:hanging="426"/>
        <w:jc w:val="both"/>
        <w:rPr>
          <w:sz w:val="24"/>
        </w:rPr>
      </w:pPr>
      <w:r w:rsidRPr="00CD5343">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w:t>
      </w:r>
    </w:p>
    <w:p w:rsidR="00EC4B20" w:rsidRDefault="00EC4B20" w:rsidP="004C7FAF">
      <w:pPr>
        <w:pStyle w:val="Odsekzoznamu"/>
        <w:numPr>
          <w:ilvl w:val="0"/>
          <w:numId w:val="2"/>
        </w:numPr>
        <w:ind w:left="142" w:hanging="426"/>
        <w:jc w:val="both"/>
        <w:rPr>
          <w:sz w:val="24"/>
        </w:rPr>
      </w:pPr>
      <w:r w:rsidRPr="00CD5343">
        <w:rPr>
          <w:sz w:val="24"/>
        </w:rPr>
        <w:t xml:space="preserve">Táto KZ je platná dňom jej podpisu zmluvnými stranami. Účinnosť tejto KZ sa začína dňom </w:t>
      </w:r>
      <w:r w:rsidR="00CA4D86">
        <w:rPr>
          <w:sz w:val="24"/>
        </w:rPr>
        <w:t>23.januára 2015 a skončí 31</w:t>
      </w:r>
      <w:r w:rsidR="00CD5343">
        <w:rPr>
          <w:sz w:val="24"/>
        </w:rPr>
        <w:t>. januára</w:t>
      </w:r>
      <w:r w:rsidR="00CA4D86">
        <w:rPr>
          <w:sz w:val="24"/>
        </w:rPr>
        <w:t xml:space="preserve"> 2019</w:t>
      </w:r>
      <w:r w:rsidR="00CD5343">
        <w:rPr>
          <w:sz w:val="24"/>
        </w:rPr>
        <w:t xml:space="preserve"> pokiaľ doba účinnosti niektorých záväzkov nie je dojednaná inak.</w:t>
      </w:r>
    </w:p>
    <w:p w:rsidR="00EC4B20" w:rsidRDefault="00EC4B20" w:rsidP="00EC4B20">
      <w:pPr>
        <w:jc w:val="both"/>
        <w:rPr>
          <w:rFonts w:ascii="Times New Roman" w:hAnsi="Times New Roman"/>
          <w:b/>
          <w:bCs/>
          <w:i/>
          <w:iCs/>
          <w:sz w:val="24"/>
          <w:szCs w:val="24"/>
        </w:rPr>
      </w:pPr>
    </w:p>
    <w:p w:rsidR="00EC4B20" w:rsidRDefault="00CD5343" w:rsidP="00EC4B20">
      <w:pPr>
        <w:ind w:left="3540" w:firstLine="708"/>
        <w:jc w:val="both"/>
        <w:rPr>
          <w:rFonts w:ascii="Times New Roman" w:hAnsi="Times New Roman"/>
          <w:b/>
          <w:bCs/>
          <w:iCs/>
          <w:sz w:val="24"/>
          <w:szCs w:val="24"/>
        </w:rPr>
      </w:pPr>
      <w:r>
        <w:rPr>
          <w:rFonts w:ascii="Times New Roman" w:hAnsi="Times New Roman"/>
          <w:b/>
          <w:bCs/>
          <w:iCs/>
          <w:sz w:val="24"/>
          <w:szCs w:val="24"/>
        </w:rPr>
        <w:t>Článok 4</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Zmena kolektívnej zmluvy</w:t>
      </w:r>
    </w:p>
    <w:p w:rsidR="00EC4B20" w:rsidRDefault="00EC4B20" w:rsidP="00EC4B20">
      <w:pPr>
        <w:ind w:left="709" w:hanging="1135"/>
        <w:jc w:val="center"/>
        <w:rPr>
          <w:rFonts w:ascii="Times New Roman" w:hAnsi="Times New Roman"/>
          <w:b/>
          <w:bCs/>
          <w:i/>
          <w:iCs/>
          <w:sz w:val="24"/>
          <w:szCs w:val="24"/>
        </w:rPr>
      </w:pPr>
    </w:p>
    <w:p w:rsidR="00EC4B20" w:rsidRDefault="00EC4B20" w:rsidP="00CD5343">
      <w:pPr>
        <w:pStyle w:val="Odsekzoznamu"/>
        <w:ind w:left="142"/>
        <w:jc w:val="both"/>
        <w:rPr>
          <w:sz w:val="24"/>
        </w:rPr>
      </w:pPr>
      <w:r>
        <w:rPr>
          <w:sz w:val="24"/>
        </w:rPr>
        <w:t>KZ a jej rozsah sa môžu meniť len po dohode jej zmluvných strán, na základe písomného návrhu na zmenu KZ jednou zo zmluvných strán. D</w:t>
      </w:r>
      <w:r w:rsidR="00FF062C">
        <w:rPr>
          <w:sz w:val="24"/>
        </w:rPr>
        <w:t>ohodnuté zmeny sa označia ako „</w:t>
      </w:r>
      <w:r>
        <w:rPr>
          <w:sz w:val="24"/>
        </w:rPr>
        <w:t xml:space="preserve">dodatok ku KZ“ a číslujú sa v poradí v akom sú uzatvorené. </w:t>
      </w:r>
    </w:p>
    <w:p w:rsidR="00EC4B20" w:rsidRDefault="00EC4B20" w:rsidP="00EC4B20">
      <w:pPr>
        <w:jc w:val="both"/>
        <w:rPr>
          <w:rFonts w:ascii="Times New Roman" w:hAnsi="Times New Roman"/>
        </w:rPr>
      </w:pPr>
    </w:p>
    <w:p w:rsidR="00EC4B20" w:rsidRDefault="00EC4B20" w:rsidP="00EC4B20">
      <w:pPr>
        <w:jc w:val="both"/>
        <w:rPr>
          <w:rFonts w:ascii="Times New Roman" w:hAnsi="Times New Roman"/>
          <w:sz w:val="24"/>
          <w:szCs w:val="24"/>
        </w:rPr>
      </w:pPr>
    </w:p>
    <w:p w:rsidR="00EC4B20" w:rsidRDefault="00CD5343" w:rsidP="00EC4B20">
      <w:pPr>
        <w:jc w:val="center"/>
        <w:rPr>
          <w:rFonts w:ascii="Times New Roman" w:hAnsi="Times New Roman"/>
          <w:b/>
          <w:bCs/>
          <w:iCs/>
          <w:sz w:val="24"/>
          <w:szCs w:val="24"/>
        </w:rPr>
      </w:pPr>
      <w:r>
        <w:rPr>
          <w:rFonts w:ascii="Times New Roman" w:hAnsi="Times New Roman"/>
          <w:b/>
          <w:bCs/>
          <w:iCs/>
          <w:sz w:val="24"/>
          <w:szCs w:val="24"/>
        </w:rPr>
        <w:t>Článok 5</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Oboznámenie zamestnancov s kolektívnou zmluvou</w:t>
      </w:r>
    </w:p>
    <w:p w:rsidR="00EC4B20" w:rsidRDefault="00EC4B20" w:rsidP="00EC4B20">
      <w:pPr>
        <w:jc w:val="both"/>
        <w:rPr>
          <w:rFonts w:ascii="Times New Roman" w:hAnsi="Times New Roman"/>
          <w:sz w:val="24"/>
          <w:szCs w:val="24"/>
        </w:rPr>
      </w:pPr>
    </w:p>
    <w:p w:rsidR="00EC4B20" w:rsidRDefault="00EC4B20" w:rsidP="004C7FAF">
      <w:pPr>
        <w:pStyle w:val="Odsekzoznamu"/>
        <w:numPr>
          <w:ilvl w:val="0"/>
          <w:numId w:val="3"/>
        </w:numPr>
        <w:ind w:left="284" w:hanging="568"/>
        <w:jc w:val="both"/>
        <w:rPr>
          <w:sz w:val="24"/>
        </w:rPr>
      </w:pPr>
      <w:r>
        <w:rPr>
          <w:sz w:val="24"/>
        </w:rPr>
        <w:t>Zamestnávateľ sa zaväzuje po podpísaní KZ túto rozmnožiť a v dvoch rovnopisoch ju doručiť predsedovi odborovej organizácie v lehote 10 dní od jej podpísania.</w:t>
      </w:r>
    </w:p>
    <w:p w:rsidR="00EC4B20" w:rsidRDefault="00EC4B20" w:rsidP="004C7FAF">
      <w:pPr>
        <w:pStyle w:val="Odsekzoznamu"/>
        <w:numPr>
          <w:ilvl w:val="0"/>
          <w:numId w:val="3"/>
        </w:numPr>
        <w:ind w:left="284" w:hanging="568"/>
        <w:jc w:val="both"/>
        <w:rPr>
          <w:sz w:val="24"/>
        </w:rPr>
      </w:pPr>
      <w:r>
        <w:rPr>
          <w:sz w:val="24"/>
        </w:rPr>
        <w:t>Odborová organizácia sa zaväzuje zabezpečiť oboznámenie zamestnancov zamestnávateľa s obsahom tejto KZ do 15 dní od jej doručenia.  Termín stretnutia určí odborová organizácia, keďže sa zaviazala oboznámiť zamestnancov.</w:t>
      </w:r>
      <w:r>
        <w:rPr>
          <w:i/>
          <w:color w:val="FF0000"/>
          <w:sz w:val="24"/>
        </w:rPr>
        <w:t xml:space="preserve"> </w:t>
      </w:r>
      <w:r>
        <w:rPr>
          <w:sz w:val="24"/>
        </w:rPr>
        <w:t xml:space="preserve"> Z oboznámenia s obsahom KZ sa vyhotoví zápisnica, ktorej príloha bude prezenčná listina oboznámených zamestnancov. </w:t>
      </w:r>
    </w:p>
    <w:p w:rsidR="00CD5343" w:rsidRPr="00CD5343" w:rsidRDefault="00CD5343" w:rsidP="00CD5343">
      <w:pPr>
        <w:jc w:val="both"/>
        <w:rPr>
          <w:sz w:val="24"/>
        </w:rPr>
      </w:pPr>
    </w:p>
    <w:p w:rsidR="001275A2" w:rsidRDefault="001275A2"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154EF3" w:rsidRDefault="00154EF3" w:rsidP="00EC4B20">
      <w:pPr>
        <w:jc w:val="center"/>
        <w:rPr>
          <w:rFonts w:ascii="Times New Roman" w:hAnsi="Times New Roman"/>
          <w:b/>
          <w:bCs/>
          <w:sz w:val="24"/>
          <w:szCs w:val="24"/>
        </w:rPr>
      </w:pPr>
    </w:p>
    <w:p w:rsidR="00EC4B20" w:rsidRDefault="00EC4B20" w:rsidP="00EC4B20">
      <w:pPr>
        <w:jc w:val="center"/>
        <w:rPr>
          <w:rFonts w:ascii="Times New Roman" w:hAnsi="Times New Roman"/>
          <w:b/>
          <w:bCs/>
          <w:sz w:val="24"/>
          <w:szCs w:val="24"/>
        </w:rPr>
      </w:pPr>
      <w:r>
        <w:rPr>
          <w:rFonts w:ascii="Times New Roman" w:hAnsi="Times New Roman"/>
          <w:b/>
          <w:bCs/>
          <w:sz w:val="24"/>
          <w:szCs w:val="24"/>
        </w:rPr>
        <w:lastRenderedPageBreak/>
        <w:t>Druhá časť</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Individuálne vzťahy, právne nároky a  práva zamestnancov z kolektívnej zmluvy</w:t>
      </w:r>
    </w:p>
    <w:p w:rsidR="00EC4B20" w:rsidRDefault="00EC4B20" w:rsidP="00EC4B20">
      <w:pPr>
        <w:pStyle w:val="Nadpis1"/>
        <w:rPr>
          <w:rFonts w:eastAsiaTheme="minorHAnsi"/>
          <w:b w:val="0"/>
          <w:bCs w:val="0"/>
        </w:rPr>
      </w:pPr>
    </w:p>
    <w:p w:rsidR="00EC4B20" w:rsidRDefault="001275A2" w:rsidP="00EC4B20">
      <w:pPr>
        <w:pStyle w:val="Nadpis1"/>
        <w:jc w:val="center"/>
      </w:pPr>
      <w:r>
        <w:t>Článok 6</w:t>
      </w:r>
    </w:p>
    <w:p w:rsidR="00EC4B20" w:rsidRDefault="00EC4B20" w:rsidP="00EC4B20">
      <w:pPr>
        <w:pStyle w:val="Nadpis1"/>
        <w:jc w:val="center"/>
      </w:pPr>
      <w:r>
        <w:t>Príplatky</w:t>
      </w:r>
      <w:r w:rsidR="001275A2">
        <w:t xml:space="preserve"> a odmeny </w:t>
      </w:r>
    </w:p>
    <w:p w:rsidR="00EC4B20" w:rsidRDefault="00EC4B20" w:rsidP="004C7FAF">
      <w:pPr>
        <w:pStyle w:val="Odsekzoznamu"/>
        <w:numPr>
          <w:ilvl w:val="0"/>
          <w:numId w:val="4"/>
        </w:numPr>
        <w:tabs>
          <w:tab w:val="left" w:pos="540"/>
        </w:tabs>
        <w:spacing w:before="100" w:beforeAutospacing="1" w:after="100" w:afterAutospacing="1"/>
        <w:ind w:left="284" w:hanging="284"/>
        <w:jc w:val="both"/>
        <w:outlineLvl w:val="4"/>
        <w:rPr>
          <w:b/>
          <w:bCs/>
          <w:sz w:val="24"/>
        </w:rPr>
      </w:pPr>
      <w:r>
        <w:rPr>
          <w:b/>
          <w:bCs/>
          <w:sz w:val="24"/>
        </w:rPr>
        <w:t>Osobný príplatok</w:t>
      </w:r>
      <w:r>
        <w:rPr>
          <w:b/>
          <w:bCs/>
          <w:sz w:val="24"/>
        </w:rPr>
        <w:tab/>
      </w:r>
    </w:p>
    <w:p w:rsidR="00EC4B20" w:rsidRDefault="00EC4B20" w:rsidP="004C7FAF">
      <w:pPr>
        <w:pStyle w:val="Zarkazkladnhotextu2"/>
        <w:numPr>
          <w:ilvl w:val="0"/>
          <w:numId w:val="5"/>
        </w:numPr>
        <w:spacing w:after="0" w:line="240" w:lineRule="auto"/>
        <w:ind w:left="284" w:hanging="568"/>
        <w:jc w:val="both"/>
        <w:rPr>
          <w:rFonts w:ascii="Times New Roman" w:hAnsi="Times New Roman"/>
          <w:color w:val="FF0000"/>
          <w:sz w:val="24"/>
          <w:szCs w:val="24"/>
        </w:rPr>
      </w:pPr>
      <w:r>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Pr>
          <w:rFonts w:ascii="Times New Roman" w:hAnsi="Times New Roman"/>
          <w:color w:val="000000"/>
          <w:sz w:val="24"/>
          <w:szCs w:val="24"/>
        </w:rPr>
        <w:t xml:space="preserve">rozhodne riaditeľ na základe písomného návrhu príslušného vedúceho zamestnanca </w:t>
      </w:r>
      <w:r>
        <w:rPr>
          <w:rFonts w:ascii="Times New Roman" w:hAnsi="Times New Roman"/>
          <w:sz w:val="24"/>
          <w:szCs w:val="24"/>
        </w:rPr>
        <w:t>(§ 10 OVZ).</w:t>
      </w:r>
      <w:r>
        <w:rPr>
          <w:rFonts w:ascii="Times New Roman" w:hAnsi="Times New Roman"/>
          <w:color w:val="FF0000"/>
          <w:sz w:val="24"/>
          <w:szCs w:val="24"/>
        </w:rPr>
        <w:t xml:space="preserve"> </w:t>
      </w:r>
    </w:p>
    <w:p w:rsidR="00EC4B20" w:rsidRDefault="00EC4B20" w:rsidP="004C7FAF">
      <w:pPr>
        <w:pStyle w:val="Zarkazkladnhotextu2"/>
        <w:numPr>
          <w:ilvl w:val="0"/>
          <w:numId w:val="5"/>
        </w:numPr>
        <w:spacing w:after="0" w:line="240" w:lineRule="auto"/>
        <w:ind w:left="284" w:hanging="568"/>
        <w:jc w:val="both"/>
        <w:rPr>
          <w:rFonts w:ascii="Times New Roman" w:hAnsi="Times New Roman"/>
          <w:sz w:val="24"/>
          <w:szCs w:val="24"/>
        </w:rPr>
      </w:pPr>
      <w:r>
        <w:rPr>
          <w:rFonts w:ascii="Times New Roman" w:hAnsi="Times New Roman"/>
          <w:sz w:val="24"/>
          <w:szCs w:val="24"/>
        </w:rPr>
        <w:t>Za účelom objektívneho určovania osobného príplatku zamestnávateľ bude zohľadňovať pri jeho priznaní kritéria, ktoré tvoria prílohu tejto KZ.</w:t>
      </w:r>
    </w:p>
    <w:p w:rsidR="00EC4B20" w:rsidRDefault="00EC4B20" w:rsidP="004C7FAF">
      <w:pPr>
        <w:pStyle w:val="Zarkazkladnhotextu2"/>
        <w:numPr>
          <w:ilvl w:val="0"/>
          <w:numId w:val="5"/>
        </w:numPr>
        <w:spacing w:after="0" w:line="240" w:lineRule="auto"/>
        <w:ind w:left="284" w:hanging="568"/>
        <w:jc w:val="both"/>
        <w:rPr>
          <w:rFonts w:ascii="Times New Roman" w:hAnsi="Times New Roman"/>
          <w:sz w:val="24"/>
          <w:szCs w:val="24"/>
        </w:rPr>
      </w:pPr>
      <w:r>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3B4E4C" w:rsidRDefault="003B4E4C" w:rsidP="004C7FAF">
      <w:pPr>
        <w:pStyle w:val="Zarkazkladnhotextu2"/>
        <w:numPr>
          <w:ilvl w:val="0"/>
          <w:numId w:val="5"/>
        </w:numPr>
        <w:spacing w:after="0" w:line="240" w:lineRule="auto"/>
        <w:ind w:left="284" w:hanging="568"/>
        <w:jc w:val="both"/>
        <w:rPr>
          <w:rFonts w:ascii="Times New Roman" w:hAnsi="Times New Roman"/>
          <w:sz w:val="24"/>
          <w:szCs w:val="24"/>
        </w:rPr>
      </w:pPr>
      <w:r>
        <w:rPr>
          <w:rFonts w:ascii="Times New Roman" w:hAnsi="Times New Roman"/>
          <w:sz w:val="24"/>
          <w:szCs w:val="24"/>
        </w:rPr>
        <w:t>Zamestnávateľ poskytne odmenu za zastupovanie nepedagogického zamestnanca do výšky 10 € /deň.</w:t>
      </w:r>
    </w:p>
    <w:p w:rsidR="003F4292" w:rsidRDefault="003F4292" w:rsidP="003F4292">
      <w:pPr>
        <w:pStyle w:val="Zarkazkladnhotextu21"/>
        <w:numPr>
          <w:ilvl w:val="0"/>
          <w:numId w:val="5"/>
        </w:numPr>
        <w:ind w:left="284" w:hanging="568"/>
        <w:rPr>
          <w:sz w:val="24"/>
          <w:szCs w:val="22"/>
        </w:rPr>
      </w:pPr>
      <w:r>
        <w:rPr>
          <w:sz w:val="24"/>
          <w:szCs w:val="22"/>
        </w:rPr>
        <w:t>Zamestnávateľ sa zaväzuje vyplácať nepedagogickým zamestnancom  5% platovej tarify formou osobného príplatku.</w:t>
      </w:r>
    </w:p>
    <w:p w:rsidR="00EC4B20" w:rsidRDefault="00EC4B20" w:rsidP="00EC4B20">
      <w:pPr>
        <w:pStyle w:val="Nadpis1"/>
        <w:jc w:val="both"/>
        <w:rPr>
          <w:b w:val="0"/>
        </w:rPr>
      </w:pPr>
    </w:p>
    <w:p w:rsidR="00EC4B20" w:rsidRDefault="00EC4B20" w:rsidP="004C7FAF">
      <w:pPr>
        <w:pStyle w:val="Odsekzoznamu"/>
        <w:numPr>
          <w:ilvl w:val="0"/>
          <w:numId w:val="4"/>
        </w:numPr>
        <w:spacing w:before="100" w:beforeAutospacing="1" w:after="100" w:afterAutospacing="1"/>
        <w:ind w:left="284" w:hanging="284"/>
        <w:jc w:val="both"/>
        <w:outlineLvl w:val="4"/>
        <w:rPr>
          <w:rFonts w:eastAsia="Arial Unicode MS"/>
          <w:bCs/>
          <w:sz w:val="24"/>
        </w:rPr>
      </w:pPr>
      <w:r>
        <w:rPr>
          <w:b/>
          <w:bCs/>
          <w:sz w:val="24"/>
        </w:rPr>
        <w:t>Kreditový príplatok</w:t>
      </w:r>
    </w:p>
    <w:p w:rsidR="00EC4B20" w:rsidRDefault="00EC4B20" w:rsidP="00EC4B20">
      <w:pPr>
        <w:pStyle w:val="Odsekzoznamu"/>
        <w:spacing w:before="100" w:beforeAutospacing="1" w:after="100" w:afterAutospacing="1"/>
        <w:ind w:left="284"/>
        <w:jc w:val="both"/>
        <w:outlineLvl w:val="4"/>
        <w:rPr>
          <w:rFonts w:eastAsia="Arial Unicode MS"/>
          <w:bCs/>
          <w:sz w:val="24"/>
        </w:rPr>
      </w:pPr>
    </w:p>
    <w:p w:rsidR="00EC4B20" w:rsidRDefault="00EC4B20" w:rsidP="004C7FAF">
      <w:pPr>
        <w:pStyle w:val="Odsekzoznamu"/>
        <w:numPr>
          <w:ilvl w:val="0"/>
          <w:numId w:val="6"/>
        </w:numPr>
        <w:spacing w:before="100" w:beforeAutospacing="1" w:after="100" w:afterAutospacing="1"/>
        <w:ind w:left="284" w:hanging="568"/>
        <w:jc w:val="both"/>
        <w:outlineLvl w:val="4"/>
        <w:rPr>
          <w:rStyle w:val="Nadpis1Char"/>
          <w:b w:val="0"/>
        </w:rPr>
      </w:pPr>
      <w:r>
        <w:rPr>
          <w:rStyle w:val="Nadpis1Char"/>
          <w:b w:val="0"/>
        </w:rPr>
        <w:t>Pedagogickému zamestnancovi a odbornému zamestnancovi za sústavné prehlbovanie odbornej spôsobilosti profesijným rozvojom v kariérovom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p>
    <w:p w:rsidR="00EC4B20" w:rsidRDefault="00EC4B20" w:rsidP="004C7FAF">
      <w:pPr>
        <w:pStyle w:val="Odsekzoznamu"/>
        <w:numPr>
          <w:ilvl w:val="0"/>
          <w:numId w:val="6"/>
        </w:numPr>
        <w:spacing w:before="100" w:beforeAutospacing="1" w:after="100" w:afterAutospacing="1"/>
        <w:ind w:left="284" w:hanging="568"/>
        <w:jc w:val="both"/>
        <w:outlineLvl w:val="4"/>
        <w:rPr>
          <w:rStyle w:val="Nadpis1Char"/>
          <w:b w:val="0"/>
        </w:rPr>
      </w:pPr>
      <w:r>
        <w:rPr>
          <w:rStyle w:val="Nadpis1Char"/>
          <w:b w:val="0"/>
        </w:rPr>
        <w:t>Kreditový príplatok podľa odseku 2 zamestnávateľ prizná od prvého dňa kalendárneho mesiaca nasledujúceho po mesiaci, v ktorom pedagogický zamestnanec alebo odborný zamestnanec získal potrebný počet kreditov.</w:t>
      </w:r>
    </w:p>
    <w:p w:rsidR="00EC4B20" w:rsidRDefault="00EC4B20" w:rsidP="00086952">
      <w:pPr>
        <w:pStyle w:val="Odsekzoznamu"/>
        <w:spacing w:before="100" w:beforeAutospacing="1" w:after="100" w:afterAutospacing="1"/>
        <w:ind w:left="284"/>
        <w:jc w:val="both"/>
        <w:outlineLvl w:val="4"/>
        <w:rPr>
          <w:rStyle w:val="Nadpis1Char"/>
          <w:b w:val="0"/>
        </w:rPr>
      </w:pPr>
    </w:p>
    <w:p w:rsidR="003F4292" w:rsidRDefault="003F4292" w:rsidP="00086952">
      <w:pPr>
        <w:pStyle w:val="Odsekzoznamu"/>
        <w:spacing w:before="100" w:beforeAutospacing="1" w:after="100" w:afterAutospacing="1"/>
        <w:ind w:left="284"/>
        <w:jc w:val="both"/>
        <w:outlineLvl w:val="4"/>
        <w:rPr>
          <w:rStyle w:val="Nadpis1Char"/>
          <w:b w:val="0"/>
        </w:rPr>
      </w:pPr>
    </w:p>
    <w:p w:rsidR="001275A2" w:rsidRDefault="001275A2" w:rsidP="004C7FAF">
      <w:pPr>
        <w:pStyle w:val="Odsekzoznamu"/>
        <w:numPr>
          <w:ilvl w:val="0"/>
          <w:numId w:val="4"/>
        </w:numPr>
        <w:spacing w:before="100" w:beforeAutospacing="1" w:after="100" w:afterAutospacing="1"/>
        <w:ind w:left="284" w:hanging="284"/>
        <w:jc w:val="both"/>
        <w:outlineLvl w:val="4"/>
        <w:rPr>
          <w:rStyle w:val="Nadpis1Char"/>
        </w:rPr>
      </w:pPr>
      <w:r w:rsidRPr="001275A2">
        <w:rPr>
          <w:rStyle w:val="Nadpis1Char"/>
        </w:rPr>
        <w:t xml:space="preserve">Príplatok triedneho učiteľa </w:t>
      </w:r>
    </w:p>
    <w:p w:rsidR="001275A2" w:rsidRDefault="001275A2" w:rsidP="001275A2">
      <w:pPr>
        <w:pStyle w:val="Zarkazkladnhotextu21"/>
        <w:rPr>
          <w:sz w:val="24"/>
          <w:szCs w:val="22"/>
        </w:rPr>
      </w:pPr>
      <w:r>
        <w:rPr>
          <w:sz w:val="24"/>
          <w:szCs w:val="22"/>
        </w:rPr>
        <w:t xml:space="preserve">     Zamestnávateľ vyplatí zamestnancovi, ktorý je triednym učiteľom </w:t>
      </w:r>
    </w:p>
    <w:p w:rsidR="001275A2" w:rsidRDefault="001275A2" w:rsidP="00D1765C">
      <w:pPr>
        <w:pStyle w:val="Zarkazkladnhotextu21"/>
        <w:numPr>
          <w:ilvl w:val="0"/>
          <w:numId w:val="24"/>
        </w:numPr>
        <w:rPr>
          <w:sz w:val="24"/>
          <w:szCs w:val="22"/>
        </w:rPr>
      </w:pPr>
      <w:r>
        <w:rPr>
          <w:sz w:val="24"/>
          <w:szCs w:val="22"/>
        </w:rPr>
        <w:t>za činnosť triedneho učiteľa, ak túto činnosť vykonáva v jednej triede, príplatok v sume 5 % platovej tarify platovej triedy a pracovnej triedy, do ktorej je zaradený,</w:t>
      </w:r>
    </w:p>
    <w:p w:rsidR="001275A2" w:rsidRDefault="001275A2" w:rsidP="00D1765C">
      <w:pPr>
        <w:pStyle w:val="Zarkazkladnhotextu21"/>
        <w:numPr>
          <w:ilvl w:val="0"/>
          <w:numId w:val="24"/>
        </w:numPr>
        <w:rPr>
          <w:sz w:val="24"/>
          <w:szCs w:val="22"/>
        </w:rPr>
      </w:pPr>
      <w:r>
        <w:rPr>
          <w:sz w:val="24"/>
          <w:szCs w:val="22"/>
        </w:rPr>
        <w:t>za činnosť triedneho učiteľa, ak túto činnosť vykonáva v dvoch alebo viacerých triedach,     príplatok v sume 10% platovej tarify platovej triedy a pracovnej triedy, do ktorej je zaradený.</w:t>
      </w:r>
    </w:p>
    <w:p w:rsidR="001275A2" w:rsidRPr="001275A2" w:rsidRDefault="001275A2" w:rsidP="00995F43">
      <w:pPr>
        <w:pStyle w:val="Odsekzoznamu"/>
        <w:spacing w:before="100" w:beforeAutospacing="1" w:after="100" w:afterAutospacing="1"/>
        <w:ind w:left="284"/>
        <w:jc w:val="both"/>
        <w:outlineLvl w:val="4"/>
        <w:rPr>
          <w:rStyle w:val="Nadpis1Char"/>
          <w:b w:val="0"/>
        </w:rPr>
      </w:pPr>
    </w:p>
    <w:p w:rsidR="00EC4B20" w:rsidRDefault="00EC4B20" w:rsidP="001275A2">
      <w:pPr>
        <w:pStyle w:val="Odsekzoznamu"/>
        <w:spacing w:before="100" w:beforeAutospacing="1" w:after="100" w:afterAutospacing="1"/>
        <w:ind w:left="284"/>
        <w:jc w:val="both"/>
        <w:outlineLvl w:val="4"/>
        <w:rPr>
          <w:b/>
          <w:bCs/>
          <w:sz w:val="24"/>
        </w:rPr>
      </w:pPr>
    </w:p>
    <w:p w:rsidR="003F4292" w:rsidRDefault="003F4292" w:rsidP="001275A2">
      <w:pPr>
        <w:pStyle w:val="Odsekzoznamu"/>
        <w:spacing w:before="100" w:beforeAutospacing="1" w:after="100" w:afterAutospacing="1"/>
        <w:ind w:left="284"/>
        <w:jc w:val="both"/>
        <w:outlineLvl w:val="4"/>
        <w:rPr>
          <w:b/>
          <w:bCs/>
          <w:sz w:val="24"/>
        </w:rPr>
      </w:pPr>
    </w:p>
    <w:p w:rsidR="00EC4B20" w:rsidRDefault="004719C0" w:rsidP="004C7FAF">
      <w:pPr>
        <w:pStyle w:val="Odsekzoznamu"/>
        <w:numPr>
          <w:ilvl w:val="0"/>
          <w:numId w:val="4"/>
        </w:numPr>
        <w:spacing w:before="100" w:beforeAutospacing="1" w:after="100" w:afterAutospacing="1"/>
        <w:ind w:left="284" w:hanging="284"/>
        <w:jc w:val="both"/>
        <w:outlineLvl w:val="4"/>
        <w:rPr>
          <w:b/>
          <w:bCs/>
          <w:sz w:val="24"/>
        </w:rPr>
      </w:pPr>
      <w:r>
        <w:rPr>
          <w:b/>
          <w:bCs/>
          <w:sz w:val="24"/>
        </w:rPr>
        <w:lastRenderedPageBreak/>
        <w:t>Odmena</w:t>
      </w:r>
    </w:p>
    <w:p w:rsidR="004719C0" w:rsidRDefault="00EC4B20" w:rsidP="00D1765C">
      <w:pPr>
        <w:pStyle w:val="Nadpis1"/>
        <w:numPr>
          <w:ilvl w:val="0"/>
          <w:numId w:val="30"/>
        </w:numPr>
        <w:jc w:val="both"/>
        <w:rPr>
          <w:b w:val="0"/>
        </w:rPr>
      </w:pPr>
      <w:r>
        <w:rPr>
          <w:b w:val="0"/>
        </w:rPr>
        <w:t>Zamestn</w:t>
      </w:r>
      <w:r w:rsidR="001275A2">
        <w:rPr>
          <w:b w:val="0"/>
        </w:rPr>
        <w:t>ávateľ sa zaväzuje, vyplatiť</w:t>
      </w:r>
      <w:r>
        <w:rPr>
          <w:b w:val="0"/>
        </w:rPr>
        <w:t xml:space="preserve"> zamestnancovi  odmenu  za pracovné zásluhy pri dosiahnutí 50 rokov veku,  priznať  mu  odmenu</w:t>
      </w:r>
      <w:r>
        <w:rPr>
          <w:b w:val="0"/>
          <w:color w:val="FF0000"/>
        </w:rPr>
        <w:t xml:space="preserve"> </w:t>
      </w:r>
      <w:r>
        <w:rPr>
          <w:b w:val="0"/>
        </w:rPr>
        <w:t>vo výške jeho funkčného platu (§ 20 ods. 1 písm. c/ OVZ).</w:t>
      </w:r>
    </w:p>
    <w:p w:rsidR="00EC4B20" w:rsidRDefault="00EC4B20" w:rsidP="00EC4B20">
      <w:pPr>
        <w:pStyle w:val="Nadpis1"/>
        <w:jc w:val="both"/>
        <w:rPr>
          <w:b w:val="0"/>
        </w:rPr>
      </w:pPr>
      <w:r>
        <w:rPr>
          <w:b w:val="0"/>
        </w:rPr>
        <w:t xml:space="preserve"> </w:t>
      </w:r>
    </w:p>
    <w:p w:rsidR="00EC4B20" w:rsidRDefault="00EC4B20" w:rsidP="00EC4B20">
      <w:pPr>
        <w:jc w:val="both"/>
        <w:rPr>
          <w:rFonts w:ascii="Times New Roman" w:hAnsi="Times New Roman"/>
        </w:rPr>
      </w:pPr>
    </w:p>
    <w:p w:rsidR="00EC4B20" w:rsidRDefault="00995F43" w:rsidP="00EC4B20">
      <w:pPr>
        <w:pStyle w:val="Nadpis1"/>
        <w:jc w:val="center"/>
      </w:pPr>
      <w:r>
        <w:t>Článok 7</w:t>
      </w:r>
    </w:p>
    <w:p w:rsidR="00EC4B20" w:rsidRDefault="00EC4B20" w:rsidP="00EC4B20">
      <w:pPr>
        <w:pStyle w:val="Nadpis1"/>
        <w:jc w:val="center"/>
      </w:pPr>
      <w:r>
        <w:t>Výplata platu,  preddavku na mzdu a zrážky z platu</w:t>
      </w:r>
    </w:p>
    <w:p w:rsidR="00EC4B20" w:rsidRDefault="00EC4B20" w:rsidP="00EC4B20">
      <w:pPr>
        <w:jc w:val="both"/>
        <w:rPr>
          <w:rFonts w:ascii="Times New Roman" w:hAnsi="Times New Roman"/>
        </w:rPr>
      </w:pPr>
    </w:p>
    <w:p w:rsidR="00EC4B20" w:rsidRDefault="00EC4B20" w:rsidP="004C7FAF">
      <w:pPr>
        <w:pStyle w:val="Nadpis1"/>
        <w:numPr>
          <w:ilvl w:val="0"/>
          <w:numId w:val="7"/>
        </w:numPr>
        <w:ind w:left="284" w:hanging="568"/>
        <w:jc w:val="both"/>
        <w:rPr>
          <w:b w:val="0"/>
          <w:i/>
          <w:color w:val="FF0000"/>
        </w:rPr>
      </w:pPr>
      <w:r>
        <w:rPr>
          <w:b w:val="0"/>
        </w:rPr>
        <w:t>Zamestnávateľ sa zaväzuje uskutočniť výplatu platu raz mesačne. Te</w:t>
      </w:r>
      <w:r w:rsidR="00995F43">
        <w:rPr>
          <w:b w:val="0"/>
        </w:rPr>
        <w:t>rmín splatnosti platu je 12.</w:t>
      </w:r>
      <w:r>
        <w:rPr>
          <w:b w:val="0"/>
        </w:rPr>
        <w:t xml:space="preserve"> deň po ukončení predchádzajúceho mesiaca. </w:t>
      </w:r>
    </w:p>
    <w:p w:rsidR="00EC4B20" w:rsidRDefault="00EC4B20" w:rsidP="004C7FAF">
      <w:pPr>
        <w:pStyle w:val="Nadpis1"/>
        <w:numPr>
          <w:ilvl w:val="0"/>
          <w:numId w:val="7"/>
        </w:numPr>
        <w:ind w:left="284" w:hanging="568"/>
        <w:jc w:val="both"/>
        <w:rPr>
          <w:b w:val="0"/>
        </w:rPr>
      </w:pPr>
      <w:r>
        <w:rPr>
          <w:b w:val="0"/>
        </w:rPr>
        <w:t>Zamestnávateľ sa zaväzuje plat zasielať na osobné účty zamestnancom, ktoré si zriadili v peňažných ústavoch podľa vlastného výberu tak, aby bol plat pripísaný na účet zamestnanca najneskôr v deň  splatnosti platu</w:t>
      </w:r>
      <w:r>
        <w:rPr>
          <w:b w:val="0"/>
          <w:color w:val="FF0000"/>
        </w:rPr>
        <w:t xml:space="preserve"> </w:t>
      </w:r>
      <w:r>
        <w:rPr>
          <w:b w:val="0"/>
        </w:rPr>
        <w:t>podľa predchádzajúceho odseku. Tým zamestnancom, ktorí nemajú zriadené osobné účty umožní zamestnávateľ prevziať plat počas pracovnej doby na pracovisku.</w:t>
      </w:r>
    </w:p>
    <w:p w:rsidR="00EC4B20" w:rsidRDefault="00EC4B20" w:rsidP="00EC4B20">
      <w:pPr>
        <w:jc w:val="both"/>
        <w:rPr>
          <w:rFonts w:ascii="Times New Roman" w:hAnsi="Times New Roman"/>
          <w:b/>
          <w:bCs/>
          <w:i/>
          <w:iCs/>
          <w:sz w:val="24"/>
          <w:szCs w:val="24"/>
        </w:rPr>
      </w:pPr>
    </w:p>
    <w:p w:rsidR="00EC4B20" w:rsidRDefault="00995F43" w:rsidP="00EC4B20">
      <w:pPr>
        <w:ind w:left="3540" w:firstLine="708"/>
        <w:jc w:val="both"/>
        <w:rPr>
          <w:rFonts w:ascii="Times New Roman" w:hAnsi="Times New Roman"/>
          <w:b/>
          <w:bCs/>
          <w:iCs/>
          <w:sz w:val="24"/>
          <w:szCs w:val="24"/>
        </w:rPr>
      </w:pPr>
      <w:r>
        <w:rPr>
          <w:rFonts w:ascii="Times New Roman" w:hAnsi="Times New Roman"/>
          <w:b/>
          <w:bCs/>
          <w:iCs/>
          <w:sz w:val="24"/>
          <w:szCs w:val="24"/>
        </w:rPr>
        <w:t>Článok 8</w:t>
      </w:r>
    </w:p>
    <w:p w:rsidR="00995F43" w:rsidRPr="003B4E4C" w:rsidRDefault="00995F43" w:rsidP="00995F43">
      <w:pPr>
        <w:jc w:val="center"/>
        <w:rPr>
          <w:rFonts w:ascii="Times New Roman" w:hAnsi="Times New Roman"/>
          <w:b/>
          <w:bCs/>
          <w:i/>
          <w:iCs/>
        </w:rPr>
      </w:pPr>
      <w:r w:rsidRPr="003B4E4C">
        <w:rPr>
          <w:rFonts w:ascii="Times New Roman" w:hAnsi="Times New Roman"/>
          <w:b/>
          <w:bCs/>
          <w:i/>
          <w:iCs/>
        </w:rPr>
        <w:t>Odstupné a odchodné</w:t>
      </w:r>
    </w:p>
    <w:p w:rsidR="00995F43" w:rsidRPr="003B4E4C" w:rsidRDefault="00995F43" w:rsidP="00995F43">
      <w:pPr>
        <w:ind w:left="2832" w:firstLine="708"/>
        <w:rPr>
          <w:rFonts w:ascii="Times New Roman" w:hAnsi="Times New Roman"/>
        </w:rPr>
      </w:pPr>
      <w:r w:rsidRPr="003B4E4C">
        <w:rPr>
          <w:rFonts w:ascii="Times New Roman" w:hAnsi="Times New Roman"/>
        </w:rPr>
        <w:t xml:space="preserve">              </w:t>
      </w:r>
    </w:p>
    <w:p w:rsidR="00995F43" w:rsidRPr="00995F43" w:rsidRDefault="00995F43" w:rsidP="00D1765C">
      <w:pPr>
        <w:numPr>
          <w:ilvl w:val="0"/>
          <w:numId w:val="27"/>
        </w:numPr>
        <w:tabs>
          <w:tab w:val="clear" w:pos="0"/>
          <w:tab w:val="num" w:pos="-284"/>
        </w:tabs>
        <w:suppressAutoHyphens/>
        <w:ind w:left="284"/>
        <w:jc w:val="both"/>
        <w:rPr>
          <w:rFonts w:ascii="Times New Roman" w:hAnsi="Times New Roman"/>
          <w:sz w:val="24"/>
          <w:szCs w:val="24"/>
        </w:rPr>
      </w:pPr>
      <w:r w:rsidRPr="00995F43">
        <w:rPr>
          <w:rFonts w:ascii="Times New Roman" w:hAnsi="Times New Roman"/>
          <w:sz w:val="24"/>
          <w:szCs w:val="24"/>
        </w:rPr>
        <w:t>Zamestnancovi, s ktorým zamestnávateľ skončí pracovný pomer výpoveďou z dôvodov uvedených v § 63 písm. a/, b/ a c/ ZP patrí pri skončení pracovného pomeru odstupné najmenej v sume:</w:t>
      </w:r>
    </w:p>
    <w:p w:rsidR="00995F43" w:rsidRPr="00995F43" w:rsidRDefault="0020414F" w:rsidP="00D1765C">
      <w:pPr>
        <w:numPr>
          <w:ilvl w:val="0"/>
          <w:numId w:val="25"/>
        </w:numPr>
        <w:suppressAutoHyphens/>
        <w:jc w:val="both"/>
        <w:rPr>
          <w:rFonts w:ascii="Times New Roman" w:hAnsi="Times New Roman"/>
          <w:sz w:val="24"/>
          <w:szCs w:val="24"/>
        </w:rPr>
      </w:pPr>
      <w:bookmarkStart w:id="0" w:name="f_5770323"/>
      <w:bookmarkEnd w:id="0"/>
      <w:r>
        <w:rPr>
          <w:rFonts w:ascii="Times New Roman" w:hAnsi="Times New Roman"/>
          <w:sz w:val="24"/>
          <w:szCs w:val="24"/>
        </w:rPr>
        <w:t xml:space="preserve">jedného </w:t>
      </w:r>
      <w:r w:rsidR="00995F43" w:rsidRPr="00995F43">
        <w:rPr>
          <w:rFonts w:ascii="Times New Roman" w:hAnsi="Times New Roman"/>
          <w:sz w:val="24"/>
          <w:szCs w:val="24"/>
        </w:rPr>
        <w:t xml:space="preserve">jeho </w:t>
      </w:r>
      <w:r>
        <w:rPr>
          <w:rFonts w:ascii="Times New Roman" w:hAnsi="Times New Roman"/>
          <w:sz w:val="24"/>
          <w:szCs w:val="24"/>
        </w:rPr>
        <w:t>funkčného platu</w:t>
      </w:r>
      <w:r w:rsidR="00995F43" w:rsidRPr="00995F43">
        <w:rPr>
          <w:rFonts w:ascii="Times New Roman" w:hAnsi="Times New Roman"/>
          <w:sz w:val="24"/>
          <w:szCs w:val="24"/>
        </w:rPr>
        <w:t>, ak pracovný pomer zamestnanca trval najmenej dva roky a menej ako päť rokov,</w:t>
      </w:r>
      <w:bookmarkStart w:id="1" w:name="f_5770324"/>
      <w:bookmarkEnd w:id="1"/>
    </w:p>
    <w:p w:rsidR="00995F43" w:rsidRPr="00995F43" w:rsidRDefault="00995F43" w:rsidP="00D1765C">
      <w:pPr>
        <w:numPr>
          <w:ilvl w:val="0"/>
          <w:numId w:val="25"/>
        </w:numPr>
        <w:suppressAutoHyphens/>
        <w:jc w:val="both"/>
        <w:rPr>
          <w:rFonts w:ascii="Times New Roman" w:hAnsi="Times New Roman"/>
          <w:sz w:val="24"/>
          <w:szCs w:val="24"/>
        </w:rPr>
      </w:pPr>
      <w:r w:rsidRPr="00995F43">
        <w:rPr>
          <w:rFonts w:ascii="Times New Roman" w:hAnsi="Times New Roman"/>
          <w:sz w:val="24"/>
          <w:szCs w:val="24"/>
        </w:rPr>
        <w:t xml:space="preserve">dvojnásobku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päť rokov a menej ako desať rokov,</w:t>
      </w:r>
      <w:bookmarkStart w:id="2" w:name="f_5770325"/>
      <w:bookmarkEnd w:id="2"/>
    </w:p>
    <w:p w:rsidR="00995F43" w:rsidRPr="00995F43" w:rsidRDefault="00995F43" w:rsidP="00D1765C">
      <w:pPr>
        <w:numPr>
          <w:ilvl w:val="0"/>
          <w:numId w:val="25"/>
        </w:numPr>
        <w:suppressAutoHyphens/>
        <w:jc w:val="both"/>
        <w:rPr>
          <w:rFonts w:ascii="Times New Roman" w:hAnsi="Times New Roman"/>
          <w:sz w:val="24"/>
          <w:szCs w:val="24"/>
        </w:rPr>
      </w:pPr>
      <w:r w:rsidRPr="00995F43">
        <w:rPr>
          <w:rFonts w:ascii="Times New Roman" w:hAnsi="Times New Roman"/>
          <w:sz w:val="24"/>
          <w:szCs w:val="24"/>
        </w:rPr>
        <w:t xml:space="preserve">trojnásobku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desať rokov a menej ako dvadsať rokov,</w:t>
      </w:r>
      <w:bookmarkStart w:id="3" w:name="f_5770326"/>
      <w:bookmarkEnd w:id="3"/>
    </w:p>
    <w:p w:rsidR="00995F43" w:rsidRPr="00995F43" w:rsidRDefault="00995F43" w:rsidP="00D1765C">
      <w:pPr>
        <w:numPr>
          <w:ilvl w:val="0"/>
          <w:numId w:val="25"/>
        </w:numPr>
        <w:suppressAutoHyphens/>
        <w:jc w:val="both"/>
        <w:rPr>
          <w:rFonts w:ascii="Times New Roman" w:hAnsi="Times New Roman"/>
          <w:sz w:val="24"/>
          <w:szCs w:val="24"/>
        </w:rPr>
      </w:pPr>
      <w:r w:rsidRPr="00995F43">
        <w:rPr>
          <w:rFonts w:ascii="Times New Roman" w:hAnsi="Times New Roman"/>
          <w:sz w:val="24"/>
          <w:szCs w:val="24"/>
        </w:rPr>
        <w:t xml:space="preserve">štvornásobku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dvadsať rokov.</w:t>
      </w:r>
    </w:p>
    <w:p w:rsidR="00995F43" w:rsidRPr="00995F43" w:rsidRDefault="00995F43" w:rsidP="00D1765C">
      <w:pPr>
        <w:numPr>
          <w:ilvl w:val="0"/>
          <w:numId w:val="27"/>
        </w:numPr>
        <w:tabs>
          <w:tab w:val="clear" w:pos="0"/>
          <w:tab w:val="num" w:pos="-284"/>
        </w:tabs>
        <w:suppressAutoHyphens/>
        <w:jc w:val="both"/>
        <w:rPr>
          <w:rFonts w:ascii="Times New Roman" w:hAnsi="Times New Roman"/>
          <w:sz w:val="24"/>
          <w:szCs w:val="24"/>
        </w:rPr>
      </w:pPr>
      <w:bookmarkStart w:id="4" w:name="f_3898496"/>
      <w:bookmarkEnd w:id="4"/>
      <w:r w:rsidRPr="00995F43">
        <w:rPr>
          <w:rFonts w:ascii="Times New Roman" w:hAnsi="Times New Roman"/>
          <w:sz w:val="24"/>
          <w:szCs w:val="24"/>
        </w:rPr>
        <w:t xml:space="preserve">Ak zamestnávateľ dáva výpoveď z organizačných dôvodov ale zamestnanec prijme návrh dohody alebo požiada o skončenie pracovného pomeru dohodou z organizačných dôvodov: </w:t>
      </w:r>
    </w:p>
    <w:p w:rsidR="00995F43" w:rsidRPr="00995F43" w:rsidRDefault="00995F43" w:rsidP="00995F43">
      <w:pPr>
        <w:ind w:left="705"/>
        <w:jc w:val="both"/>
        <w:rPr>
          <w:rFonts w:ascii="Times New Roman" w:hAnsi="Times New Roman"/>
          <w:sz w:val="24"/>
          <w:szCs w:val="24"/>
        </w:rPr>
      </w:pPr>
      <w:r w:rsidRPr="00995F43">
        <w:rPr>
          <w:rFonts w:ascii="Times New Roman" w:hAnsi="Times New Roman"/>
          <w:sz w:val="24"/>
          <w:szCs w:val="24"/>
        </w:rPr>
        <w:t xml:space="preserve">Zamestnancovi patrí pri skončení pracovného pomeru dohodou z dôvodov uvedených </w:t>
      </w:r>
      <w:r>
        <w:rPr>
          <w:rFonts w:ascii="Times New Roman" w:hAnsi="Times New Roman"/>
          <w:sz w:val="24"/>
          <w:szCs w:val="24"/>
        </w:rPr>
        <w:t xml:space="preserve">     </w:t>
      </w:r>
      <w:r w:rsidRPr="00995F43">
        <w:rPr>
          <w:rFonts w:ascii="Times New Roman" w:hAnsi="Times New Roman"/>
          <w:sz w:val="24"/>
          <w:szCs w:val="24"/>
        </w:rPr>
        <w:t>v</w:t>
      </w:r>
      <w:r>
        <w:rPr>
          <w:rFonts w:ascii="Times New Roman" w:hAnsi="Times New Roman"/>
          <w:sz w:val="24"/>
          <w:szCs w:val="24"/>
        </w:rPr>
        <w:t xml:space="preserve"> </w:t>
      </w:r>
      <w:r w:rsidRPr="00995F43">
        <w:rPr>
          <w:rFonts w:ascii="Times New Roman" w:hAnsi="Times New Roman"/>
          <w:sz w:val="24"/>
          <w:szCs w:val="24"/>
        </w:rPr>
        <w:t>§ 63, ods. 1 písm. a/, b/ a c/ ZP, odstupné najmenej v sume:</w:t>
      </w:r>
    </w:p>
    <w:p w:rsidR="00995F43" w:rsidRPr="00995F43" w:rsidRDefault="0020414F" w:rsidP="00D1765C">
      <w:pPr>
        <w:numPr>
          <w:ilvl w:val="0"/>
          <w:numId w:val="26"/>
        </w:numPr>
        <w:suppressAutoHyphens/>
        <w:jc w:val="both"/>
        <w:rPr>
          <w:rFonts w:ascii="Times New Roman" w:hAnsi="Times New Roman"/>
          <w:sz w:val="24"/>
          <w:szCs w:val="24"/>
        </w:rPr>
      </w:pPr>
      <w:bookmarkStart w:id="5" w:name="f_5770327"/>
      <w:bookmarkEnd w:id="5"/>
      <w:r>
        <w:rPr>
          <w:rFonts w:ascii="Times New Roman" w:hAnsi="Times New Roman"/>
          <w:sz w:val="24"/>
          <w:szCs w:val="24"/>
        </w:rPr>
        <w:t xml:space="preserve">jedného </w:t>
      </w:r>
      <w:r w:rsidR="00995F43" w:rsidRPr="00995F43">
        <w:rPr>
          <w:rFonts w:ascii="Times New Roman" w:hAnsi="Times New Roman"/>
          <w:sz w:val="24"/>
          <w:szCs w:val="24"/>
        </w:rPr>
        <w:t xml:space="preserve">jeho </w:t>
      </w:r>
      <w:r>
        <w:rPr>
          <w:rFonts w:ascii="Times New Roman" w:hAnsi="Times New Roman"/>
          <w:sz w:val="24"/>
          <w:szCs w:val="24"/>
        </w:rPr>
        <w:t>funkčného platu</w:t>
      </w:r>
      <w:r w:rsidR="00995F43" w:rsidRPr="00995F43">
        <w:rPr>
          <w:rFonts w:ascii="Times New Roman" w:hAnsi="Times New Roman"/>
          <w:sz w:val="24"/>
          <w:szCs w:val="24"/>
        </w:rPr>
        <w:t>, ak pracovný pomer zamestnanca trval menej ako dva roky,</w:t>
      </w:r>
      <w:bookmarkStart w:id="6" w:name="f_5770328"/>
      <w:bookmarkEnd w:id="6"/>
    </w:p>
    <w:p w:rsidR="00995F43" w:rsidRPr="00995F43" w:rsidRDefault="00995F43" w:rsidP="00D1765C">
      <w:pPr>
        <w:numPr>
          <w:ilvl w:val="0"/>
          <w:numId w:val="26"/>
        </w:numPr>
        <w:suppressAutoHyphens/>
        <w:jc w:val="both"/>
        <w:rPr>
          <w:rFonts w:ascii="Times New Roman" w:hAnsi="Times New Roman"/>
          <w:sz w:val="24"/>
          <w:szCs w:val="24"/>
        </w:rPr>
      </w:pPr>
      <w:r w:rsidRPr="00995F43">
        <w:rPr>
          <w:rFonts w:ascii="Times New Roman" w:hAnsi="Times New Roman"/>
          <w:sz w:val="24"/>
          <w:szCs w:val="24"/>
        </w:rPr>
        <w:t xml:space="preserve">dvojnásobku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dva roky a menej ako päť rokov,</w:t>
      </w:r>
      <w:bookmarkStart w:id="7" w:name="f_5770329"/>
      <w:bookmarkEnd w:id="7"/>
    </w:p>
    <w:p w:rsidR="00995F43" w:rsidRPr="00995F43" w:rsidRDefault="00995F43" w:rsidP="00D1765C">
      <w:pPr>
        <w:numPr>
          <w:ilvl w:val="0"/>
          <w:numId w:val="26"/>
        </w:numPr>
        <w:suppressAutoHyphens/>
        <w:jc w:val="both"/>
        <w:rPr>
          <w:rFonts w:ascii="Times New Roman" w:hAnsi="Times New Roman"/>
          <w:sz w:val="24"/>
          <w:szCs w:val="24"/>
        </w:rPr>
      </w:pPr>
      <w:r w:rsidRPr="00995F43">
        <w:rPr>
          <w:rFonts w:ascii="Times New Roman" w:hAnsi="Times New Roman"/>
          <w:sz w:val="24"/>
          <w:szCs w:val="24"/>
        </w:rPr>
        <w:t xml:space="preserve">trojnásobku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päť rokov a menej ako desať rokov,</w:t>
      </w:r>
      <w:bookmarkStart w:id="8" w:name="f_5770330"/>
      <w:bookmarkEnd w:id="8"/>
    </w:p>
    <w:p w:rsidR="00995F43" w:rsidRPr="00995F43" w:rsidRDefault="00995F43" w:rsidP="00D1765C">
      <w:pPr>
        <w:numPr>
          <w:ilvl w:val="0"/>
          <w:numId w:val="26"/>
        </w:numPr>
        <w:suppressAutoHyphens/>
        <w:jc w:val="both"/>
        <w:rPr>
          <w:rFonts w:ascii="Times New Roman" w:hAnsi="Times New Roman"/>
          <w:sz w:val="24"/>
          <w:szCs w:val="24"/>
        </w:rPr>
      </w:pPr>
      <w:r w:rsidRPr="00995F43">
        <w:rPr>
          <w:rFonts w:ascii="Times New Roman" w:hAnsi="Times New Roman"/>
          <w:sz w:val="24"/>
          <w:szCs w:val="24"/>
        </w:rPr>
        <w:t xml:space="preserve">štvornásobku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desať rokov a menej ako dvadsať rokov,</w:t>
      </w:r>
      <w:bookmarkStart w:id="9" w:name="f_5770331"/>
      <w:bookmarkEnd w:id="9"/>
    </w:p>
    <w:p w:rsidR="00995F43" w:rsidRPr="00995F43" w:rsidRDefault="00995F43" w:rsidP="00D1765C">
      <w:pPr>
        <w:numPr>
          <w:ilvl w:val="0"/>
          <w:numId w:val="26"/>
        </w:numPr>
        <w:suppressAutoHyphens/>
        <w:jc w:val="both"/>
        <w:rPr>
          <w:rFonts w:ascii="Times New Roman" w:hAnsi="Times New Roman"/>
          <w:sz w:val="24"/>
          <w:szCs w:val="24"/>
        </w:rPr>
      </w:pPr>
      <w:r w:rsidRPr="00995F43">
        <w:rPr>
          <w:rFonts w:ascii="Times New Roman" w:hAnsi="Times New Roman"/>
          <w:sz w:val="24"/>
          <w:szCs w:val="24"/>
        </w:rPr>
        <w:t xml:space="preserve">päťnásobku jeho </w:t>
      </w:r>
      <w:r w:rsidR="0020414F">
        <w:rPr>
          <w:rFonts w:ascii="Times New Roman" w:hAnsi="Times New Roman"/>
          <w:sz w:val="24"/>
          <w:szCs w:val="24"/>
        </w:rPr>
        <w:t>funkčného platu</w:t>
      </w:r>
      <w:r w:rsidRPr="00995F43">
        <w:rPr>
          <w:rFonts w:ascii="Times New Roman" w:hAnsi="Times New Roman"/>
          <w:sz w:val="24"/>
          <w:szCs w:val="24"/>
        </w:rPr>
        <w:t>, ak pracovný pomer zamestnanca trval najmenej dvadsať rokov.</w:t>
      </w:r>
    </w:p>
    <w:p w:rsidR="00995F43" w:rsidRPr="00995F43" w:rsidRDefault="00995F43" w:rsidP="00995F43">
      <w:pPr>
        <w:jc w:val="both"/>
        <w:rPr>
          <w:rFonts w:ascii="Times New Roman" w:hAnsi="Times New Roman"/>
          <w:sz w:val="24"/>
          <w:szCs w:val="24"/>
        </w:rPr>
      </w:pPr>
    </w:p>
    <w:p w:rsidR="00995F43" w:rsidRPr="00995F43" w:rsidRDefault="00995F43" w:rsidP="00D1765C">
      <w:pPr>
        <w:numPr>
          <w:ilvl w:val="0"/>
          <w:numId w:val="27"/>
        </w:numPr>
        <w:suppressAutoHyphens/>
        <w:jc w:val="both"/>
        <w:rPr>
          <w:rStyle w:val="new"/>
          <w:rFonts w:ascii="Times New Roman" w:hAnsi="Times New Roman"/>
          <w:sz w:val="24"/>
          <w:szCs w:val="24"/>
        </w:rPr>
      </w:pPr>
      <w:r w:rsidRPr="00995F43">
        <w:rPr>
          <w:rStyle w:val="new"/>
          <w:rFonts w:ascii="Times New Roman" w:hAnsi="Times New Roman"/>
          <w:sz w:val="24"/>
          <w:szCs w:val="24"/>
        </w:rPr>
        <w:t xml:space="preserve">Zamestnancovi patrí pri prvom skončení pracovného pomeru po vzniku nároku na starobný dôchodok alebo invalidný dôchodok, ak pokles schopnosti vykonávať zárobkovú činnosť je </w:t>
      </w:r>
      <w:r w:rsidR="002922B2">
        <w:rPr>
          <w:rStyle w:val="new"/>
          <w:rFonts w:ascii="Times New Roman" w:hAnsi="Times New Roman"/>
          <w:sz w:val="24"/>
          <w:szCs w:val="24"/>
        </w:rPr>
        <w:t xml:space="preserve">viac ako 70 %, odchodné </w:t>
      </w:r>
      <w:r w:rsidRPr="00995F43">
        <w:rPr>
          <w:rStyle w:val="new"/>
          <w:rFonts w:ascii="Times New Roman" w:hAnsi="Times New Roman"/>
          <w:sz w:val="24"/>
          <w:szCs w:val="24"/>
        </w:rPr>
        <w:t xml:space="preserve"> v sume </w:t>
      </w:r>
      <w:r w:rsidR="002922B2" w:rsidRPr="00BD2FB4">
        <w:rPr>
          <w:rStyle w:val="new"/>
          <w:rFonts w:ascii="Times New Roman" w:hAnsi="Times New Roman"/>
          <w:color w:val="000000" w:themeColor="text1"/>
          <w:sz w:val="24"/>
          <w:szCs w:val="24"/>
        </w:rPr>
        <w:t>dvojnásobku</w:t>
      </w:r>
      <w:r w:rsidR="0020414F">
        <w:rPr>
          <w:rStyle w:val="new"/>
          <w:rFonts w:ascii="Times New Roman" w:hAnsi="Times New Roman"/>
          <w:sz w:val="24"/>
          <w:szCs w:val="24"/>
        </w:rPr>
        <w:t xml:space="preserve"> </w:t>
      </w:r>
      <w:r w:rsidRPr="00995F43">
        <w:rPr>
          <w:rStyle w:val="new"/>
          <w:rFonts w:ascii="Times New Roman" w:hAnsi="Times New Roman"/>
          <w:sz w:val="24"/>
          <w:szCs w:val="24"/>
        </w:rPr>
        <w:t xml:space="preserve">jeho </w:t>
      </w:r>
      <w:r w:rsidR="0020414F">
        <w:rPr>
          <w:rStyle w:val="new"/>
          <w:rFonts w:ascii="Times New Roman" w:hAnsi="Times New Roman"/>
          <w:sz w:val="24"/>
          <w:szCs w:val="24"/>
        </w:rPr>
        <w:t xml:space="preserve">funkčného </w:t>
      </w:r>
      <w:r w:rsidR="0020414F">
        <w:rPr>
          <w:rStyle w:val="new"/>
          <w:rFonts w:ascii="Times New Roman" w:hAnsi="Times New Roman"/>
          <w:sz w:val="24"/>
          <w:szCs w:val="24"/>
        </w:rPr>
        <w:lastRenderedPageBreak/>
        <w:t>platu</w:t>
      </w:r>
      <w:r w:rsidRPr="00995F43">
        <w:rPr>
          <w:rStyle w:val="new"/>
          <w:rFonts w:ascii="Times New Roman" w:hAnsi="Times New Roman"/>
          <w:sz w:val="24"/>
          <w:szCs w:val="24"/>
        </w:rPr>
        <w:t>, ak požiada o poskytnutie uvedeného dôchodku pred skončením pracovného pomeru alebo do desiatich pracovných dní po jeho skončení.</w:t>
      </w:r>
      <w:bookmarkStart w:id="10" w:name="f_5572891"/>
      <w:bookmarkEnd w:id="10"/>
    </w:p>
    <w:p w:rsidR="00995F43" w:rsidRPr="00995F43" w:rsidRDefault="00995F43" w:rsidP="00D1765C">
      <w:pPr>
        <w:numPr>
          <w:ilvl w:val="0"/>
          <w:numId w:val="27"/>
        </w:numPr>
        <w:suppressAutoHyphens/>
        <w:jc w:val="both"/>
        <w:rPr>
          <w:rStyle w:val="new"/>
          <w:rFonts w:ascii="Times New Roman" w:hAnsi="Times New Roman"/>
          <w:sz w:val="24"/>
          <w:szCs w:val="24"/>
        </w:rPr>
      </w:pPr>
      <w:r w:rsidRPr="00995F43">
        <w:rPr>
          <w:rStyle w:val="new"/>
          <w:rFonts w:ascii="Times New Roman" w:hAnsi="Times New Roman"/>
          <w:sz w:val="24"/>
          <w:szCs w:val="24"/>
        </w:rPr>
        <w:t>Zamestnancovi patrí pri skončení pra</w:t>
      </w:r>
      <w:r w:rsidR="002922B2">
        <w:rPr>
          <w:rStyle w:val="new"/>
          <w:rFonts w:ascii="Times New Roman" w:hAnsi="Times New Roman"/>
          <w:sz w:val="24"/>
          <w:szCs w:val="24"/>
        </w:rPr>
        <w:t xml:space="preserve">covného pomeru odchodné </w:t>
      </w:r>
      <w:r w:rsidRPr="00995F43">
        <w:rPr>
          <w:rStyle w:val="new"/>
          <w:rFonts w:ascii="Times New Roman" w:hAnsi="Times New Roman"/>
          <w:sz w:val="24"/>
          <w:szCs w:val="24"/>
        </w:rPr>
        <w:t xml:space="preserve"> v sume </w:t>
      </w:r>
      <w:r w:rsidR="002922B2" w:rsidRPr="00BD2FB4">
        <w:rPr>
          <w:rStyle w:val="new"/>
          <w:rFonts w:ascii="Times New Roman" w:hAnsi="Times New Roman"/>
          <w:color w:val="000000" w:themeColor="text1"/>
          <w:sz w:val="24"/>
          <w:szCs w:val="24"/>
        </w:rPr>
        <w:t>dvojnásobku</w:t>
      </w:r>
      <w:r w:rsidR="0020414F" w:rsidRPr="002922B2">
        <w:rPr>
          <w:rStyle w:val="new"/>
          <w:rFonts w:ascii="Times New Roman" w:hAnsi="Times New Roman"/>
          <w:color w:val="FF0000"/>
          <w:sz w:val="24"/>
          <w:szCs w:val="24"/>
        </w:rPr>
        <w:t xml:space="preserve"> </w:t>
      </w:r>
      <w:r w:rsidRPr="00995F43">
        <w:rPr>
          <w:rStyle w:val="new"/>
          <w:rFonts w:ascii="Times New Roman" w:hAnsi="Times New Roman"/>
          <w:sz w:val="24"/>
          <w:szCs w:val="24"/>
        </w:rPr>
        <w:t xml:space="preserve">jeho </w:t>
      </w:r>
      <w:r w:rsidR="0020414F">
        <w:rPr>
          <w:rStyle w:val="new"/>
          <w:rFonts w:ascii="Times New Roman" w:hAnsi="Times New Roman"/>
          <w:sz w:val="24"/>
          <w:szCs w:val="24"/>
        </w:rPr>
        <w:t>funkčného platu</w:t>
      </w:r>
      <w:r w:rsidRPr="00995F43">
        <w:rPr>
          <w:rStyle w:val="new"/>
          <w:rFonts w:ascii="Times New Roman" w:hAnsi="Times New Roman"/>
          <w:sz w:val="24"/>
          <w:szCs w:val="24"/>
        </w:rPr>
        <w:t>, ak mu bol priznaný predčasný starobný dôchodok na základe žiadosti podanej pred skončením pracovného pomeru alebo do desiatich dní po jeho skončení.</w:t>
      </w:r>
      <w:bookmarkStart w:id="11" w:name="f_5572892"/>
      <w:bookmarkEnd w:id="11"/>
    </w:p>
    <w:p w:rsidR="00995F43" w:rsidRPr="00995F43" w:rsidRDefault="00995F43" w:rsidP="00D1765C">
      <w:pPr>
        <w:numPr>
          <w:ilvl w:val="0"/>
          <w:numId w:val="27"/>
        </w:numPr>
        <w:suppressAutoHyphens/>
        <w:jc w:val="both"/>
        <w:rPr>
          <w:rStyle w:val="new"/>
          <w:rFonts w:ascii="Times New Roman" w:hAnsi="Times New Roman"/>
          <w:sz w:val="24"/>
          <w:szCs w:val="24"/>
        </w:rPr>
      </w:pPr>
      <w:r w:rsidRPr="00995F43">
        <w:rPr>
          <w:rStyle w:val="new"/>
          <w:rFonts w:ascii="Times New Roman" w:hAnsi="Times New Roman"/>
          <w:sz w:val="24"/>
          <w:szCs w:val="24"/>
        </w:rPr>
        <w:t>Odchodné zamestnancovi patrí len od jedného zamestnávateľa.</w:t>
      </w:r>
      <w:bookmarkStart w:id="12" w:name="f_5770332"/>
      <w:bookmarkEnd w:id="12"/>
    </w:p>
    <w:p w:rsidR="00995F43" w:rsidRPr="00995F43" w:rsidRDefault="00995F43" w:rsidP="00D1765C">
      <w:pPr>
        <w:numPr>
          <w:ilvl w:val="0"/>
          <w:numId w:val="27"/>
        </w:numPr>
        <w:suppressAutoHyphens/>
        <w:jc w:val="both"/>
        <w:rPr>
          <w:rStyle w:val="new"/>
          <w:rFonts w:ascii="Times New Roman" w:hAnsi="Times New Roman"/>
          <w:sz w:val="24"/>
          <w:szCs w:val="24"/>
        </w:rPr>
      </w:pPr>
      <w:r w:rsidRPr="00995F43">
        <w:rPr>
          <w:rStyle w:val="new"/>
          <w:rFonts w:ascii="Times New Roman" w:hAnsi="Times New Roman"/>
          <w:sz w:val="24"/>
          <w:szCs w:val="24"/>
        </w:rPr>
        <w:t xml:space="preserve">Zamestnávateľ nie je povinný poskytnúť zamestnancovi odchodné, ak sa pracovný </w:t>
      </w:r>
      <w:r w:rsidRPr="00FF062C">
        <w:rPr>
          <w:rStyle w:val="new"/>
          <w:rFonts w:ascii="Times New Roman" w:hAnsi="Times New Roman"/>
          <w:sz w:val="24"/>
          <w:szCs w:val="24"/>
        </w:rPr>
        <w:t xml:space="preserve">pomer skončil podľa </w:t>
      </w:r>
      <w:hyperlink r:id="rId8" w:history="1">
        <w:r w:rsidRPr="00FF062C">
          <w:rPr>
            <w:rStyle w:val="Hypertextovprepojenie"/>
            <w:rFonts w:ascii="Times New Roman" w:hAnsi="Times New Roman"/>
            <w:color w:val="auto"/>
            <w:sz w:val="24"/>
            <w:szCs w:val="24"/>
            <w:u w:val="none"/>
          </w:rPr>
          <w:t>§ 68 ods. 1</w:t>
        </w:r>
      </w:hyperlink>
      <w:r w:rsidRPr="001219E4">
        <w:rPr>
          <w:rStyle w:val="new"/>
          <w:rFonts w:ascii="Times New Roman" w:hAnsi="Times New Roman"/>
          <w:sz w:val="28"/>
          <w:szCs w:val="24"/>
        </w:rPr>
        <w:t>.</w:t>
      </w:r>
    </w:p>
    <w:p w:rsidR="00995F43" w:rsidRPr="00995F43" w:rsidRDefault="00995F43" w:rsidP="00EC4B20">
      <w:pPr>
        <w:pStyle w:val="Zarkazkladnhotextu2"/>
        <w:spacing w:after="0" w:line="240" w:lineRule="auto"/>
        <w:ind w:left="0" w:firstLine="360"/>
        <w:jc w:val="center"/>
        <w:rPr>
          <w:rFonts w:ascii="Times New Roman" w:hAnsi="Times New Roman"/>
          <w:b/>
          <w:bCs/>
          <w:iCs/>
          <w:sz w:val="24"/>
          <w:szCs w:val="24"/>
        </w:rPr>
      </w:pPr>
    </w:p>
    <w:p w:rsidR="00EC4B20" w:rsidRPr="00995F43" w:rsidRDefault="00154EF3" w:rsidP="00EC4B20">
      <w:pPr>
        <w:pStyle w:val="Zarkazkladnhotextu2"/>
        <w:spacing w:after="0" w:line="240" w:lineRule="auto"/>
        <w:ind w:left="0" w:firstLine="360"/>
        <w:jc w:val="center"/>
        <w:rPr>
          <w:rFonts w:ascii="Times New Roman" w:hAnsi="Times New Roman"/>
          <w:b/>
          <w:bCs/>
          <w:iCs/>
          <w:sz w:val="24"/>
          <w:szCs w:val="24"/>
        </w:rPr>
      </w:pPr>
      <w:r>
        <w:rPr>
          <w:rFonts w:ascii="Times New Roman" w:hAnsi="Times New Roman"/>
          <w:b/>
          <w:bCs/>
          <w:iCs/>
          <w:sz w:val="24"/>
          <w:szCs w:val="24"/>
        </w:rPr>
        <w:t>Článok 9</w:t>
      </w:r>
    </w:p>
    <w:p w:rsidR="00995F43" w:rsidRPr="00995F43" w:rsidRDefault="00995F43" w:rsidP="00995F43">
      <w:pPr>
        <w:pStyle w:val="Zarkazkladnhotextu21"/>
        <w:jc w:val="center"/>
        <w:rPr>
          <w:b/>
          <w:bCs/>
          <w:i/>
          <w:iCs/>
          <w:sz w:val="24"/>
          <w:szCs w:val="24"/>
        </w:rPr>
      </w:pPr>
      <w:r w:rsidRPr="00995F43">
        <w:rPr>
          <w:b/>
          <w:bCs/>
          <w:i/>
          <w:iCs/>
          <w:sz w:val="24"/>
          <w:szCs w:val="24"/>
        </w:rPr>
        <w:t>Príspevok na doplnkové dôchodkové sporenie</w:t>
      </w:r>
    </w:p>
    <w:p w:rsidR="00995F43" w:rsidRPr="00995F43" w:rsidRDefault="00995F43" w:rsidP="00995F43">
      <w:pPr>
        <w:pStyle w:val="Zarkazkladnhotextu21"/>
        <w:ind w:left="0" w:firstLine="360"/>
        <w:rPr>
          <w:b/>
          <w:bCs/>
          <w:i/>
          <w:iCs/>
          <w:sz w:val="24"/>
          <w:szCs w:val="24"/>
        </w:rPr>
      </w:pPr>
    </w:p>
    <w:p w:rsidR="00995F43" w:rsidRDefault="00995F43" w:rsidP="00D1765C">
      <w:pPr>
        <w:pStyle w:val="Zarkazkladnhotextu21"/>
        <w:numPr>
          <w:ilvl w:val="0"/>
          <w:numId w:val="28"/>
        </w:numPr>
        <w:rPr>
          <w:sz w:val="24"/>
          <w:szCs w:val="24"/>
        </w:rPr>
      </w:pPr>
      <w:r w:rsidRPr="00995F43">
        <w:rPr>
          <w:sz w:val="24"/>
          <w:szCs w:val="24"/>
        </w:rPr>
        <w:t>Zamestnávateľ sa zaväzuj</w:t>
      </w:r>
      <w:r w:rsidR="00FF062C">
        <w:rPr>
          <w:sz w:val="24"/>
          <w:szCs w:val="24"/>
        </w:rPr>
        <w:t>e</w:t>
      </w:r>
      <w:r w:rsidRPr="00995F43">
        <w:rPr>
          <w:sz w:val="24"/>
          <w:szCs w:val="24"/>
        </w:rPr>
        <w:t xml:space="preserve"> za svojho zamestnanca, ktorý je zúčastnený na DDS mesačne  platiť a odvádzať  do poisťovne príspevok na doplnkové dôchodkové sporenie  v sume 2% za podmienok a spôsobom určeným v zamestnávateľskej zmluve. Zamestnanec má právny nárok na príspevok na doplnkové dôchodkové sporenie v sume určenej v zamestnávateľskej zmluve.</w:t>
      </w:r>
    </w:p>
    <w:p w:rsidR="00FF062C" w:rsidRDefault="00FF062C" w:rsidP="00D1765C">
      <w:pPr>
        <w:pStyle w:val="Zarkazkladnhotextu21"/>
        <w:numPr>
          <w:ilvl w:val="0"/>
          <w:numId w:val="28"/>
        </w:numPr>
        <w:rPr>
          <w:sz w:val="24"/>
          <w:szCs w:val="24"/>
        </w:rPr>
      </w:pPr>
      <w:r w:rsidRPr="00FF062C">
        <w:rPr>
          <w:sz w:val="24"/>
          <w:szCs w:val="24"/>
        </w:rPr>
        <w:t>Zamestnávateľ sa zaväzuje, že zmenu dohodnutej sumy príspevku na doplnkové dôchodkové sporenie v zamestnávateľskej  zmluve pre zamestnancov prerokuje s odborovou organizáciou  a dohodne so zamestnancom.</w:t>
      </w:r>
    </w:p>
    <w:p w:rsidR="00995F43" w:rsidRPr="00FF062C" w:rsidRDefault="00995F43" w:rsidP="00FF062C">
      <w:pPr>
        <w:pStyle w:val="Zarkazkladnhotextu21"/>
        <w:ind w:left="720" w:firstLine="0"/>
        <w:rPr>
          <w:sz w:val="24"/>
          <w:szCs w:val="24"/>
        </w:rPr>
      </w:pPr>
      <w:r w:rsidRPr="00FF062C">
        <w:rPr>
          <w:sz w:val="24"/>
          <w:szCs w:val="24"/>
        </w:rPr>
        <w:t xml:space="preserve">  </w:t>
      </w:r>
    </w:p>
    <w:p w:rsidR="00995F43" w:rsidRPr="00995F43" w:rsidRDefault="00995F43" w:rsidP="00FF062C">
      <w:pPr>
        <w:pStyle w:val="Zarkazkladnhotextu21"/>
        <w:ind w:left="0" w:firstLine="360"/>
        <w:rPr>
          <w:sz w:val="24"/>
          <w:szCs w:val="24"/>
        </w:rPr>
      </w:pPr>
      <w:r w:rsidRPr="00995F43">
        <w:rPr>
          <w:sz w:val="24"/>
          <w:szCs w:val="24"/>
        </w:rPr>
        <w:t xml:space="preserve"> </w:t>
      </w:r>
    </w:p>
    <w:p w:rsidR="00EC4B20" w:rsidRDefault="00995F43" w:rsidP="00EC4B20">
      <w:pPr>
        <w:pStyle w:val="Nadpis1"/>
        <w:jc w:val="center"/>
        <w:rPr>
          <w:iCs/>
        </w:rPr>
      </w:pPr>
      <w:r>
        <w:rPr>
          <w:iCs/>
        </w:rPr>
        <w:t>Článok 10</w:t>
      </w:r>
    </w:p>
    <w:p w:rsidR="00EC4B20" w:rsidRDefault="00EC4B20" w:rsidP="00EC4B20">
      <w:pPr>
        <w:pStyle w:val="Nadpis1"/>
        <w:jc w:val="center"/>
        <w:rPr>
          <w:iCs/>
        </w:rPr>
      </w:pPr>
      <w:r>
        <w:rPr>
          <w:iCs/>
        </w:rPr>
        <w:t>Určenie platu zamestnancom nezávisle od dĺžky praxe</w:t>
      </w:r>
    </w:p>
    <w:p w:rsidR="00EC4B20" w:rsidRDefault="00EC4B20" w:rsidP="00EC4B20">
      <w:pPr>
        <w:jc w:val="both"/>
        <w:rPr>
          <w:rFonts w:ascii="Times New Roman" w:hAnsi="Times New Roman"/>
        </w:rPr>
      </w:pPr>
    </w:p>
    <w:p w:rsidR="00EC4B20" w:rsidRDefault="00EC4B20" w:rsidP="00EC4B20">
      <w:pPr>
        <w:pStyle w:val="Nadpis1"/>
        <w:jc w:val="both"/>
        <w:rPr>
          <w:b w:val="0"/>
          <w:i/>
          <w:iCs/>
        </w:rPr>
      </w:pPr>
      <w:r>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Pr>
          <w:b w:val="0"/>
          <w:i/>
          <w:iCs/>
        </w:rPr>
        <w:tab/>
      </w:r>
    </w:p>
    <w:p w:rsidR="00EC4B20" w:rsidRDefault="00EC4B20" w:rsidP="00EC4B20">
      <w:pPr>
        <w:pStyle w:val="Nadpis1"/>
        <w:jc w:val="both"/>
        <w:rPr>
          <w:i/>
        </w:rPr>
      </w:pPr>
      <w:r>
        <w:rPr>
          <w:i/>
        </w:rPr>
        <w:tab/>
      </w:r>
    </w:p>
    <w:p w:rsidR="00EC4B20" w:rsidRDefault="00EC4B20" w:rsidP="00EC4B20">
      <w:pPr>
        <w:pStyle w:val="Nadpis1"/>
        <w:tabs>
          <w:tab w:val="left" w:pos="1806"/>
        </w:tabs>
        <w:ind w:left="284"/>
        <w:jc w:val="both"/>
        <w:rPr>
          <w:b w:val="0"/>
        </w:rPr>
      </w:pPr>
      <w:r>
        <w:rPr>
          <w:b w:val="0"/>
        </w:rPr>
        <w:tab/>
      </w:r>
      <w:r>
        <w:rPr>
          <w:b w:val="0"/>
        </w:rPr>
        <w:tab/>
      </w:r>
    </w:p>
    <w:p w:rsidR="00EC4B20" w:rsidRDefault="00EC4B20" w:rsidP="00EC4B20">
      <w:pPr>
        <w:pStyle w:val="Nadpis1"/>
        <w:jc w:val="center"/>
      </w:pPr>
      <w:r>
        <w:t>Článok 1</w:t>
      </w:r>
      <w:r w:rsidR="00995F43">
        <w:t>1</w:t>
      </w:r>
    </w:p>
    <w:p w:rsidR="00995F43" w:rsidRDefault="00995F43" w:rsidP="00995F43">
      <w:pPr>
        <w:pStyle w:val="Zarkazkladnhotextu21"/>
        <w:ind w:left="0" w:firstLine="0"/>
        <w:jc w:val="center"/>
        <w:rPr>
          <w:b/>
          <w:bCs/>
          <w:i/>
          <w:iCs/>
          <w:sz w:val="24"/>
          <w:szCs w:val="22"/>
        </w:rPr>
      </w:pPr>
      <w:r>
        <w:rPr>
          <w:b/>
          <w:bCs/>
          <w:i/>
          <w:iCs/>
          <w:sz w:val="24"/>
          <w:szCs w:val="22"/>
        </w:rPr>
        <w:t>Dovolenka na zotavenie</w:t>
      </w:r>
    </w:p>
    <w:p w:rsidR="0020414F" w:rsidRDefault="0020414F" w:rsidP="00995F43">
      <w:pPr>
        <w:pStyle w:val="Zarkazkladnhotextu21"/>
        <w:ind w:left="0" w:firstLine="0"/>
        <w:jc w:val="center"/>
        <w:rPr>
          <w:b/>
          <w:bCs/>
          <w:i/>
          <w:iCs/>
          <w:sz w:val="24"/>
          <w:szCs w:val="22"/>
        </w:rPr>
      </w:pPr>
    </w:p>
    <w:p w:rsidR="00995F43" w:rsidRPr="0020414F" w:rsidRDefault="0020414F" w:rsidP="00D1765C">
      <w:pPr>
        <w:pStyle w:val="Odsekzoznamu"/>
        <w:numPr>
          <w:ilvl w:val="0"/>
          <w:numId w:val="29"/>
        </w:numPr>
        <w:rPr>
          <w:b/>
          <w:bCs/>
          <w:i/>
          <w:iCs/>
        </w:rPr>
      </w:pPr>
      <w:r>
        <w:rPr>
          <w:bCs/>
          <w:iCs/>
        </w:rPr>
        <w:t>Základná výmera dovolenky je 4 týždne.</w:t>
      </w:r>
    </w:p>
    <w:p w:rsidR="0020414F" w:rsidRDefault="00995F43" w:rsidP="00D1765C">
      <w:pPr>
        <w:numPr>
          <w:ilvl w:val="0"/>
          <w:numId w:val="29"/>
        </w:numPr>
        <w:suppressAutoHyphens/>
        <w:jc w:val="both"/>
        <w:rPr>
          <w:rStyle w:val="new"/>
          <w:rFonts w:ascii="Times New Roman" w:hAnsi="Times New Roman"/>
          <w:sz w:val="24"/>
          <w:szCs w:val="24"/>
        </w:rPr>
      </w:pPr>
      <w:bookmarkStart w:id="13" w:name="f_121274"/>
      <w:bookmarkEnd w:id="13"/>
      <w:r w:rsidRPr="0020414F">
        <w:rPr>
          <w:rStyle w:val="new"/>
          <w:rFonts w:ascii="Times New Roman" w:hAnsi="Times New Roman"/>
          <w:sz w:val="24"/>
          <w:szCs w:val="24"/>
        </w:rPr>
        <w:t>Dovolenka zamestnanca, ktorý do konca príslušného kalendárneho roka dovŕši najmenej 33 rokov veku, je  päť týždňov.</w:t>
      </w:r>
      <w:bookmarkStart w:id="14" w:name="f_121275"/>
      <w:bookmarkEnd w:id="14"/>
      <w:r w:rsidRPr="0020414F">
        <w:rPr>
          <w:rStyle w:val="new"/>
          <w:rFonts w:ascii="Times New Roman" w:hAnsi="Times New Roman"/>
          <w:sz w:val="24"/>
          <w:szCs w:val="24"/>
        </w:rPr>
        <w:t xml:space="preserve"> </w:t>
      </w:r>
    </w:p>
    <w:p w:rsidR="0020414F" w:rsidRDefault="0020414F" w:rsidP="00D1765C">
      <w:pPr>
        <w:numPr>
          <w:ilvl w:val="0"/>
          <w:numId w:val="29"/>
        </w:numPr>
        <w:suppressAutoHyphens/>
        <w:jc w:val="both"/>
        <w:rPr>
          <w:rStyle w:val="new"/>
          <w:rFonts w:ascii="Times New Roman" w:hAnsi="Times New Roman"/>
          <w:sz w:val="24"/>
          <w:szCs w:val="24"/>
        </w:rPr>
      </w:pPr>
      <w:r>
        <w:rPr>
          <w:rStyle w:val="new"/>
          <w:rFonts w:ascii="Times New Roman" w:hAnsi="Times New Roman"/>
          <w:sz w:val="24"/>
          <w:szCs w:val="24"/>
        </w:rPr>
        <w:t>V záujme vytvárania priaznivých pracovných podmienok a podmienok zamestnávania, sa predlžuje výmera dovolenky na zotavenie o 1 týždeň v odsekoch 1 a 2.</w:t>
      </w:r>
    </w:p>
    <w:p w:rsidR="00995F43" w:rsidRPr="0020414F" w:rsidRDefault="00995F43" w:rsidP="00D1765C">
      <w:pPr>
        <w:numPr>
          <w:ilvl w:val="0"/>
          <w:numId w:val="29"/>
        </w:numPr>
        <w:suppressAutoHyphens/>
        <w:jc w:val="both"/>
        <w:rPr>
          <w:rFonts w:ascii="Times New Roman" w:hAnsi="Times New Roman"/>
          <w:sz w:val="24"/>
          <w:szCs w:val="24"/>
        </w:rPr>
      </w:pPr>
      <w:r w:rsidRPr="0020414F">
        <w:rPr>
          <w:rFonts w:ascii="Times New Roman" w:hAnsi="Times New Roman"/>
          <w:sz w:val="24"/>
          <w:szCs w:val="24"/>
        </w:rPr>
        <w:t>Dovolenka riaditeľa školy, riaditeľa školského výchovno-vzdelávacieho zariadenia, riaditeľa špeciálneho výchovného zariadenia a ich zástupcov, učiteľa, pedagogického asistenta, majstra odbornej výchovy a vychovávateľa je  osem týždňov v kalendárnom roku.</w:t>
      </w:r>
      <w:bookmarkStart w:id="15" w:name="f_121302"/>
      <w:bookmarkEnd w:id="15"/>
      <w:r w:rsidRPr="0020414F">
        <w:rPr>
          <w:rFonts w:ascii="Times New Roman" w:hAnsi="Times New Roman"/>
          <w:sz w:val="24"/>
          <w:szCs w:val="24"/>
        </w:rPr>
        <w:t xml:space="preserve"> Dovolenka zamestnanca sa nad rozsah ustanovený v § 103, ods. 3 ZP  predlžuje o jeden týždeň.</w:t>
      </w:r>
    </w:p>
    <w:p w:rsidR="00995F43" w:rsidRPr="00995F43" w:rsidRDefault="00995F43" w:rsidP="00D1765C">
      <w:pPr>
        <w:numPr>
          <w:ilvl w:val="0"/>
          <w:numId w:val="29"/>
        </w:numPr>
        <w:suppressAutoHyphens/>
        <w:jc w:val="both"/>
        <w:rPr>
          <w:rFonts w:ascii="Times New Roman" w:hAnsi="Times New Roman"/>
          <w:sz w:val="24"/>
          <w:szCs w:val="24"/>
        </w:rPr>
      </w:pPr>
      <w:r w:rsidRPr="00995F43">
        <w:rPr>
          <w:rFonts w:ascii="Times New Roman" w:hAnsi="Times New Roman"/>
          <w:sz w:val="24"/>
          <w:szCs w:val="24"/>
        </w:rPr>
        <w:t>Zamestnávateľ po zabezpečení naliehavých úloh môže umožniť pedagogickým zamestnancom v rámci určeného týždenného pracovného času tvorivú pedagogickú činnosť a ďalšie vzdelávanie aj mimo pracoviska v čase vedľajších prázdnin bez krátenia mzdy najviac 5 dní v roku.</w:t>
      </w:r>
    </w:p>
    <w:p w:rsidR="00995F43" w:rsidRPr="00995F43" w:rsidRDefault="00995F43" w:rsidP="00995F43">
      <w:pPr>
        <w:pStyle w:val="Zarkazkladnhotextu21"/>
        <w:ind w:left="120" w:firstLine="0"/>
        <w:rPr>
          <w:sz w:val="24"/>
          <w:szCs w:val="24"/>
        </w:rPr>
      </w:pPr>
    </w:p>
    <w:p w:rsidR="00995F43" w:rsidRDefault="00995F43" w:rsidP="00EC4B20">
      <w:pPr>
        <w:jc w:val="center"/>
        <w:rPr>
          <w:rFonts w:ascii="Times New Roman" w:hAnsi="Times New Roman"/>
          <w:b/>
          <w:bCs/>
          <w:sz w:val="24"/>
          <w:szCs w:val="24"/>
        </w:rPr>
      </w:pPr>
    </w:p>
    <w:p w:rsidR="00995F43" w:rsidRDefault="00995F43" w:rsidP="00EC4B20">
      <w:pPr>
        <w:jc w:val="center"/>
        <w:rPr>
          <w:rFonts w:ascii="Times New Roman" w:hAnsi="Times New Roman"/>
          <w:b/>
          <w:bCs/>
          <w:sz w:val="24"/>
          <w:szCs w:val="24"/>
        </w:rPr>
      </w:pPr>
    </w:p>
    <w:p w:rsidR="00EC4B20" w:rsidRDefault="00EC4B20" w:rsidP="00EC4B20">
      <w:pPr>
        <w:jc w:val="center"/>
        <w:rPr>
          <w:rFonts w:ascii="Times New Roman" w:hAnsi="Times New Roman"/>
          <w:b/>
          <w:bCs/>
          <w:sz w:val="24"/>
          <w:szCs w:val="24"/>
        </w:rPr>
      </w:pPr>
      <w:r>
        <w:rPr>
          <w:rFonts w:ascii="Times New Roman" w:hAnsi="Times New Roman"/>
          <w:b/>
          <w:bCs/>
          <w:sz w:val="24"/>
          <w:szCs w:val="24"/>
        </w:rPr>
        <w:t>Tretia časť</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Kolektívne vzťahy, práva a povinnosti zmluvných strán</w:t>
      </w:r>
    </w:p>
    <w:p w:rsidR="00EC4B20" w:rsidRDefault="00EC4B20" w:rsidP="00EC4B20">
      <w:pPr>
        <w:jc w:val="center"/>
        <w:rPr>
          <w:rFonts w:ascii="Times New Roman" w:hAnsi="Times New Roman"/>
          <w:sz w:val="24"/>
          <w:szCs w:val="24"/>
        </w:rPr>
      </w:pPr>
    </w:p>
    <w:p w:rsidR="00EC4B20" w:rsidRDefault="00995F43" w:rsidP="00EC4B20">
      <w:pPr>
        <w:jc w:val="center"/>
        <w:rPr>
          <w:rFonts w:ascii="Times New Roman" w:hAnsi="Times New Roman"/>
          <w:b/>
          <w:bCs/>
          <w:iCs/>
          <w:sz w:val="24"/>
          <w:szCs w:val="24"/>
        </w:rPr>
      </w:pPr>
      <w:r>
        <w:rPr>
          <w:rFonts w:ascii="Times New Roman" w:hAnsi="Times New Roman"/>
          <w:b/>
          <w:bCs/>
          <w:iCs/>
          <w:sz w:val="24"/>
          <w:szCs w:val="24"/>
        </w:rPr>
        <w:t>Článok 12</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Obdobie sociálneho mieru a jeho prerušenie</w:t>
      </w:r>
    </w:p>
    <w:p w:rsidR="00EC4B20" w:rsidRDefault="00EC4B20" w:rsidP="00EC4B20">
      <w:pPr>
        <w:jc w:val="both"/>
        <w:rPr>
          <w:rFonts w:ascii="Times New Roman" w:hAnsi="Times New Roman"/>
          <w:sz w:val="24"/>
          <w:szCs w:val="24"/>
        </w:rPr>
      </w:pPr>
    </w:p>
    <w:p w:rsidR="00EC4B20" w:rsidRDefault="00EC4B20" w:rsidP="004C7FAF">
      <w:pPr>
        <w:pStyle w:val="Odsekzoznamu"/>
        <w:numPr>
          <w:ilvl w:val="0"/>
          <w:numId w:val="8"/>
        </w:numPr>
        <w:ind w:left="284" w:hanging="568"/>
        <w:jc w:val="both"/>
        <w:rPr>
          <w:sz w:val="24"/>
        </w:rPr>
      </w:pPr>
      <w:r>
        <w:rPr>
          <w:sz w:val="24"/>
        </w:rPr>
        <w:t>Zmluvné strany rešpektujú obdobie platnosti tejto KZ, ako obdobie sociálneho mieru s výnimkou, ak dôjde k postupu podľa článku 4 ods. 1 tejto KZ.</w:t>
      </w:r>
    </w:p>
    <w:p w:rsidR="00EC4B20" w:rsidRDefault="00EC4B20" w:rsidP="004C7FAF">
      <w:pPr>
        <w:pStyle w:val="Odsekzoznamu"/>
        <w:numPr>
          <w:ilvl w:val="0"/>
          <w:numId w:val="8"/>
        </w:numPr>
        <w:ind w:left="284" w:hanging="568"/>
        <w:jc w:val="both"/>
        <w:rPr>
          <w:sz w:val="24"/>
        </w:rPr>
      </w:pPr>
      <w:r>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EC4B20" w:rsidRDefault="00EC4B20" w:rsidP="004C7FAF">
      <w:pPr>
        <w:pStyle w:val="Odsekzoznamu"/>
        <w:numPr>
          <w:ilvl w:val="0"/>
          <w:numId w:val="8"/>
        </w:numPr>
        <w:ind w:left="284" w:hanging="568"/>
        <w:jc w:val="both"/>
        <w:rPr>
          <w:color w:val="FF0000"/>
          <w:sz w:val="24"/>
        </w:rPr>
      </w:pPr>
      <w:r>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Pr>
          <w:color w:val="FF0000"/>
          <w:sz w:val="24"/>
        </w:rPr>
        <w:t xml:space="preserve">  </w:t>
      </w:r>
    </w:p>
    <w:p w:rsidR="00EC4B20" w:rsidRDefault="00EC4B20" w:rsidP="00EC4B20">
      <w:pPr>
        <w:jc w:val="both"/>
        <w:rPr>
          <w:rFonts w:ascii="Times New Roman" w:hAnsi="Times New Roman"/>
          <w:sz w:val="24"/>
          <w:szCs w:val="24"/>
        </w:rPr>
      </w:pPr>
    </w:p>
    <w:p w:rsidR="00EC4B20" w:rsidRDefault="00FE1631" w:rsidP="00EC4B20">
      <w:pPr>
        <w:jc w:val="center"/>
        <w:rPr>
          <w:rFonts w:ascii="Times New Roman" w:hAnsi="Times New Roman"/>
          <w:b/>
          <w:bCs/>
          <w:iCs/>
          <w:sz w:val="24"/>
          <w:szCs w:val="24"/>
        </w:rPr>
      </w:pPr>
      <w:r>
        <w:rPr>
          <w:rFonts w:ascii="Times New Roman" w:hAnsi="Times New Roman"/>
          <w:b/>
          <w:bCs/>
          <w:iCs/>
          <w:sz w:val="24"/>
          <w:szCs w:val="24"/>
        </w:rPr>
        <w:t>Článok 13</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Zabezp</w:t>
      </w:r>
      <w:r w:rsidR="00FF062C">
        <w:rPr>
          <w:rFonts w:ascii="Times New Roman" w:hAnsi="Times New Roman"/>
          <w:b/>
          <w:bCs/>
          <w:iCs/>
          <w:sz w:val="24"/>
          <w:szCs w:val="24"/>
        </w:rPr>
        <w:t>ečenie činnosti odborových  orgá</w:t>
      </w:r>
      <w:r>
        <w:rPr>
          <w:rFonts w:ascii="Times New Roman" w:hAnsi="Times New Roman"/>
          <w:b/>
          <w:bCs/>
          <w:iCs/>
          <w:sz w:val="24"/>
          <w:szCs w:val="24"/>
        </w:rPr>
        <w:t>nov</w:t>
      </w:r>
    </w:p>
    <w:p w:rsidR="00EC4B20" w:rsidRDefault="00EC4B20" w:rsidP="00EC4B20">
      <w:pPr>
        <w:jc w:val="both"/>
        <w:rPr>
          <w:rFonts w:ascii="Times New Roman" w:hAnsi="Times New Roman"/>
          <w:sz w:val="24"/>
          <w:szCs w:val="24"/>
        </w:rPr>
      </w:pPr>
    </w:p>
    <w:p w:rsidR="00EC4B20" w:rsidRDefault="00EC4B20" w:rsidP="004C7FAF">
      <w:pPr>
        <w:pStyle w:val="Odsekzoznamu"/>
        <w:numPr>
          <w:ilvl w:val="0"/>
          <w:numId w:val="9"/>
        </w:numPr>
        <w:ind w:left="284" w:hanging="568"/>
        <w:jc w:val="both"/>
        <w:rPr>
          <w:sz w:val="24"/>
        </w:rPr>
      </w:pPr>
      <w:r>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EC4B20" w:rsidRDefault="00EC4B20" w:rsidP="004C7FAF">
      <w:pPr>
        <w:pStyle w:val="Nadpis1"/>
        <w:numPr>
          <w:ilvl w:val="0"/>
          <w:numId w:val="10"/>
        </w:numPr>
        <w:jc w:val="both"/>
        <w:rPr>
          <w:b w:val="0"/>
        </w:rPr>
      </w:pPr>
      <w:r>
        <w:rPr>
          <w:b w:val="0"/>
        </w:rPr>
        <w:t>jednu miestnos</w:t>
      </w:r>
      <w:r w:rsidR="003F4292">
        <w:rPr>
          <w:b w:val="0"/>
        </w:rPr>
        <w:t>ť č. 14</w:t>
      </w:r>
      <w:r w:rsidR="00FE1631">
        <w:rPr>
          <w:b w:val="0"/>
        </w:rPr>
        <w:t>,</w:t>
      </w:r>
      <w:r>
        <w:rPr>
          <w:b w:val="0"/>
        </w:rPr>
        <w:t xml:space="preserve"> v ktorej bude pôsobiť výbor odborovej organizácie, ktorý je jej štatutárny orgán,</w:t>
      </w:r>
    </w:p>
    <w:p w:rsidR="00EC4B20" w:rsidRDefault="00EC4B20" w:rsidP="004C7FAF">
      <w:pPr>
        <w:pStyle w:val="Nadpis1"/>
        <w:numPr>
          <w:ilvl w:val="0"/>
          <w:numId w:val="10"/>
        </w:numPr>
        <w:jc w:val="both"/>
        <w:rPr>
          <w:b w:val="0"/>
        </w:rPr>
      </w:pPr>
      <w:r>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EC4B20" w:rsidRDefault="00EC4B20" w:rsidP="004C7FAF">
      <w:pPr>
        <w:pStyle w:val="Nadpis1"/>
        <w:numPr>
          <w:ilvl w:val="0"/>
          <w:numId w:val="10"/>
        </w:numPr>
        <w:jc w:val="both"/>
        <w:rPr>
          <w:b w:val="0"/>
        </w:rPr>
      </w:pPr>
      <w:r>
        <w:rPr>
          <w:b w:val="0"/>
        </w:rPr>
        <w:t>priestory na zverejňovanie informácií o ochrane práce,  kolektívnom vyjednávaní,</w:t>
      </w:r>
      <w:r>
        <w:rPr>
          <w:b w:val="0"/>
          <w:strike/>
        </w:rPr>
        <w:t xml:space="preserve"> </w:t>
      </w:r>
      <w:r>
        <w:rPr>
          <w:b w:val="0"/>
          <w:color w:val="FF0000"/>
        </w:rPr>
        <w:t xml:space="preserve"> </w:t>
      </w:r>
      <w:r>
        <w:rPr>
          <w:b w:val="0"/>
        </w:rPr>
        <w:t>pracovnoprávnych otázkach a odborovej činnosti v záujme zabezpečenia riadnej informovanosti zamestnancov.</w:t>
      </w:r>
    </w:p>
    <w:p w:rsidR="00EC4B20" w:rsidRDefault="00EC4B20" w:rsidP="004C7FAF">
      <w:pPr>
        <w:pStyle w:val="Nadpis1"/>
        <w:numPr>
          <w:ilvl w:val="0"/>
          <w:numId w:val="9"/>
        </w:numPr>
        <w:ind w:left="284" w:hanging="568"/>
        <w:jc w:val="both"/>
        <w:rPr>
          <w:b w:val="0"/>
        </w:rPr>
      </w:pPr>
      <w:r>
        <w:rPr>
          <w:b w:val="0"/>
        </w:rPr>
        <w:t>Zamestnávateľ poskytne zamestnancovi pracovné voľno s náhradou mzdy na výkon funkcie v orgánoch odborovej organizácie podľa jeho potreby a tiež umožní úpravu  rozvrhu priamej vyučovacej alebo výchovnej činnosti</w:t>
      </w:r>
      <w:r>
        <w:rPr>
          <w:b w:val="0"/>
          <w:color w:val="FF0000"/>
        </w:rPr>
        <w:t xml:space="preserve"> </w:t>
      </w:r>
      <w:r>
        <w:rPr>
          <w:b w:val="0"/>
        </w:rPr>
        <w:t xml:space="preserve">pedagogickým zamestnancom - funkcionárom odborových orgánov, na zabezpečenie nevyhnutnej činnosti odborových orgánov. </w:t>
      </w:r>
    </w:p>
    <w:p w:rsidR="00EC4B20" w:rsidRDefault="00EC4B20" w:rsidP="004C7FAF">
      <w:pPr>
        <w:pStyle w:val="Odsekzoznamu"/>
        <w:numPr>
          <w:ilvl w:val="0"/>
          <w:numId w:val="9"/>
        </w:numPr>
        <w:ind w:left="284" w:hanging="568"/>
        <w:jc w:val="both"/>
        <w:rPr>
          <w:sz w:val="24"/>
        </w:rPr>
      </w:pPr>
      <w:r>
        <w:rPr>
          <w:sz w:val="24"/>
        </w:rPr>
        <w:t>Zamestnávateľ sa zaväzuje poskytovať pracovné voľno s náhradou platu funkcionárom, ktorí sú zvolení do orgánov Rady odborovej organizácie a do orgánov Odborového zväzu pracovníkov školstva a vedy na Slovensku (ďalej Odborový zväz) na zabezpečenie ich činnosti a poslania v nevyhnutnom rozsahu, najmenej však:</w:t>
      </w:r>
    </w:p>
    <w:p w:rsidR="00EC4B20" w:rsidRDefault="00D27FD1" w:rsidP="004C7FAF">
      <w:pPr>
        <w:pStyle w:val="Odsekzoznamu"/>
        <w:numPr>
          <w:ilvl w:val="1"/>
          <w:numId w:val="11"/>
        </w:numPr>
        <w:jc w:val="both"/>
        <w:rPr>
          <w:sz w:val="24"/>
        </w:rPr>
      </w:pPr>
      <w:r>
        <w:rPr>
          <w:sz w:val="24"/>
        </w:rPr>
        <w:t>predseda výboru ZO 1 deň</w:t>
      </w:r>
      <w:r w:rsidR="00EC4B20">
        <w:rPr>
          <w:sz w:val="24"/>
        </w:rPr>
        <w:t xml:space="preserve"> v roku,</w:t>
      </w:r>
    </w:p>
    <w:p w:rsidR="00EC4B20" w:rsidRDefault="00EC4B20" w:rsidP="004C7FAF">
      <w:pPr>
        <w:pStyle w:val="Odsekzoznamu"/>
        <w:numPr>
          <w:ilvl w:val="1"/>
          <w:numId w:val="11"/>
        </w:numPr>
        <w:jc w:val="both"/>
        <w:rPr>
          <w:sz w:val="24"/>
        </w:rPr>
      </w:pPr>
      <w:r>
        <w:rPr>
          <w:sz w:val="24"/>
        </w:rPr>
        <w:t xml:space="preserve">členovia výboru ZO </w:t>
      </w:r>
      <w:r w:rsidR="00D27FD1">
        <w:rPr>
          <w:sz w:val="24"/>
        </w:rPr>
        <w:t>1 deň</w:t>
      </w:r>
      <w:r>
        <w:rPr>
          <w:sz w:val="24"/>
        </w:rPr>
        <w:t xml:space="preserve"> v roku,</w:t>
      </w:r>
    </w:p>
    <w:p w:rsidR="00FE1631" w:rsidRDefault="00FE1631" w:rsidP="00EC4B20">
      <w:pPr>
        <w:jc w:val="center"/>
        <w:rPr>
          <w:rFonts w:ascii="Times New Roman" w:hAnsi="Times New Roman"/>
          <w:b/>
          <w:bCs/>
          <w:iCs/>
          <w:sz w:val="24"/>
          <w:szCs w:val="24"/>
        </w:rPr>
      </w:pPr>
    </w:p>
    <w:p w:rsidR="00D27FD1" w:rsidRDefault="00D27FD1" w:rsidP="00EC4B20">
      <w:pPr>
        <w:jc w:val="center"/>
        <w:rPr>
          <w:rFonts w:ascii="Times New Roman" w:hAnsi="Times New Roman"/>
          <w:b/>
          <w:bCs/>
          <w:iCs/>
          <w:sz w:val="24"/>
          <w:szCs w:val="24"/>
        </w:rPr>
      </w:pPr>
    </w:p>
    <w:p w:rsidR="00D27FD1" w:rsidRDefault="00D27FD1" w:rsidP="00EC4B20">
      <w:pPr>
        <w:jc w:val="center"/>
        <w:rPr>
          <w:rFonts w:ascii="Times New Roman" w:hAnsi="Times New Roman"/>
          <w:b/>
          <w:bCs/>
          <w:iCs/>
          <w:sz w:val="24"/>
          <w:szCs w:val="24"/>
        </w:rPr>
      </w:pPr>
    </w:p>
    <w:p w:rsidR="00D27FD1" w:rsidRDefault="00D27FD1" w:rsidP="00EC4B20">
      <w:pPr>
        <w:jc w:val="center"/>
        <w:rPr>
          <w:rFonts w:ascii="Times New Roman" w:hAnsi="Times New Roman"/>
          <w:b/>
          <w:bCs/>
          <w:iCs/>
          <w:sz w:val="24"/>
          <w:szCs w:val="24"/>
        </w:rPr>
      </w:pPr>
    </w:p>
    <w:p w:rsidR="00FE1631" w:rsidRDefault="00FE1631" w:rsidP="00EC4B20">
      <w:pPr>
        <w:jc w:val="center"/>
        <w:rPr>
          <w:rFonts w:ascii="Times New Roman" w:hAnsi="Times New Roman"/>
          <w:b/>
          <w:bCs/>
          <w:iCs/>
          <w:sz w:val="24"/>
          <w:szCs w:val="24"/>
        </w:rPr>
      </w:pPr>
    </w:p>
    <w:p w:rsidR="00EC4B20" w:rsidRDefault="00FE1631" w:rsidP="00EC4B20">
      <w:pPr>
        <w:jc w:val="center"/>
        <w:rPr>
          <w:rFonts w:ascii="Times New Roman" w:hAnsi="Times New Roman"/>
          <w:b/>
          <w:bCs/>
          <w:iCs/>
          <w:sz w:val="24"/>
          <w:szCs w:val="24"/>
        </w:rPr>
      </w:pPr>
      <w:r>
        <w:rPr>
          <w:rFonts w:ascii="Times New Roman" w:hAnsi="Times New Roman"/>
          <w:b/>
          <w:bCs/>
          <w:iCs/>
          <w:sz w:val="24"/>
          <w:szCs w:val="24"/>
        </w:rPr>
        <w:t>Článok 14</w:t>
      </w:r>
    </w:p>
    <w:p w:rsidR="00EC4B20" w:rsidRDefault="00EC4B20" w:rsidP="00EC4B20">
      <w:pPr>
        <w:jc w:val="center"/>
        <w:rPr>
          <w:rFonts w:ascii="Times New Roman" w:hAnsi="Times New Roman"/>
          <w:b/>
          <w:bCs/>
          <w:iCs/>
          <w:sz w:val="24"/>
          <w:szCs w:val="24"/>
        </w:rPr>
      </w:pPr>
      <w:r>
        <w:rPr>
          <w:rFonts w:ascii="Times New Roman" w:hAnsi="Times New Roman"/>
          <w:b/>
          <w:bCs/>
          <w:iCs/>
          <w:sz w:val="24"/>
          <w:szCs w:val="24"/>
        </w:rPr>
        <w:t>Záväzky odborovej organizácie</w:t>
      </w:r>
    </w:p>
    <w:p w:rsidR="00EC4B20" w:rsidRDefault="00EC4B20" w:rsidP="00EC4B20">
      <w:pPr>
        <w:jc w:val="both"/>
        <w:rPr>
          <w:rFonts w:ascii="Times New Roman" w:hAnsi="Times New Roman"/>
          <w:b/>
          <w:bCs/>
          <w:iCs/>
          <w:sz w:val="24"/>
          <w:szCs w:val="24"/>
        </w:rPr>
      </w:pPr>
    </w:p>
    <w:p w:rsidR="00EC4B20" w:rsidRDefault="00EC4B20" w:rsidP="004C7FAF">
      <w:pPr>
        <w:pStyle w:val="Odsekzoznamu"/>
        <w:numPr>
          <w:ilvl w:val="0"/>
          <w:numId w:val="12"/>
        </w:numPr>
        <w:ind w:left="284" w:hanging="568"/>
        <w:jc w:val="both"/>
        <w:rPr>
          <w:sz w:val="24"/>
        </w:rPr>
      </w:pPr>
      <w:r>
        <w:rPr>
          <w:sz w:val="24"/>
        </w:rPr>
        <w:t>Odborová organizácia sa zaväzuje po dobu účinnosti tejto KZ dodržiavať sociálny mier so zamestnávateľom v zmysle článku 14 ods.1 tejto KZ.</w:t>
      </w:r>
    </w:p>
    <w:p w:rsidR="00EC4B20" w:rsidRDefault="00EC4B20" w:rsidP="004C7FAF">
      <w:pPr>
        <w:pStyle w:val="Odsekzoznamu"/>
        <w:numPr>
          <w:ilvl w:val="0"/>
          <w:numId w:val="12"/>
        </w:numPr>
        <w:ind w:left="284" w:hanging="568"/>
        <w:jc w:val="both"/>
        <w:rPr>
          <w:sz w:val="24"/>
        </w:rPr>
      </w:pPr>
      <w:r>
        <w:rPr>
          <w:sz w:val="24"/>
        </w:rPr>
        <w:t>Odborová organizácia sa zaväzuje informovať zamestnávateľa o situácii vedúcej k porušeniu sociálneho mieru z jej strany a zo strany zamestnancov.</w:t>
      </w:r>
    </w:p>
    <w:p w:rsidR="00EC4B20" w:rsidRDefault="00EC4B20" w:rsidP="004C7FAF">
      <w:pPr>
        <w:pStyle w:val="Odsekzoznamu"/>
        <w:numPr>
          <w:ilvl w:val="0"/>
          <w:numId w:val="12"/>
        </w:numPr>
        <w:ind w:left="284" w:hanging="568"/>
        <w:jc w:val="both"/>
        <w:rPr>
          <w:sz w:val="24"/>
        </w:rPr>
      </w:pPr>
      <w:r>
        <w:rPr>
          <w:sz w:val="24"/>
        </w:rPr>
        <w:t>Odborová organizácia sa zaväzuje prizývať na zasadnutia svojich najvyšších orgánov zástupcu zamestnávateľa za účelom hodnotenia plnenia záväzkov z  KZ.</w:t>
      </w:r>
    </w:p>
    <w:p w:rsidR="00EC4B20" w:rsidRDefault="00EC4B20" w:rsidP="004C7FAF">
      <w:pPr>
        <w:pStyle w:val="Zkladntext"/>
        <w:numPr>
          <w:ilvl w:val="0"/>
          <w:numId w:val="12"/>
        </w:numPr>
        <w:ind w:left="284" w:hanging="568"/>
        <w:jc w:val="both"/>
        <w:rPr>
          <w:rFonts w:ascii="Times New Roman" w:hAnsi="Times New Roman"/>
          <w:iCs/>
          <w:sz w:val="24"/>
          <w:szCs w:val="24"/>
        </w:rPr>
      </w:pPr>
      <w:r>
        <w:rPr>
          <w:rFonts w:ascii="Times New Roman" w:hAnsi="Times New Roman"/>
          <w:iCs/>
          <w:sz w:val="24"/>
          <w:szCs w:val="24"/>
        </w:rPr>
        <w:t>Odborová organizácia sa zaväzuje informovať zamestnávateľa o každej zmene v odborovom orgáne základnej organizácie, pôsobiacej u zamestnávateľa (§ 230 ZP).</w:t>
      </w:r>
    </w:p>
    <w:p w:rsidR="00EC4B20" w:rsidRDefault="00EC4B20" w:rsidP="00EC4B20">
      <w:pPr>
        <w:tabs>
          <w:tab w:val="num" w:pos="0"/>
        </w:tabs>
        <w:ind w:firstLine="705"/>
        <w:jc w:val="both"/>
        <w:rPr>
          <w:rFonts w:ascii="Times New Roman" w:hAnsi="Times New Roman"/>
          <w:sz w:val="24"/>
          <w:szCs w:val="24"/>
        </w:rPr>
      </w:pPr>
    </w:p>
    <w:p w:rsidR="00EC4B20" w:rsidRDefault="00FE1631" w:rsidP="00EC4B20">
      <w:pPr>
        <w:pStyle w:val="Bezriadkovania"/>
        <w:jc w:val="center"/>
        <w:rPr>
          <w:rFonts w:ascii="Times New Roman" w:hAnsi="Times New Roman"/>
          <w:b/>
          <w:sz w:val="24"/>
          <w:szCs w:val="24"/>
        </w:rPr>
      </w:pPr>
      <w:r>
        <w:rPr>
          <w:rFonts w:ascii="Times New Roman" w:hAnsi="Times New Roman"/>
          <w:b/>
          <w:sz w:val="24"/>
          <w:szCs w:val="24"/>
        </w:rPr>
        <w:t>Článok 15</w:t>
      </w:r>
    </w:p>
    <w:p w:rsidR="00EC4B20" w:rsidRDefault="00EC4B20" w:rsidP="00EC4B20">
      <w:pPr>
        <w:pStyle w:val="Bezriadkovania"/>
        <w:jc w:val="center"/>
        <w:rPr>
          <w:rFonts w:ascii="Times New Roman" w:hAnsi="Times New Roman"/>
          <w:b/>
          <w:i/>
          <w:sz w:val="24"/>
          <w:szCs w:val="24"/>
        </w:rPr>
      </w:pPr>
      <w:r>
        <w:rPr>
          <w:rFonts w:ascii="Times New Roman" w:hAnsi="Times New Roman"/>
          <w:b/>
          <w:sz w:val="24"/>
          <w:szCs w:val="24"/>
        </w:rPr>
        <w:t>Bezpečnosť a ochrana zdravia pri práci</w:t>
      </w:r>
    </w:p>
    <w:p w:rsidR="00EC4B20" w:rsidRDefault="00EC4B20" w:rsidP="00EC4B20">
      <w:pPr>
        <w:pStyle w:val="Bezriadkovania"/>
        <w:jc w:val="both"/>
        <w:rPr>
          <w:rFonts w:ascii="Times New Roman" w:hAnsi="Times New Roman"/>
          <w:sz w:val="24"/>
          <w:szCs w:val="24"/>
        </w:rPr>
      </w:pPr>
    </w:p>
    <w:p w:rsidR="00EC4B20" w:rsidRDefault="00EC4B20" w:rsidP="004C7FAF">
      <w:pPr>
        <w:pStyle w:val="Bezriadkovania"/>
        <w:numPr>
          <w:ilvl w:val="0"/>
          <w:numId w:val="13"/>
        </w:numPr>
        <w:ind w:left="284" w:hanging="568"/>
        <w:jc w:val="both"/>
        <w:rPr>
          <w:rFonts w:ascii="Times New Roman" w:hAnsi="Times New Roman"/>
          <w:sz w:val="24"/>
          <w:szCs w:val="24"/>
        </w:rPr>
      </w:pPr>
      <w:r>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EC4B20" w:rsidRDefault="00EC4B20" w:rsidP="004C7FAF">
      <w:pPr>
        <w:pStyle w:val="Bezriadkovania"/>
        <w:numPr>
          <w:ilvl w:val="0"/>
          <w:numId w:val="13"/>
        </w:numPr>
        <w:ind w:left="284" w:hanging="568"/>
        <w:jc w:val="both"/>
        <w:rPr>
          <w:rFonts w:ascii="Times New Roman" w:hAnsi="Times New Roman"/>
          <w:sz w:val="24"/>
          <w:szCs w:val="24"/>
        </w:rPr>
      </w:pPr>
      <w:r>
        <w:rPr>
          <w:rFonts w:ascii="Times New Roman" w:hAnsi="Times New Roman"/>
          <w:sz w:val="24"/>
          <w:szCs w:val="24"/>
        </w:rPr>
        <w:t>Zamestnávateľ v záujme toho sa zaväzuje:</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bezodkladne oznámiť vznik registrovaného pracovného úrazu príslušnému odborovému orgánu (§ 17 ods. 5 písm. a) bod 1  zákona o BOZP),</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odstraňovať nedostatky zistené kontrolnou činnosťou (§ 9 ods. 2 zákona o BOZP),</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poskytovať zamestnancom, u ktorých to vyžaduje ochrana ich života alebo zdravia, bezplatne OOPP (§ 6 ods. 2 písm. b) zákona o BOZP),</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EC4B20" w:rsidRDefault="00EC4B20" w:rsidP="004C7FAF">
      <w:pPr>
        <w:pStyle w:val="Odsekzoznamu"/>
        <w:numPr>
          <w:ilvl w:val="0"/>
          <w:numId w:val="14"/>
        </w:numPr>
        <w:rPr>
          <w:sz w:val="24"/>
        </w:rPr>
      </w:pPr>
      <w:r>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w:t>
      </w:r>
      <w:r>
        <w:rPr>
          <w:rFonts w:ascii="Arial" w:hAnsi="Arial" w:cs="Arial"/>
          <w:sz w:val="30"/>
          <w:szCs w:val="30"/>
        </w:rPr>
        <w:t xml:space="preserve"> </w:t>
      </w:r>
      <w:r>
        <w:rPr>
          <w:sz w:val="24"/>
        </w:rPr>
        <w:t xml:space="preserve"> (§ 6 ods. 3 písm. b/ zákona o BOZP),</w:t>
      </w:r>
    </w:p>
    <w:p w:rsidR="00EC4B20" w:rsidRDefault="00EC4B20" w:rsidP="004C7FAF">
      <w:pPr>
        <w:pStyle w:val="Bezriadkovania"/>
        <w:numPr>
          <w:ilvl w:val="0"/>
          <w:numId w:val="14"/>
        </w:numPr>
        <w:jc w:val="both"/>
        <w:rPr>
          <w:rFonts w:ascii="Times New Roman" w:hAnsi="Times New Roman"/>
          <w:sz w:val="24"/>
          <w:szCs w:val="24"/>
        </w:rPr>
      </w:pPr>
      <w:r>
        <w:rPr>
          <w:rFonts w:ascii="Times New Roman" w:hAnsi="Times New Roman"/>
          <w:sz w:val="24"/>
          <w:szCs w:val="24"/>
        </w:rPr>
        <w:t>kontrolovať určený zákaz fajčenia v priestoroch zamestnávateľa (§ 9 ods. 1 písm. b/ zákona o BOZP),</w:t>
      </w:r>
    </w:p>
    <w:p w:rsidR="00EC4B20" w:rsidRDefault="00EC4B20" w:rsidP="00EC4B20">
      <w:pPr>
        <w:pStyle w:val="Bezriadkovania"/>
        <w:jc w:val="both"/>
        <w:rPr>
          <w:rFonts w:ascii="Times New Roman" w:hAnsi="Times New Roman"/>
          <w:color w:val="FF0000"/>
          <w:sz w:val="24"/>
          <w:szCs w:val="24"/>
        </w:rPr>
      </w:pPr>
    </w:p>
    <w:p w:rsidR="003F4292" w:rsidRDefault="003F4292" w:rsidP="00EC4B20">
      <w:pPr>
        <w:pStyle w:val="Bezriadkovania"/>
        <w:jc w:val="both"/>
        <w:rPr>
          <w:rFonts w:ascii="Times New Roman" w:hAnsi="Times New Roman"/>
          <w:color w:val="FF0000"/>
          <w:sz w:val="24"/>
          <w:szCs w:val="24"/>
        </w:rPr>
      </w:pPr>
    </w:p>
    <w:p w:rsidR="00D27FD1" w:rsidRDefault="00D27FD1" w:rsidP="00EC4B20">
      <w:pPr>
        <w:pStyle w:val="Bezriadkovania"/>
        <w:jc w:val="both"/>
        <w:rPr>
          <w:rFonts w:ascii="Times New Roman" w:hAnsi="Times New Roman"/>
          <w:color w:val="FF0000"/>
          <w:sz w:val="24"/>
          <w:szCs w:val="24"/>
        </w:rPr>
      </w:pPr>
    </w:p>
    <w:p w:rsidR="00D27FD1" w:rsidRDefault="00D27FD1" w:rsidP="00EC4B20">
      <w:pPr>
        <w:pStyle w:val="Bezriadkovania"/>
        <w:jc w:val="both"/>
        <w:rPr>
          <w:rFonts w:ascii="Times New Roman" w:hAnsi="Times New Roman"/>
          <w:color w:val="FF0000"/>
          <w:sz w:val="24"/>
          <w:szCs w:val="24"/>
        </w:rPr>
      </w:pPr>
    </w:p>
    <w:p w:rsidR="005F253F" w:rsidRDefault="005F253F" w:rsidP="00EC4B20">
      <w:pPr>
        <w:pStyle w:val="Bezriadkovania"/>
        <w:jc w:val="both"/>
        <w:rPr>
          <w:rFonts w:ascii="Times New Roman" w:hAnsi="Times New Roman"/>
          <w:color w:val="FF0000"/>
          <w:sz w:val="24"/>
          <w:szCs w:val="24"/>
        </w:rPr>
      </w:pPr>
    </w:p>
    <w:p w:rsidR="005F253F" w:rsidRDefault="005F253F" w:rsidP="00EC4B20">
      <w:pPr>
        <w:pStyle w:val="Bezriadkovania"/>
        <w:jc w:val="both"/>
        <w:rPr>
          <w:rFonts w:ascii="Times New Roman" w:hAnsi="Times New Roman"/>
          <w:color w:val="FF0000"/>
          <w:sz w:val="24"/>
          <w:szCs w:val="24"/>
        </w:rPr>
      </w:pPr>
    </w:p>
    <w:p w:rsidR="005F253F" w:rsidRDefault="005F253F" w:rsidP="00EC4B20">
      <w:pPr>
        <w:pStyle w:val="Bezriadkovania"/>
        <w:jc w:val="both"/>
        <w:rPr>
          <w:rFonts w:ascii="Times New Roman" w:hAnsi="Times New Roman"/>
          <w:color w:val="FF0000"/>
          <w:sz w:val="24"/>
          <w:szCs w:val="24"/>
        </w:rPr>
      </w:pPr>
    </w:p>
    <w:p w:rsidR="00D27FD1" w:rsidRDefault="00D27FD1" w:rsidP="00EC4B20">
      <w:pPr>
        <w:pStyle w:val="Bezriadkovania"/>
        <w:jc w:val="both"/>
        <w:rPr>
          <w:rFonts w:ascii="Times New Roman" w:hAnsi="Times New Roman"/>
          <w:color w:val="FF0000"/>
          <w:sz w:val="24"/>
          <w:szCs w:val="24"/>
        </w:rPr>
      </w:pPr>
    </w:p>
    <w:p w:rsidR="00EC4B20" w:rsidRDefault="00154EF3" w:rsidP="00EC4B20">
      <w:pPr>
        <w:pStyle w:val="Bezriadkovania"/>
        <w:jc w:val="center"/>
        <w:rPr>
          <w:rFonts w:ascii="Times New Roman" w:hAnsi="Times New Roman"/>
          <w:b/>
          <w:sz w:val="24"/>
          <w:szCs w:val="24"/>
        </w:rPr>
      </w:pPr>
      <w:r>
        <w:rPr>
          <w:rFonts w:ascii="Times New Roman" w:hAnsi="Times New Roman"/>
          <w:b/>
          <w:sz w:val="24"/>
          <w:szCs w:val="24"/>
        </w:rPr>
        <w:lastRenderedPageBreak/>
        <w:t>Článok 16</w:t>
      </w:r>
    </w:p>
    <w:p w:rsidR="00EC4B20" w:rsidRDefault="00FF062C" w:rsidP="00EC4B20">
      <w:pPr>
        <w:pStyle w:val="Bezriadkovania"/>
        <w:jc w:val="center"/>
        <w:rPr>
          <w:rFonts w:ascii="Times New Roman" w:hAnsi="Times New Roman"/>
          <w:b/>
          <w:sz w:val="24"/>
          <w:szCs w:val="24"/>
        </w:rPr>
      </w:pPr>
      <w:r>
        <w:rPr>
          <w:rFonts w:ascii="Times New Roman" w:hAnsi="Times New Roman"/>
          <w:b/>
          <w:sz w:val="24"/>
          <w:szCs w:val="24"/>
        </w:rPr>
        <w:t>Kontrola odborových</w:t>
      </w:r>
      <w:r w:rsidR="00EC4B20">
        <w:rPr>
          <w:rFonts w:ascii="Times New Roman" w:hAnsi="Times New Roman"/>
          <w:b/>
          <w:sz w:val="24"/>
          <w:szCs w:val="24"/>
        </w:rPr>
        <w:t xml:space="preserve"> orgánov v oblasti BOZP</w:t>
      </w:r>
    </w:p>
    <w:p w:rsidR="00EC4B20" w:rsidRDefault="00EC4B20" w:rsidP="00EC4B20">
      <w:pPr>
        <w:pStyle w:val="Bezriadkovania"/>
        <w:jc w:val="both"/>
        <w:rPr>
          <w:rFonts w:ascii="Times New Roman" w:hAnsi="Times New Roman"/>
          <w:sz w:val="24"/>
          <w:szCs w:val="24"/>
        </w:rPr>
      </w:pPr>
    </w:p>
    <w:p w:rsidR="00EC4B20" w:rsidRDefault="00EC4B20" w:rsidP="004C7FAF">
      <w:pPr>
        <w:pStyle w:val="Bezriadkovania"/>
        <w:numPr>
          <w:ilvl w:val="0"/>
          <w:numId w:val="15"/>
        </w:numPr>
        <w:ind w:left="284" w:hanging="568"/>
        <w:jc w:val="both"/>
        <w:rPr>
          <w:rFonts w:ascii="Times New Roman" w:hAnsi="Times New Roman"/>
          <w:sz w:val="24"/>
          <w:szCs w:val="24"/>
        </w:rPr>
      </w:pPr>
      <w:r>
        <w:rPr>
          <w:rFonts w:ascii="Times New Roman" w:hAnsi="Times New Roman"/>
          <w:sz w:val="24"/>
          <w:szCs w:val="24"/>
        </w:rPr>
        <w:t>Odborová organizácia sa zaväzuje vykonávať kontrolu nad stavom BOZP u zamestnávateľa.</w:t>
      </w:r>
    </w:p>
    <w:p w:rsidR="00EC4B20" w:rsidRDefault="00EC4B20" w:rsidP="004C7FAF">
      <w:pPr>
        <w:pStyle w:val="Bezriadkovania"/>
        <w:numPr>
          <w:ilvl w:val="0"/>
          <w:numId w:val="15"/>
        </w:numPr>
        <w:ind w:left="284" w:hanging="568"/>
        <w:jc w:val="both"/>
        <w:rPr>
          <w:rFonts w:ascii="Times New Roman" w:hAnsi="Times New Roman"/>
          <w:sz w:val="24"/>
          <w:szCs w:val="24"/>
        </w:rPr>
      </w:pPr>
      <w:r>
        <w:rPr>
          <w:rFonts w:ascii="Times New Roman" w:hAnsi="Times New Roman"/>
          <w:sz w:val="24"/>
          <w:szCs w:val="24"/>
        </w:rPr>
        <w:t>Odborová organizácia v záujme toho bude  v súlade s § 149 ZP</w:t>
      </w:r>
    </w:p>
    <w:p w:rsidR="00EC4B20" w:rsidRDefault="00EC4B20" w:rsidP="004C7FAF">
      <w:pPr>
        <w:pStyle w:val="Bezriadkovania"/>
        <w:numPr>
          <w:ilvl w:val="0"/>
          <w:numId w:val="16"/>
        </w:numPr>
        <w:jc w:val="both"/>
        <w:rPr>
          <w:rFonts w:ascii="Times New Roman" w:hAnsi="Times New Roman"/>
          <w:sz w:val="24"/>
          <w:szCs w:val="24"/>
        </w:rPr>
      </w:pPr>
      <w:r>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EC4B20" w:rsidRDefault="00EC4B20" w:rsidP="004C7FAF">
      <w:pPr>
        <w:pStyle w:val="Bezriadkovania"/>
        <w:numPr>
          <w:ilvl w:val="0"/>
          <w:numId w:val="16"/>
        </w:numPr>
        <w:jc w:val="both"/>
        <w:rPr>
          <w:rFonts w:ascii="Times New Roman" w:hAnsi="Times New Roman"/>
          <w:sz w:val="24"/>
          <w:szCs w:val="24"/>
        </w:rPr>
      </w:pPr>
      <w:r>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EC4B20" w:rsidRDefault="00EC4B20" w:rsidP="004C7FAF">
      <w:pPr>
        <w:pStyle w:val="Bezriadkovania"/>
        <w:numPr>
          <w:ilvl w:val="0"/>
          <w:numId w:val="16"/>
        </w:numPr>
        <w:jc w:val="both"/>
        <w:rPr>
          <w:rFonts w:ascii="Times New Roman" w:hAnsi="Times New Roman"/>
          <w:sz w:val="24"/>
          <w:szCs w:val="24"/>
        </w:rPr>
      </w:pPr>
      <w:r>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EC4B20" w:rsidRDefault="00EC4B20" w:rsidP="004C7FAF">
      <w:pPr>
        <w:pStyle w:val="Bezriadkovania"/>
        <w:numPr>
          <w:ilvl w:val="0"/>
          <w:numId w:val="16"/>
        </w:numPr>
        <w:jc w:val="both"/>
        <w:rPr>
          <w:rFonts w:ascii="Times New Roman" w:hAnsi="Times New Roman"/>
          <w:sz w:val="24"/>
          <w:szCs w:val="24"/>
        </w:rPr>
      </w:pPr>
      <w:r>
        <w:rPr>
          <w:rFonts w:ascii="Times New Roman" w:hAnsi="Times New Roman"/>
          <w:sz w:val="24"/>
          <w:szCs w:val="24"/>
        </w:rPr>
        <w:t>upozorniť zamestnávateľa na prácu nadčas a nočnú prácu, ktorá by ohrozovala bezpečnosť a ochranu zdravia zamestnancov,</w:t>
      </w:r>
    </w:p>
    <w:p w:rsidR="00EC4B20" w:rsidRDefault="00EC4B20" w:rsidP="004C7FAF">
      <w:pPr>
        <w:pStyle w:val="Bezriadkovania"/>
        <w:numPr>
          <w:ilvl w:val="0"/>
          <w:numId w:val="16"/>
        </w:numPr>
        <w:jc w:val="both"/>
        <w:rPr>
          <w:rFonts w:ascii="Times New Roman" w:hAnsi="Times New Roman"/>
          <w:sz w:val="24"/>
          <w:szCs w:val="24"/>
        </w:rPr>
      </w:pPr>
      <w:r>
        <w:rPr>
          <w:rFonts w:ascii="Times New Roman" w:hAnsi="Times New Roman"/>
          <w:sz w:val="24"/>
          <w:szCs w:val="24"/>
        </w:rPr>
        <w:t>zúčastňovať sa  rokovaní</w:t>
      </w:r>
      <w:r>
        <w:rPr>
          <w:rFonts w:ascii="Times New Roman" w:hAnsi="Times New Roman"/>
          <w:color w:val="FF0000"/>
          <w:sz w:val="24"/>
          <w:szCs w:val="24"/>
        </w:rPr>
        <w:t xml:space="preserve"> </w:t>
      </w:r>
      <w:r>
        <w:rPr>
          <w:rFonts w:ascii="Times New Roman" w:hAnsi="Times New Roman"/>
          <w:sz w:val="24"/>
          <w:szCs w:val="24"/>
        </w:rPr>
        <w:t>o otázkach BOZP.</w:t>
      </w:r>
    </w:p>
    <w:p w:rsidR="00EC4B20" w:rsidRDefault="00EC4B20" w:rsidP="00EC4B20">
      <w:pPr>
        <w:pStyle w:val="Bezriadkovania"/>
        <w:jc w:val="both"/>
        <w:rPr>
          <w:rFonts w:ascii="Times New Roman" w:hAnsi="Times New Roman"/>
          <w:sz w:val="24"/>
          <w:szCs w:val="24"/>
        </w:rPr>
      </w:pPr>
    </w:p>
    <w:p w:rsidR="00EC4B20" w:rsidRDefault="00154EF3" w:rsidP="00EC4B20">
      <w:pPr>
        <w:pStyle w:val="Bezriadkovania"/>
        <w:jc w:val="center"/>
        <w:rPr>
          <w:rFonts w:ascii="Times New Roman" w:hAnsi="Times New Roman"/>
          <w:b/>
          <w:sz w:val="24"/>
          <w:szCs w:val="24"/>
        </w:rPr>
      </w:pPr>
      <w:r>
        <w:rPr>
          <w:rFonts w:ascii="Times New Roman" w:hAnsi="Times New Roman"/>
          <w:b/>
          <w:sz w:val="24"/>
          <w:szCs w:val="24"/>
        </w:rPr>
        <w:t>Článok 17</w:t>
      </w:r>
    </w:p>
    <w:p w:rsidR="00EC4B20" w:rsidRDefault="00EC4B20" w:rsidP="00EC4B20">
      <w:pPr>
        <w:pStyle w:val="Bezriadkovania"/>
        <w:jc w:val="center"/>
        <w:rPr>
          <w:rFonts w:ascii="Times New Roman" w:hAnsi="Times New Roman"/>
          <w:b/>
          <w:sz w:val="24"/>
          <w:szCs w:val="24"/>
        </w:rPr>
      </w:pPr>
      <w:r>
        <w:rPr>
          <w:rFonts w:ascii="Times New Roman" w:hAnsi="Times New Roman"/>
          <w:b/>
          <w:sz w:val="24"/>
          <w:szCs w:val="24"/>
        </w:rPr>
        <w:t>Zdravotná starostlivosť</w:t>
      </w:r>
    </w:p>
    <w:p w:rsidR="00EC4B20" w:rsidRDefault="00EC4B20" w:rsidP="00EC4B20">
      <w:pPr>
        <w:pStyle w:val="Bezriadkovania"/>
        <w:jc w:val="center"/>
        <w:rPr>
          <w:rFonts w:ascii="Times New Roman" w:hAnsi="Times New Roman"/>
          <w:b/>
          <w:sz w:val="24"/>
          <w:szCs w:val="24"/>
        </w:rPr>
      </w:pPr>
    </w:p>
    <w:p w:rsidR="00EC4B20" w:rsidRDefault="00EC4B20" w:rsidP="00EC4B20">
      <w:pPr>
        <w:pStyle w:val="Bezriadkovania"/>
        <w:jc w:val="both"/>
        <w:rPr>
          <w:rFonts w:ascii="Times New Roman" w:hAnsi="Times New Roman"/>
          <w:sz w:val="24"/>
          <w:szCs w:val="24"/>
        </w:rPr>
      </w:pPr>
      <w:r>
        <w:rPr>
          <w:rFonts w:ascii="Times New Roman" w:hAnsi="Times New Roman"/>
          <w:sz w:val="24"/>
          <w:szCs w:val="24"/>
        </w:rPr>
        <w:t>Zamestnávateľ sa zaväzuje:</w:t>
      </w:r>
    </w:p>
    <w:p w:rsidR="00EC4B20" w:rsidRDefault="00EC4B20" w:rsidP="004C7FAF">
      <w:pPr>
        <w:pStyle w:val="Bezriadkovania"/>
        <w:numPr>
          <w:ilvl w:val="0"/>
          <w:numId w:val="17"/>
        </w:numPr>
        <w:jc w:val="both"/>
        <w:rPr>
          <w:rFonts w:ascii="Times New Roman" w:hAnsi="Times New Roman"/>
          <w:sz w:val="24"/>
          <w:szCs w:val="24"/>
        </w:rPr>
      </w:pPr>
      <w:r>
        <w:rPr>
          <w:rFonts w:ascii="Times New Roman" w:hAnsi="Times New Roman"/>
          <w:sz w:val="24"/>
          <w:szCs w:val="24"/>
        </w:rPr>
        <w:t>umožniť preventívne lekárske prehliadky  zdravotného stavu zamestnanca na svoj náklad,</w:t>
      </w:r>
    </w:p>
    <w:p w:rsidR="00EC4B20" w:rsidRDefault="00EC4B20" w:rsidP="004C7FAF">
      <w:pPr>
        <w:pStyle w:val="Bezriadkovania"/>
        <w:numPr>
          <w:ilvl w:val="0"/>
          <w:numId w:val="17"/>
        </w:numPr>
        <w:jc w:val="both"/>
        <w:rPr>
          <w:rFonts w:ascii="Times New Roman" w:hAnsi="Times New Roman"/>
          <w:sz w:val="24"/>
          <w:szCs w:val="24"/>
        </w:rPr>
      </w:pPr>
      <w:r>
        <w:rPr>
          <w:rFonts w:ascii="Times New Roman" w:hAnsi="Times New Roman"/>
          <w:sz w:val="24"/>
          <w:szCs w:val="24"/>
        </w:rPr>
        <w:t>vybaviť pracoviská príslušnými hygienickými pomôckami a stav lekárničiek udržiavať v zmysle platných noriem,</w:t>
      </w:r>
    </w:p>
    <w:p w:rsidR="003F4292" w:rsidRDefault="003F4292" w:rsidP="003F4292">
      <w:pPr>
        <w:pStyle w:val="Zarkazkladnhotextu21"/>
        <w:numPr>
          <w:ilvl w:val="0"/>
          <w:numId w:val="17"/>
        </w:numPr>
        <w:rPr>
          <w:sz w:val="24"/>
          <w:szCs w:val="22"/>
        </w:rPr>
      </w:pPr>
      <w:r>
        <w:rPr>
          <w:sz w:val="24"/>
          <w:szCs w:val="22"/>
        </w:rPr>
        <w:t>zabezpečiť pedagogickým zamestnancom preventívne psychologické poradenstvo na predchádzanie a zvládanie agresivity, na sebapoznávanie a riešenie konfliktov psychologičkou, ktorá má na starosti ZŠ Krosnianska 2.</w:t>
      </w:r>
    </w:p>
    <w:p w:rsidR="003F4292" w:rsidRDefault="003F4292" w:rsidP="003F4292">
      <w:pPr>
        <w:pStyle w:val="Zarkazkladnhotextu21"/>
        <w:numPr>
          <w:ilvl w:val="0"/>
          <w:numId w:val="17"/>
        </w:numPr>
        <w:rPr>
          <w:sz w:val="24"/>
          <w:szCs w:val="22"/>
        </w:rPr>
      </w:pPr>
      <w:r>
        <w:rPr>
          <w:sz w:val="24"/>
          <w:szCs w:val="22"/>
        </w:rPr>
        <w:t>umožniť zamestnancom zúčastňovať sa ozdravných pobytov.</w:t>
      </w:r>
    </w:p>
    <w:p w:rsidR="003F4292" w:rsidRDefault="003F4292" w:rsidP="003F4292">
      <w:pPr>
        <w:pStyle w:val="Bezriadkovania"/>
        <w:ind w:left="720"/>
        <w:jc w:val="both"/>
        <w:rPr>
          <w:rFonts w:ascii="Times New Roman" w:hAnsi="Times New Roman"/>
          <w:sz w:val="24"/>
          <w:szCs w:val="24"/>
        </w:rPr>
      </w:pPr>
    </w:p>
    <w:p w:rsidR="00EC4B20" w:rsidRDefault="00EC4B20" w:rsidP="00EC4B20">
      <w:pPr>
        <w:pStyle w:val="Bezriadkovania"/>
        <w:ind w:left="720"/>
        <w:jc w:val="both"/>
        <w:rPr>
          <w:rFonts w:ascii="Times New Roman" w:hAnsi="Times New Roman"/>
          <w:sz w:val="24"/>
          <w:szCs w:val="24"/>
        </w:rPr>
      </w:pPr>
    </w:p>
    <w:p w:rsidR="00EC4B20" w:rsidRDefault="00154EF3" w:rsidP="00EC4B20">
      <w:pPr>
        <w:pStyle w:val="Nadpis2"/>
        <w:rPr>
          <w:b/>
          <w:bCs/>
          <w:iCs/>
        </w:rPr>
      </w:pPr>
      <w:r>
        <w:rPr>
          <w:b/>
          <w:bCs/>
          <w:iCs/>
        </w:rPr>
        <w:t>Článok 18</w:t>
      </w:r>
    </w:p>
    <w:p w:rsidR="00EC4B20" w:rsidRDefault="00EC4B20" w:rsidP="00EC4B20">
      <w:pPr>
        <w:pStyle w:val="Nadpis2"/>
        <w:rPr>
          <w:b/>
          <w:bCs/>
          <w:iCs/>
        </w:rPr>
      </w:pPr>
      <w:r>
        <w:rPr>
          <w:b/>
          <w:bCs/>
          <w:iCs/>
        </w:rPr>
        <w:t>Rekreačná starostlivosť a starostlivosť o deti zamestnancov</w:t>
      </w:r>
    </w:p>
    <w:p w:rsidR="00EC4B20" w:rsidRDefault="00EC4B20" w:rsidP="00EC4B20"/>
    <w:p w:rsidR="00EC4B20" w:rsidRDefault="00EC4B20" w:rsidP="00D1765C">
      <w:pPr>
        <w:pStyle w:val="Bezriadkovania"/>
        <w:numPr>
          <w:ilvl w:val="0"/>
          <w:numId w:val="18"/>
        </w:numPr>
        <w:ind w:left="284" w:hanging="568"/>
        <w:jc w:val="both"/>
        <w:rPr>
          <w:rFonts w:ascii="Times New Roman" w:hAnsi="Times New Roman"/>
          <w:sz w:val="24"/>
          <w:szCs w:val="24"/>
        </w:rPr>
      </w:pPr>
      <w:r>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Pr>
          <w:rFonts w:ascii="Times New Roman" w:hAnsi="Times New Roman"/>
          <w:color w:val="FF0000"/>
          <w:sz w:val="24"/>
          <w:szCs w:val="24"/>
        </w:rPr>
        <w:t xml:space="preserve"> </w:t>
      </w:r>
      <w:r>
        <w:rPr>
          <w:rFonts w:ascii="Times New Roman" w:hAnsi="Times New Roman"/>
          <w:sz w:val="24"/>
          <w:szCs w:val="24"/>
        </w:rPr>
        <w:t>zväzových zásad v čase hlavných prázdnin poskytne príspevok na rekreačné poukazy pre zamestnancov – členov  OZ PŠaV na Slovensku</w:t>
      </w:r>
      <w:r>
        <w:rPr>
          <w:rFonts w:ascii="Times New Roman" w:hAnsi="Times New Roman"/>
          <w:color w:val="FF0000"/>
          <w:sz w:val="24"/>
          <w:szCs w:val="24"/>
        </w:rPr>
        <w:t xml:space="preserve"> </w:t>
      </w:r>
      <w:r>
        <w:rPr>
          <w:rFonts w:ascii="Times New Roman" w:hAnsi="Times New Roman"/>
          <w:sz w:val="24"/>
          <w:szCs w:val="24"/>
        </w:rPr>
        <w:t>a ich rodinných príslušníkov.</w:t>
      </w:r>
    </w:p>
    <w:p w:rsidR="00EC4B20" w:rsidRDefault="00EC4B20" w:rsidP="00D1765C">
      <w:pPr>
        <w:pStyle w:val="Bezriadkovania"/>
        <w:numPr>
          <w:ilvl w:val="0"/>
          <w:numId w:val="18"/>
        </w:numPr>
        <w:ind w:left="284" w:hanging="568"/>
        <w:jc w:val="both"/>
        <w:rPr>
          <w:rFonts w:ascii="Times New Roman" w:hAnsi="Times New Roman"/>
          <w:sz w:val="24"/>
          <w:szCs w:val="24"/>
        </w:rPr>
      </w:pPr>
      <w:r>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Pr>
          <w:rFonts w:ascii="Times New Roman" w:hAnsi="Times New Roman"/>
          <w:color w:val="FF0000"/>
          <w:sz w:val="24"/>
          <w:szCs w:val="24"/>
        </w:rPr>
        <w:t xml:space="preserve"> </w:t>
      </w:r>
      <w:r>
        <w:rPr>
          <w:rFonts w:ascii="Times New Roman" w:hAnsi="Times New Roman"/>
          <w:sz w:val="24"/>
          <w:szCs w:val="24"/>
        </w:rPr>
        <w:t>organizačnými zásadami.</w:t>
      </w:r>
    </w:p>
    <w:p w:rsidR="00EC4B20" w:rsidRDefault="00EC4B20" w:rsidP="00D1765C">
      <w:pPr>
        <w:pStyle w:val="Bezriadkovania"/>
        <w:numPr>
          <w:ilvl w:val="0"/>
          <w:numId w:val="18"/>
        </w:numPr>
        <w:ind w:left="284" w:hanging="568"/>
        <w:jc w:val="both"/>
        <w:rPr>
          <w:rFonts w:ascii="Times New Roman" w:hAnsi="Times New Roman"/>
          <w:sz w:val="24"/>
          <w:szCs w:val="24"/>
        </w:rPr>
      </w:pPr>
      <w:r>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20414F" w:rsidRDefault="0020414F" w:rsidP="0020414F">
      <w:pPr>
        <w:pStyle w:val="Bezriadkovania"/>
        <w:ind w:left="284"/>
        <w:jc w:val="both"/>
        <w:rPr>
          <w:rFonts w:ascii="Times New Roman" w:hAnsi="Times New Roman"/>
          <w:sz w:val="24"/>
          <w:szCs w:val="24"/>
        </w:rPr>
      </w:pPr>
    </w:p>
    <w:p w:rsidR="00EC4B20" w:rsidRDefault="00154EF3" w:rsidP="00EC4B20">
      <w:pPr>
        <w:pStyle w:val="Nadpis2"/>
        <w:rPr>
          <w:b/>
        </w:rPr>
      </w:pPr>
      <w:r>
        <w:rPr>
          <w:b/>
        </w:rPr>
        <w:lastRenderedPageBreak/>
        <w:t>Článok 19</w:t>
      </w:r>
    </w:p>
    <w:p w:rsidR="00EC4B20" w:rsidRDefault="00EC4B20" w:rsidP="00EC4B20">
      <w:pPr>
        <w:pStyle w:val="Nadpis2"/>
        <w:rPr>
          <w:b/>
        </w:rPr>
      </w:pPr>
      <w:r>
        <w:rPr>
          <w:b/>
        </w:rPr>
        <w:t>Stravovanie</w:t>
      </w:r>
    </w:p>
    <w:p w:rsidR="00EC4B20" w:rsidRDefault="00EC4B20" w:rsidP="00EC4B20"/>
    <w:p w:rsidR="00EC4B20" w:rsidRDefault="00EC4B20" w:rsidP="00D1765C">
      <w:pPr>
        <w:pStyle w:val="Bezriadkovania"/>
        <w:numPr>
          <w:ilvl w:val="0"/>
          <w:numId w:val="19"/>
        </w:numPr>
        <w:ind w:left="284" w:hanging="568"/>
        <w:jc w:val="both"/>
        <w:rPr>
          <w:rFonts w:ascii="Times New Roman" w:hAnsi="Times New Roman"/>
          <w:sz w:val="24"/>
          <w:szCs w:val="24"/>
        </w:rPr>
      </w:pPr>
      <w:r>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EC4B20" w:rsidRDefault="00EC4B20" w:rsidP="00D1765C">
      <w:pPr>
        <w:pStyle w:val="Bezriadkovania"/>
        <w:numPr>
          <w:ilvl w:val="0"/>
          <w:numId w:val="19"/>
        </w:numPr>
        <w:ind w:left="284" w:hanging="568"/>
        <w:jc w:val="both"/>
        <w:rPr>
          <w:rFonts w:ascii="Times New Roman" w:hAnsi="Times New Roman"/>
          <w:sz w:val="24"/>
          <w:szCs w:val="24"/>
        </w:rPr>
      </w:pPr>
      <w:r>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C4B20" w:rsidRDefault="00EC4B20" w:rsidP="00D1765C">
      <w:pPr>
        <w:pStyle w:val="Bezriadkovania"/>
        <w:numPr>
          <w:ilvl w:val="0"/>
          <w:numId w:val="19"/>
        </w:numPr>
        <w:ind w:left="284" w:hanging="568"/>
        <w:jc w:val="both"/>
        <w:rPr>
          <w:rFonts w:ascii="Times New Roman" w:hAnsi="Times New Roman"/>
          <w:sz w:val="24"/>
          <w:szCs w:val="24"/>
        </w:rPr>
      </w:pPr>
      <w:r>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086952" w:rsidRPr="00086952" w:rsidRDefault="00086952" w:rsidP="00D1765C">
      <w:pPr>
        <w:pStyle w:val="Bezriadkovania"/>
        <w:numPr>
          <w:ilvl w:val="0"/>
          <w:numId w:val="19"/>
        </w:numPr>
        <w:ind w:left="284" w:hanging="568"/>
        <w:jc w:val="both"/>
        <w:rPr>
          <w:rFonts w:ascii="Times New Roman" w:hAnsi="Times New Roman"/>
          <w:sz w:val="24"/>
          <w:szCs w:val="24"/>
        </w:rPr>
      </w:pPr>
      <w:r w:rsidRPr="00086952">
        <w:rPr>
          <w:rFonts w:ascii="Times New Roman" w:hAnsi="Times New Roman"/>
          <w:sz w:val="24"/>
        </w:rPr>
        <w:t>V prípade, ak zamestnanec na základe lekárskeho potvrdenia od špecializovaného lekára zo zdravotných dôvodov nemôže využiť stravovacie zariadenie zamestnávateľa, poskytne mu tento  finančný príspe</w:t>
      </w:r>
      <w:r w:rsidR="008279BC">
        <w:rPr>
          <w:rFonts w:ascii="Times New Roman" w:hAnsi="Times New Roman"/>
          <w:sz w:val="24"/>
        </w:rPr>
        <w:t>vok, v sume uvedenej v ods.3</w:t>
      </w:r>
      <w:r w:rsidRPr="00086952">
        <w:rPr>
          <w:rFonts w:ascii="Times New Roman" w:hAnsi="Times New Roman"/>
          <w:sz w:val="24"/>
        </w:rPr>
        <w:t>.</w:t>
      </w:r>
    </w:p>
    <w:p w:rsidR="00086952" w:rsidRPr="00086952" w:rsidRDefault="00086952" w:rsidP="00D1765C">
      <w:pPr>
        <w:pStyle w:val="Bezriadkovania"/>
        <w:numPr>
          <w:ilvl w:val="0"/>
          <w:numId w:val="19"/>
        </w:numPr>
        <w:ind w:left="284" w:hanging="568"/>
        <w:jc w:val="both"/>
        <w:rPr>
          <w:rFonts w:ascii="Times New Roman" w:hAnsi="Times New Roman"/>
          <w:sz w:val="24"/>
          <w:szCs w:val="24"/>
        </w:rPr>
      </w:pPr>
      <w:r w:rsidRPr="00086952">
        <w:rPr>
          <w:rFonts w:ascii="Times New Roman" w:hAnsi="Times New Roman"/>
          <w:sz w:val="24"/>
        </w:rPr>
        <w:t>Zamestnávateľ umožní vo svojich zariadeniach stravovanie aj iným osobám nasledovne:</w:t>
      </w:r>
    </w:p>
    <w:p w:rsidR="00086952" w:rsidRPr="008F6311" w:rsidRDefault="00086952" w:rsidP="00086952">
      <w:pPr>
        <w:pStyle w:val="Zarkazkladnhotextu2"/>
        <w:spacing w:after="0" w:line="240" w:lineRule="auto"/>
        <w:jc w:val="both"/>
        <w:rPr>
          <w:rFonts w:ascii="Times New Roman" w:hAnsi="Times New Roman"/>
          <w:sz w:val="24"/>
        </w:rPr>
      </w:pPr>
      <w:r w:rsidRPr="008F6311">
        <w:rPr>
          <w:rFonts w:ascii="Times New Roman" w:hAnsi="Times New Roman"/>
          <w:sz w:val="24"/>
        </w:rPr>
        <w:t>a) bývalí zamestnanci zamestnávateľa- za plnú sumu ceny stravného lístka,</w:t>
      </w:r>
    </w:p>
    <w:p w:rsidR="00086952" w:rsidRPr="008F6311" w:rsidRDefault="00086952" w:rsidP="00086952">
      <w:pPr>
        <w:pStyle w:val="Zarkazkladnhotextu2"/>
        <w:spacing w:after="0" w:line="240" w:lineRule="auto"/>
        <w:ind w:left="0" w:firstLine="283"/>
        <w:jc w:val="both"/>
        <w:rPr>
          <w:rFonts w:ascii="Times New Roman" w:hAnsi="Times New Roman"/>
          <w:sz w:val="24"/>
        </w:rPr>
      </w:pPr>
      <w:r w:rsidRPr="008F6311">
        <w:rPr>
          <w:rFonts w:ascii="Times New Roman" w:hAnsi="Times New Roman"/>
          <w:sz w:val="24"/>
        </w:rPr>
        <w:t>c) iné dospelé osoby – za plnú sumu ceny stravného lístka.</w:t>
      </w:r>
    </w:p>
    <w:p w:rsidR="00086952" w:rsidRDefault="00086952" w:rsidP="00086952">
      <w:pPr>
        <w:pStyle w:val="Bezriadkovania"/>
        <w:ind w:left="284"/>
        <w:jc w:val="both"/>
        <w:rPr>
          <w:rFonts w:ascii="Times New Roman" w:hAnsi="Times New Roman"/>
          <w:sz w:val="24"/>
          <w:szCs w:val="24"/>
        </w:rPr>
      </w:pPr>
    </w:p>
    <w:p w:rsidR="00EC4B20" w:rsidRDefault="00EC4B20" w:rsidP="00EC4B20">
      <w:pPr>
        <w:jc w:val="both"/>
        <w:rPr>
          <w:rFonts w:ascii="Times New Roman" w:hAnsi="Times New Roman"/>
        </w:rPr>
      </w:pPr>
    </w:p>
    <w:p w:rsidR="00EC4B20" w:rsidRDefault="00154EF3" w:rsidP="00EC4B20">
      <w:pPr>
        <w:pStyle w:val="Nadpis2"/>
        <w:rPr>
          <w:b/>
        </w:rPr>
      </w:pPr>
      <w:r>
        <w:rPr>
          <w:b/>
        </w:rPr>
        <w:t>Článok 20</w:t>
      </w:r>
    </w:p>
    <w:p w:rsidR="00EC4B20" w:rsidRDefault="00EC4B20" w:rsidP="00EC4B20">
      <w:pPr>
        <w:pStyle w:val="Nadpis2"/>
        <w:rPr>
          <w:b/>
        </w:rPr>
      </w:pPr>
      <w:r>
        <w:rPr>
          <w:b/>
        </w:rPr>
        <w:t>Starostlivosť o kvalifikáciu</w:t>
      </w:r>
    </w:p>
    <w:p w:rsidR="00EC4B20" w:rsidRDefault="00EC4B20" w:rsidP="00EC4B20"/>
    <w:p w:rsidR="00EC4B20" w:rsidRDefault="00EC4B20" w:rsidP="00D1765C">
      <w:pPr>
        <w:pStyle w:val="Nadpis2"/>
        <w:numPr>
          <w:ilvl w:val="0"/>
          <w:numId w:val="20"/>
        </w:numPr>
        <w:ind w:left="284" w:hanging="568"/>
        <w:jc w:val="left"/>
      </w:pPr>
      <w:r>
        <w:t>Zamestnávateľ sa zaväzuje starať sa o prehlbovanie kvalifikácie zamestnancov, prípadne jej zvyšovanie, dodržiavať § 3 ods. 3 a 5 OVZ a dbať,</w:t>
      </w:r>
      <w:r>
        <w:rPr>
          <w:color w:val="FF0000"/>
        </w:rPr>
        <w:t xml:space="preserve"> </w:t>
      </w:r>
      <w:r>
        <w:t>aby zamestnanci boli zamestnávaní prácami zodpovedajúcimi dosiahnutej kvalifikácii.</w:t>
      </w:r>
    </w:p>
    <w:p w:rsidR="00EC4B20" w:rsidRDefault="00EC4B20" w:rsidP="00D1765C">
      <w:pPr>
        <w:pStyle w:val="Nadpis2"/>
        <w:numPr>
          <w:ilvl w:val="0"/>
          <w:numId w:val="20"/>
        </w:numPr>
        <w:tabs>
          <w:tab w:val="left" w:pos="284"/>
        </w:tabs>
        <w:ind w:left="284" w:hanging="568"/>
        <w:jc w:val="both"/>
        <w:rPr>
          <w:color w:val="FF0000"/>
        </w:rPr>
      </w:pPr>
      <w:r>
        <w:t xml:space="preserve">Zamestnancom, ktorí si zvyšujú kvalifikáciu a majú uzavreté príslušné dohody so zamestnávateľom, bude poskytovať pracovné úľavy a ekonomické zabezpečenie podľa platných predpisov. </w:t>
      </w:r>
    </w:p>
    <w:p w:rsidR="00EC4B20" w:rsidRDefault="00EC4B20" w:rsidP="00D1765C">
      <w:pPr>
        <w:pStyle w:val="Nadpis2"/>
        <w:numPr>
          <w:ilvl w:val="0"/>
          <w:numId w:val="20"/>
        </w:numPr>
        <w:ind w:left="284" w:hanging="568"/>
        <w:jc w:val="both"/>
      </w:pPr>
      <w:r>
        <w:t>Zamestnávateľ poskytne pedagogickému zamestnancovi a odbornému zamestnancovi pracovné voľno s náhradou funkčného platu v rozsahu</w:t>
      </w:r>
    </w:p>
    <w:p w:rsidR="00EC4B20" w:rsidRDefault="00EC4B20" w:rsidP="00D1765C">
      <w:pPr>
        <w:pStyle w:val="Nadpis2"/>
        <w:numPr>
          <w:ilvl w:val="0"/>
          <w:numId w:val="21"/>
        </w:numPr>
        <w:jc w:val="both"/>
      </w:pPr>
      <w:r>
        <w:t>päť pracovných dní v kalendárnom roku na účasť na kontinuálnom vzdelávaní,</w:t>
      </w:r>
    </w:p>
    <w:p w:rsidR="00EC4B20" w:rsidRDefault="00EC4B20" w:rsidP="00D1765C">
      <w:pPr>
        <w:pStyle w:val="Nadpis2"/>
        <w:numPr>
          <w:ilvl w:val="0"/>
          <w:numId w:val="21"/>
        </w:numPr>
        <w:jc w:val="both"/>
      </w:pPr>
      <w:r>
        <w:t>ďalších päť pracovných dní na prípravu a vykonanie prvej atestácie alebo druhej atestácie.</w:t>
      </w:r>
    </w:p>
    <w:p w:rsidR="00EC4B20" w:rsidRDefault="00EC4B20" w:rsidP="00D1765C">
      <w:pPr>
        <w:pStyle w:val="Nadpis2"/>
        <w:numPr>
          <w:ilvl w:val="0"/>
          <w:numId w:val="20"/>
        </w:numPr>
        <w:ind w:left="284" w:hanging="568"/>
        <w:jc w:val="both"/>
      </w:pPr>
      <w:r>
        <w:t>Ak trvá pracovný pomer pedagogického zamestnanca len v období školského vyučovania, vzniká mu za každý kalendárny mesiac trvania pracovného pomeru nárok na pol dňa pracovného voľna podľa odseku 3 písm. a).</w:t>
      </w:r>
    </w:p>
    <w:p w:rsidR="00EC4B20" w:rsidRDefault="00EC4B20" w:rsidP="00D1765C">
      <w:pPr>
        <w:pStyle w:val="Nadpis2"/>
        <w:numPr>
          <w:ilvl w:val="0"/>
          <w:numId w:val="20"/>
        </w:numPr>
        <w:ind w:left="284" w:hanging="568"/>
        <w:jc w:val="both"/>
      </w:pPr>
      <w:r>
        <w:t>Pracovné voľno podľa odseku 3 čerpá pedagogický zamestnanec alebo odborný zamestnanec po dohode so zamestnávateľom, spravidla keď je obmedzená alebo prerušená prevádzka pracoviska.</w:t>
      </w:r>
    </w:p>
    <w:p w:rsidR="00EC4B20" w:rsidRDefault="00EC4B20" w:rsidP="00EC4B20"/>
    <w:p w:rsidR="00154EF3" w:rsidRDefault="00154EF3" w:rsidP="00EC4B20">
      <w:pPr>
        <w:pStyle w:val="Bezriadkovania"/>
        <w:jc w:val="center"/>
        <w:rPr>
          <w:rFonts w:ascii="Times New Roman" w:hAnsi="Times New Roman"/>
          <w:b/>
          <w:sz w:val="24"/>
          <w:szCs w:val="24"/>
        </w:rPr>
      </w:pPr>
    </w:p>
    <w:p w:rsidR="00154EF3" w:rsidRDefault="00154EF3" w:rsidP="00EC4B20">
      <w:pPr>
        <w:pStyle w:val="Bezriadkovania"/>
        <w:jc w:val="center"/>
        <w:rPr>
          <w:rFonts w:ascii="Times New Roman" w:hAnsi="Times New Roman"/>
          <w:b/>
          <w:sz w:val="24"/>
          <w:szCs w:val="24"/>
        </w:rPr>
      </w:pPr>
    </w:p>
    <w:p w:rsidR="00D27FD1" w:rsidRDefault="00D27FD1" w:rsidP="00EC4B20">
      <w:pPr>
        <w:pStyle w:val="Bezriadkovania"/>
        <w:jc w:val="center"/>
        <w:rPr>
          <w:rFonts w:ascii="Times New Roman" w:hAnsi="Times New Roman"/>
          <w:b/>
          <w:sz w:val="24"/>
          <w:szCs w:val="24"/>
        </w:rPr>
      </w:pPr>
    </w:p>
    <w:p w:rsidR="00D27FD1" w:rsidRDefault="00D27FD1" w:rsidP="00EC4B20">
      <w:pPr>
        <w:pStyle w:val="Bezriadkovania"/>
        <w:jc w:val="center"/>
        <w:rPr>
          <w:rFonts w:ascii="Times New Roman" w:hAnsi="Times New Roman"/>
          <w:b/>
          <w:sz w:val="24"/>
          <w:szCs w:val="24"/>
        </w:rPr>
      </w:pPr>
    </w:p>
    <w:p w:rsidR="00D27FD1" w:rsidRDefault="00D27FD1" w:rsidP="00EC4B20">
      <w:pPr>
        <w:pStyle w:val="Bezriadkovania"/>
        <w:jc w:val="center"/>
        <w:rPr>
          <w:rFonts w:ascii="Times New Roman" w:hAnsi="Times New Roman"/>
          <w:b/>
          <w:sz w:val="24"/>
          <w:szCs w:val="24"/>
        </w:rPr>
      </w:pPr>
    </w:p>
    <w:p w:rsidR="00154EF3" w:rsidRDefault="00154EF3" w:rsidP="00EC4B20">
      <w:pPr>
        <w:pStyle w:val="Bezriadkovania"/>
        <w:jc w:val="center"/>
        <w:rPr>
          <w:rFonts w:ascii="Times New Roman" w:hAnsi="Times New Roman"/>
          <w:b/>
          <w:sz w:val="24"/>
          <w:szCs w:val="24"/>
        </w:rPr>
      </w:pPr>
    </w:p>
    <w:p w:rsidR="00EC4B20" w:rsidRDefault="00154EF3" w:rsidP="00EC4B20">
      <w:pPr>
        <w:pStyle w:val="Bezriadkovania"/>
        <w:jc w:val="center"/>
        <w:rPr>
          <w:rFonts w:ascii="Times New Roman" w:hAnsi="Times New Roman"/>
          <w:b/>
          <w:sz w:val="24"/>
          <w:szCs w:val="24"/>
        </w:rPr>
      </w:pPr>
      <w:r>
        <w:rPr>
          <w:rFonts w:ascii="Times New Roman" w:hAnsi="Times New Roman"/>
          <w:b/>
          <w:sz w:val="24"/>
          <w:szCs w:val="24"/>
        </w:rPr>
        <w:lastRenderedPageBreak/>
        <w:t>Článok 21</w:t>
      </w:r>
    </w:p>
    <w:p w:rsidR="00EC4B20" w:rsidRDefault="00EC4B20" w:rsidP="00EC4B20">
      <w:pPr>
        <w:pStyle w:val="Bezriadkovania"/>
        <w:jc w:val="center"/>
        <w:rPr>
          <w:rFonts w:ascii="Times New Roman" w:hAnsi="Times New Roman"/>
          <w:b/>
          <w:sz w:val="24"/>
          <w:szCs w:val="24"/>
        </w:rPr>
      </w:pPr>
    </w:p>
    <w:p w:rsidR="00154EF3" w:rsidRPr="00154EF3" w:rsidRDefault="00154EF3" w:rsidP="00154EF3">
      <w:pPr>
        <w:jc w:val="center"/>
        <w:rPr>
          <w:rFonts w:ascii="Times New Roman" w:hAnsi="Times New Roman"/>
          <w:b/>
          <w:bCs/>
          <w:sz w:val="24"/>
          <w:szCs w:val="24"/>
        </w:rPr>
      </w:pPr>
      <w:r w:rsidRPr="00154EF3">
        <w:rPr>
          <w:rFonts w:ascii="Times New Roman" w:hAnsi="Times New Roman"/>
          <w:b/>
          <w:bCs/>
          <w:sz w:val="24"/>
          <w:szCs w:val="24"/>
        </w:rPr>
        <w:t xml:space="preserve">Tvorba sociálneho fondu, jeho výška, použitie fondu, poskytovanie príspevku </w:t>
      </w:r>
    </w:p>
    <w:p w:rsidR="00154EF3" w:rsidRPr="00154EF3" w:rsidRDefault="00154EF3" w:rsidP="00154EF3">
      <w:pPr>
        <w:jc w:val="center"/>
        <w:rPr>
          <w:rFonts w:ascii="Times New Roman" w:hAnsi="Times New Roman"/>
          <w:b/>
          <w:bCs/>
          <w:sz w:val="24"/>
          <w:szCs w:val="24"/>
        </w:rPr>
      </w:pPr>
      <w:r w:rsidRPr="00154EF3">
        <w:rPr>
          <w:rFonts w:ascii="Times New Roman" w:hAnsi="Times New Roman"/>
          <w:b/>
          <w:bCs/>
          <w:sz w:val="24"/>
          <w:szCs w:val="24"/>
        </w:rPr>
        <w:t>zamestnancom a odborovej organizácii na kolektívne vyjednávanie</w:t>
      </w:r>
    </w:p>
    <w:p w:rsidR="00154EF3" w:rsidRPr="00154EF3" w:rsidRDefault="00154EF3" w:rsidP="00154EF3">
      <w:pPr>
        <w:jc w:val="center"/>
        <w:rPr>
          <w:rFonts w:ascii="Times New Roman" w:hAnsi="Times New Roman"/>
          <w:b/>
          <w:bCs/>
          <w:sz w:val="24"/>
          <w:szCs w:val="24"/>
        </w:rPr>
      </w:pPr>
    </w:p>
    <w:p w:rsidR="00154EF3" w:rsidRPr="00154EF3" w:rsidRDefault="00154EF3" w:rsidP="00154EF3">
      <w:pPr>
        <w:rPr>
          <w:rFonts w:ascii="Times New Roman" w:hAnsi="Times New Roman"/>
          <w:sz w:val="24"/>
          <w:szCs w:val="24"/>
        </w:rPr>
      </w:pPr>
      <w:r w:rsidRPr="00154EF3">
        <w:rPr>
          <w:rFonts w:ascii="Times New Roman" w:hAnsi="Times New Roman"/>
          <w:sz w:val="24"/>
          <w:szCs w:val="24"/>
        </w:rPr>
        <w:tab/>
        <w:t xml:space="preserve">Tvorba, výška, použitie a poskytovanie príspevkov  sociálneho fondu zamestnancom je </w:t>
      </w:r>
      <w:r>
        <w:rPr>
          <w:rFonts w:ascii="Times New Roman" w:hAnsi="Times New Roman"/>
          <w:sz w:val="24"/>
          <w:szCs w:val="24"/>
        </w:rPr>
        <w:t>v</w:t>
      </w:r>
      <w:r w:rsidRPr="00154EF3">
        <w:rPr>
          <w:rFonts w:ascii="Times New Roman" w:hAnsi="Times New Roman"/>
          <w:sz w:val="24"/>
          <w:szCs w:val="24"/>
        </w:rPr>
        <w:t> prílohe, ktorá je súčasťou tejto KZ.</w:t>
      </w:r>
    </w:p>
    <w:p w:rsidR="00154EF3" w:rsidRPr="00154EF3" w:rsidRDefault="00154EF3" w:rsidP="00154EF3">
      <w:pPr>
        <w:rPr>
          <w:rFonts w:ascii="Times New Roman" w:hAnsi="Times New Roman"/>
          <w:sz w:val="24"/>
          <w:szCs w:val="24"/>
        </w:rPr>
      </w:pPr>
    </w:p>
    <w:p w:rsidR="00154EF3" w:rsidRDefault="00154EF3" w:rsidP="00154EF3">
      <w:pPr>
        <w:pStyle w:val="Zarkazkladnhotextu21"/>
        <w:ind w:left="0" w:firstLine="0"/>
        <w:rPr>
          <w:sz w:val="22"/>
          <w:szCs w:val="22"/>
        </w:rPr>
      </w:pPr>
    </w:p>
    <w:p w:rsidR="00EC4B20" w:rsidRDefault="00EC4B20" w:rsidP="00EC4B20">
      <w:pPr>
        <w:pStyle w:val="Nadpis2"/>
        <w:rPr>
          <w:b/>
        </w:rPr>
      </w:pPr>
      <w:r>
        <w:rPr>
          <w:b/>
        </w:rPr>
        <w:t>Štvrtá časť</w:t>
      </w:r>
    </w:p>
    <w:p w:rsidR="00EC4B20" w:rsidRDefault="00EC4B20" w:rsidP="00EC4B20"/>
    <w:p w:rsidR="00EC4B20" w:rsidRDefault="00154EF3" w:rsidP="00EC4B20">
      <w:pPr>
        <w:pStyle w:val="Nadpis2"/>
        <w:rPr>
          <w:b/>
        </w:rPr>
      </w:pPr>
      <w:r>
        <w:rPr>
          <w:b/>
        </w:rPr>
        <w:t>Článok 22</w:t>
      </w:r>
    </w:p>
    <w:p w:rsidR="00EC4B20" w:rsidRDefault="00EC4B20" w:rsidP="00EC4B20">
      <w:pPr>
        <w:pStyle w:val="Nadpis2"/>
        <w:rPr>
          <w:b/>
        </w:rPr>
      </w:pPr>
      <w:r>
        <w:rPr>
          <w:b/>
        </w:rPr>
        <w:t>Záverečné ustanovenia</w:t>
      </w:r>
    </w:p>
    <w:p w:rsidR="00EC4B20" w:rsidRDefault="00EC4B20" w:rsidP="00EC4B20">
      <w:pPr>
        <w:pStyle w:val="Nadpis2"/>
        <w:jc w:val="both"/>
      </w:pPr>
    </w:p>
    <w:p w:rsidR="00EC4B20" w:rsidRDefault="00EC4B20" w:rsidP="00D1765C">
      <w:pPr>
        <w:pStyle w:val="Nadpis2"/>
        <w:numPr>
          <w:ilvl w:val="0"/>
          <w:numId w:val="22"/>
        </w:numPr>
        <w:ind w:left="284" w:hanging="568"/>
        <w:jc w:val="both"/>
      </w:pPr>
      <w:r>
        <w:t>Zmluvné strany sa dohodli vykonávať hodnotenie plnenia záväzkov a práv tejto KZ  polročne písomnou formou protokolu o vyhodnotení plnenia  KZ. Za prvý</w:t>
      </w:r>
      <w:r>
        <w:rPr>
          <w:color w:val="FF0000"/>
        </w:rPr>
        <w:t xml:space="preserve"> </w:t>
      </w:r>
      <w:r>
        <w:t>polrok najneskôr do 15. augusta a za celý rok do 15. februára v príslušnom roku.</w:t>
      </w:r>
    </w:p>
    <w:p w:rsidR="00EC4B20" w:rsidRDefault="00EC4B20" w:rsidP="00EC4B20"/>
    <w:p w:rsidR="00EC4B20" w:rsidRDefault="00EC4B20" w:rsidP="00D1765C">
      <w:pPr>
        <w:pStyle w:val="Nadpis2"/>
        <w:numPr>
          <w:ilvl w:val="0"/>
          <w:numId w:val="22"/>
        </w:numPr>
        <w:ind w:left="284" w:hanging="568"/>
        <w:jc w:val="both"/>
      </w:pPr>
      <w:r>
        <w:rPr>
          <w:bCs/>
        </w:rPr>
        <w:t>Táto KZ je</w:t>
      </w:r>
      <w:r>
        <w:t xml:space="preserve"> vyhotovená v dvoch rovnopisoch. Každá zo zmluvných strán dostane po jednom  podpísanom rovnopise. </w:t>
      </w:r>
    </w:p>
    <w:p w:rsidR="00EC4B20" w:rsidRDefault="00EC4B20" w:rsidP="00D1765C">
      <w:pPr>
        <w:pStyle w:val="Nadpis2"/>
        <w:numPr>
          <w:ilvl w:val="0"/>
          <w:numId w:val="22"/>
        </w:numPr>
        <w:ind w:left="284" w:hanging="568"/>
        <w:jc w:val="both"/>
      </w:pPr>
      <w:r>
        <w:t>Zmluvné strany vyhlasujú, že túto  KZ</w:t>
      </w:r>
      <w:r>
        <w:rPr>
          <w:color w:val="FF0000"/>
        </w:rPr>
        <w:t xml:space="preserve"> </w:t>
      </w:r>
      <w:r>
        <w:t>si prečítali, súhlasia s jej obsahom a preto ju na znak toho podpisujú.</w:t>
      </w:r>
    </w:p>
    <w:p w:rsidR="00EC4B20" w:rsidRDefault="00EC4B20" w:rsidP="00EC4B20">
      <w:pPr>
        <w:pStyle w:val="Zarkazkladnhotextu2"/>
        <w:ind w:left="720"/>
        <w:jc w:val="both"/>
        <w:rPr>
          <w:rFonts w:ascii="Times New Roman" w:hAnsi="Times New Roman"/>
          <w:sz w:val="24"/>
          <w:szCs w:val="24"/>
        </w:rPr>
      </w:pPr>
    </w:p>
    <w:p w:rsidR="00EC4B20" w:rsidRDefault="00EC4B20" w:rsidP="00EC4B20">
      <w:pPr>
        <w:pStyle w:val="Zarkazkladnhotextu2"/>
        <w:ind w:left="0"/>
        <w:jc w:val="both"/>
        <w:rPr>
          <w:rFonts w:ascii="Times New Roman" w:hAnsi="Times New Roman"/>
          <w:sz w:val="24"/>
          <w:szCs w:val="24"/>
        </w:rPr>
      </w:pPr>
      <w:r>
        <w:rPr>
          <w:rFonts w:ascii="Times New Roman" w:hAnsi="Times New Roman"/>
          <w:sz w:val="24"/>
          <w:szCs w:val="24"/>
        </w:rPr>
        <w:t>V ..............................  dňa .................</w:t>
      </w:r>
      <w:r w:rsidR="008279BC">
        <w:rPr>
          <w:rFonts w:ascii="Times New Roman" w:hAnsi="Times New Roman"/>
          <w:sz w:val="24"/>
          <w:szCs w:val="24"/>
        </w:rPr>
        <w:t>...</w:t>
      </w:r>
    </w:p>
    <w:p w:rsidR="004719C0" w:rsidRDefault="004719C0" w:rsidP="00EC4B20">
      <w:pPr>
        <w:pStyle w:val="Zarkazkladnhotextu2"/>
        <w:ind w:left="0"/>
        <w:jc w:val="both"/>
        <w:rPr>
          <w:rFonts w:ascii="Times New Roman" w:hAnsi="Times New Roman"/>
          <w:sz w:val="24"/>
          <w:szCs w:val="24"/>
        </w:rPr>
      </w:pPr>
    </w:p>
    <w:p w:rsidR="004719C0" w:rsidRDefault="004719C0" w:rsidP="00EC4B20">
      <w:pPr>
        <w:pStyle w:val="Zarkazkladnhotextu2"/>
        <w:ind w:left="0"/>
        <w:jc w:val="both"/>
        <w:rPr>
          <w:rFonts w:ascii="Times New Roman" w:hAnsi="Times New Roman"/>
          <w:sz w:val="24"/>
          <w:szCs w:val="24"/>
        </w:rPr>
      </w:pPr>
    </w:p>
    <w:p w:rsidR="004719C0" w:rsidRDefault="004719C0" w:rsidP="00EC4B20">
      <w:pPr>
        <w:pStyle w:val="Zarkazkladnhotextu2"/>
        <w:ind w:left="0"/>
        <w:jc w:val="both"/>
        <w:rPr>
          <w:rFonts w:ascii="Times New Roman" w:hAnsi="Times New Roman"/>
          <w:sz w:val="24"/>
          <w:szCs w:val="24"/>
        </w:rPr>
      </w:pPr>
    </w:p>
    <w:p w:rsidR="00EC4B20" w:rsidRDefault="00EC4B20" w:rsidP="00EC4B20">
      <w:pPr>
        <w:pStyle w:val="Zarkazkladnhotextu2"/>
        <w:spacing w:after="0"/>
        <w:ind w:left="0"/>
        <w:jc w:val="both"/>
        <w:rPr>
          <w:rFonts w:ascii="Times New Roman" w:hAnsi="Times New Roman"/>
          <w:sz w:val="24"/>
          <w:szCs w:val="24"/>
        </w:rPr>
      </w:pPr>
      <w:r>
        <w:rPr>
          <w:rFonts w:ascii="Times New Roman" w:hAnsi="Times New Roman"/>
          <w:sz w:val="24"/>
          <w:szCs w:val="24"/>
        </w:rPr>
        <w:t>.....................................................                              ..........................................................</w:t>
      </w:r>
    </w:p>
    <w:p w:rsidR="00EC4B20" w:rsidRDefault="00EC4B20" w:rsidP="00EC4B20">
      <w:pPr>
        <w:pStyle w:val="Zarkazkladnhotextu2"/>
        <w:spacing w:after="0"/>
        <w:ind w:left="0"/>
        <w:jc w:val="both"/>
        <w:rPr>
          <w:rFonts w:ascii="Times New Roman" w:hAnsi="Times New Roman"/>
          <w:sz w:val="24"/>
          <w:szCs w:val="24"/>
        </w:rPr>
      </w:pPr>
      <w:r>
        <w:rPr>
          <w:rFonts w:ascii="Times New Roman" w:hAnsi="Times New Roman"/>
          <w:sz w:val="24"/>
          <w:szCs w:val="24"/>
        </w:rPr>
        <w:t>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zamestnávateľ</w:t>
      </w:r>
      <w:r>
        <w:rPr>
          <w:rFonts w:ascii="Times New Roman" w:hAnsi="Times New Roman"/>
          <w:sz w:val="24"/>
          <w:szCs w:val="24"/>
        </w:rPr>
        <w:tab/>
      </w:r>
    </w:p>
    <w:p w:rsidR="00EC4B20" w:rsidRDefault="00EC4B20" w:rsidP="00EC4B2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C4B20" w:rsidRDefault="00EC4B20" w:rsidP="00EC4B20">
      <w:pPr>
        <w:jc w:val="both"/>
        <w:rPr>
          <w:rFonts w:ascii="Times New Roman" w:hAnsi="Times New Roman"/>
          <w:sz w:val="24"/>
          <w:szCs w:val="24"/>
        </w:rPr>
      </w:pPr>
    </w:p>
    <w:p w:rsidR="00EC4B20" w:rsidRDefault="00EC4B20" w:rsidP="00EC4B20">
      <w:pPr>
        <w:jc w:val="both"/>
        <w:rPr>
          <w:rFonts w:ascii="Times New Roman" w:hAnsi="Times New Roman"/>
          <w:sz w:val="24"/>
          <w:szCs w:val="24"/>
        </w:rPr>
      </w:pPr>
    </w:p>
    <w:p w:rsidR="00EC4B20" w:rsidRDefault="00EC4B20" w:rsidP="00EC4B20">
      <w:pPr>
        <w:jc w:val="both"/>
        <w:rPr>
          <w:rFonts w:ascii="Times New Roman" w:hAnsi="Times New Roman"/>
          <w:sz w:val="24"/>
          <w:szCs w:val="24"/>
        </w:rPr>
      </w:pPr>
    </w:p>
    <w:p w:rsidR="00EC4B20" w:rsidRDefault="00EC4B20" w:rsidP="00EC4B20">
      <w:pPr>
        <w:jc w:val="both"/>
        <w:rPr>
          <w:rFonts w:ascii="Times New Roman" w:hAnsi="Times New Roman"/>
          <w:sz w:val="24"/>
          <w:szCs w:val="24"/>
        </w:rPr>
      </w:pPr>
    </w:p>
    <w:p w:rsidR="00EC4B20" w:rsidRDefault="00EC4B20" w:rsidP="00EC4B20">
      <w:pPr>
        <w:jc w:val="both"/>
        <w:rPr>
          <w:rFonts w:ascii="Times New Roman" w:hAnsi="Times New Roman"/>
          <w:sz w:val="24"/>
          <w:szCs w:val="24"/>
        </w:rPr>
      </w:pPr>
    </w:p>
    <w:p w:rsidR="00EC4B20" w:rsidRDefault="00EC4B20" w:rsidP="00EC4B20"/>
    <w:p w:rsidR="00EC4B20" w:rsidRDefault="00EC4B20" w:rsidP="00EC4B20"/>
    <w:p w:rsidR="005133A4" w:rsidRDefault="005133A4" w:rsidP="00EC4B20"/>
    <w:p w:rsidR="005133A4" w:rsidRDefault="005133A4" w:rsidP="00EC4B20"/>
    <w:p w:rsidR="005133A4" w:rsidRDefault="005133A4" w:rsidP="00EC4B20"/>
    <w:p w:rsidR="005133A4" w:rsidRDefault="005133A4" w:rsidP="00EC4B20"/>
    <w:p w:rsidR="00366D69" w:rsidRDefault="00366D69" w:rsidP="00366D69">
      <w:pPr>
        <w:rPr>
          <w:rFonts w:ascii="Times New Roman" w:hAnsi="Times New Roman"/>
          <w:sz w:val="24"/>
          <w:szCs w:val="24"/>
        </w:rPr>
      </w:pPr>
    </w:p>
    <w:p w:rsidR="00366D69" w:rsidRDefault="00366D69" w:rsidP="008D55A9">
      <w:pPr>
        <w:rPr>
          <w:rFonts w:ascii="Times New Roman" w:hAnsi="Times New Roman"/>
        </w:rPr>
      </w:pPr>
    </w:p>
    <w:p w:rsidR="00366D69" w:rsidRDefault="00366D69" w:rsidP="008D55A9">
      <w:pPr>
        <w:rPr>
          <w:rFonts w:ascii="Times New Roman" w:hAnsi="Times New Roman"/>
        </w:rPr>
      </w:pPr>
    </w:p>
    <w:p w:rsidR="00366D69" w:rsidRDefault="00366D69" w:rsidP="008D55A9">
      <w:pPr>
        <w:rPr>
          <w:rFonts w:ascii="Times New Roman" w:hAnsi="Times New Roman"/>
        </w:rPr>
      </w:pPr>
    </w:p>
    <w:p w:rsidR="00366D69" w:rsidRDefault="00366D69" w:rsidP="008D55A9">
      <w:pPr>
        <w:rPr>
          <w:rFonts w:ascii="Times New Roman" w:hAnsi="Times New Roman"/>
        </w:rPr>
      </w:pPr>
    </w:p>
    <w:p w:rsidR="004E3DFE" w:rsidRDefault="004E3DFE" w:rsidP="008D55A9">
      <w:pPr>
        <w:rPr>
          <w:rFonts w:ascii="Times New Roman" w:hAnsi="Times New Roman"/>
        </w:rPr>
      </w:pPr>
    </w:p>
    <w:p w:rsidR="004E3DFE" w:rsidRDefault="004E3DFE" w:rsidP="008D55A9">
      <w:pPr>
        <w:rPr>
          <w:rFonts w:ascii="Times New Roman" w:hAnsi="Times New Roman"/>
        </w:rPr>
      </w:pPr>
    </w:p>
    <w:p w:rsidR="004E3DFE" w:rsidRDefault="004E3DFE" w:rsidP="008D55A9">
      <w:pPr>
        <w:rPr>
          <w:rFonts w:ascii="Times New Roman" w:hAnsi="Times New Roman"/>
        </w:rPr>
      </w:pPr>
    </w:p>
    <w:p w:rsidR="00366D69" w:rsidRDefault="00366D69" w:rsidP="00366D69">
      <w:pPr>
        <w:jc w:val="center"/>
        <w:rPr>
          <w:rFonts w:ascii="Times New Roman" w:hAnsi="Times New Roman"/>
          <w:b/>
          <w:bCs/>
          <w:sz w:val="24"/>
          <w:szCs w:val="24"/>
        </w:rPr>
      </w:pPr>
      <w:r>
        <w:rPr>
          <w:rFonts w:ascii="Times New Roman" w:hAnsi="Times New Roman"/>
          <w:b/>
          <w:bCs/>
          <w:sz w:val="24"/>
          <w:szCs w:val="24"/>
        </w:rPr>
        <w:t>Príloha  č. 1</w:t>
      </w:r>
    </w:p>
    <w:p w:rsidR="00366D69" w:rsidRDefault="00366D69" w:rsidP="00366D69">
      <w:pPr>
        <w:jc w:val="center"/>
        <w:rPr>
          <w:rFonts w:ascii="Times New Roman" w:hAnsi="Times New Roman"/>
          <w:b/>
          <w:bCs/>
          <w:iCs/>
          <w:sz w:val="24"/>
          <w:szCs w:val="24"/>
        </w:rPr>
      </w:pPr>
      <w:r>
        <w:rPr>
          <w:rFonts w:ascii="Times New Roman" w:hAnsi="Times New Roman"/>
          <w:b/>
          <w:bCs/>
          <w:iCs/>
          <w:sz w:val="24"/>
          <w:szCs w:val="24"/>
        </w:rPr>
        <w:t>ku Kolektív</w:t>
      </w:r>
      <w:r w:rsidR="008279BC">
        <w:rPr>
          <w:rFonts w:ascii="Times New Roman" w:hAnsi="Times New Roman"/>
          <w:b/>
          <w:bCs/>
          <w:iCs/>
          <w:sz w:val="24"/>
          <w:szCs w:val="24"/>
        </w:rPr>
        <w:t>nej zmluve uzatvorenej 18.1</w:t>
      </w:r>
      <w:r>
        <w:rPr>
          <w:rFonts w:ascii="Times New Roman" w:hAnsi="Times New Roman"/>
          <w:b/>
          <w:bCs/>
          <w:iCs/>
          <w:sz w:val="24"/>
          <w:szCs w:val="24"/>
        </w:rPr>
        <w:t>.2015</w:t>
      </w:r>
    </w:p>
    <w:p w:rsidR="00366D69" w:rsidRDefault="00366D69" w:rsidP="00366D69">
      <w:pPr>
        <w:jc w:val="center"/>
        <w:rPr>
          <w:rFonts w:ascii="Times New Roman" w:hAnsi="Times New Roman"/>
          <w:iCs/>
          <w:sz w:val="24"/>
          <w:szCs w:val="24"/>
        </w:rPr>
      </w:pPr>
      <w:r>
        <w:rPr>
          <w:rFonts w:ascii="Times New Roman" w:hAnsi="Times New Roman"/>
          <w:iCs/>
          <w:sz w:val="24"/>
          <w:szCs w:val="24"/>
        </w:rPr>
        <w:t>s platnosťou do 31.1.2019</w:t>
      </w:r>
    </w:p>
    <w:p w:rsidR="004E3DFE" w:rsidRDefault="004E3DFE" w:rsidP="008D55A9">
      <w:pPr>
        <w:rPr>
          <w:rFonts w:ascii="Times New Roman" w:hAnsi="Times New Roman"/>
        </w:rPr>
      </w:pPr>
    </w:p>
    <w:p w:rsidR="004E3DFE" w:rsidRDefault="004E3DFE" w:rsidP="008D55A9">
      <w:pPr>
        <w:rPr>
          <w:rFonts w:ascii="Times New Roman" w:hAnsi="Times New Roman"/>
        </w:rPr>
      </w:pPr>
    </w:p>
    <w:p w:rsidR="004E3DFE" w:rsidRPr="002348B2" w:rsidRDefault="004E3DFE" w:rsidP="004E3DFE">
      <w:pPr>
        <w:ind w:right="265"/>
        <w:rPr>
          <w:rFonts w:ascii="Times New Roman" w:hAnsi="Times New Roman"/>
        </w:rPr>
      </w:pPr>
    </w:p>
    <w:p w:rsidR="004E3DFE" w:rsidRPr="002348B2" w:rsidRDefault="004E3DFE" w:rsidP="004E3DFE">
      <w:pPr>
        <w:ind w:left="851" w:right="265"/>
        <w:rPr>
          <w:rFonts w:ascii="Times New Roman" w:hAnsi="Times New Roman"/>
        </w:rPr>
      </w:pPr>
    </w:p>
    <w:p w:rsidR="004E3DFE" w:rsidRPr="002348B2" w:rsidRDefault="004E3DFE" w:rsidP="004E3DFE">
      <w:pPr>
        <w:ind w:left="851" w:right="265"/>
        <w:jc w:val="center"/>
        <w:rPr>
          <w:rFonts w:ascii="Times New Roman" w:hAnsi="Times New Roman"/>
        </w:rPr>
      </w:pPr>
      <w:r w:rsidRPr="002348B2">
        <w:rPr>
          <w:rFonts w:ascii="Times New Roman" w:hAnsi="Times New Roman"/>
        </w:rPr>
        <w:t>Splnomocnenie</w:t>
      </w:r>
    </w:p>
    <w:p w:rsidR="004E3DFE" w:rsidRPr="002348B2" w:rsidRDefault="004E3DFE" w:rsidP="004E3DFE">
      <w:pPr>
        <w:ind w:left="851" w:right="265"/>
        <w:jc w:val="center"/>
        <w:rPr>
          <w:rFonts w:ascii="Times New Roman" w:hAnsi="Times New Roman"/>
        </w:rPr>
      </w:pPr>
    </w:p>
    <w:p w:rsidR="004E3DFE" w:rsidRDefault="004E3DFE" w:rsidP="004E3DFE">
      <w:pPr>
        <w:pStyle w:val="Oznaitext"/>
        <w:tabs>
          <w:tab w:val="left" w:pos="9071"/>
        </w:tabs>
        <w:ind w:left="0" w:right="-1"/>
        <w:rPr>
          <w:rFonts w:ascii="Times New Roman" w:hAnsi="Times New Roman" w:cs="Times New Roman"/>
          <w:sz w:val="22"/>
          <w:szCs w:val="22"/>
        </w:rPr>
      </w:pPr>
      <w:r w:rsidRPr="002348B2">
        <w:rPr>
          <w:rFonts w:ascii="Times New Roman" w:hAnsi="Times New Roman" w:cs="Times New Roman"/>
          <w:sz w:val="22"/>
          <w:szCs w:val="22"/>
        </w:rPr>
        <w:t>Základná organizácia Odborového zväzu pracovníkov školstva a vedy na Slovensk</w:t>
      </w:r>
      <w:r>
        <w:rPr>
          <w:rFonts w:ascii="Times New Roman" w:hAnsi="Times New Roman" w:cs="Times New Roman"/>
          <w:sz w:val="22"/>
          <w:szCs w:val="22"/>
        </w:rPr>
        <w:t>u pri ZŠ Krosnianska 2,  040 22</w:t>
      </w:r>
      <w:r w:rsidRPr="002348B2">
        <w:rPr>
          <w:rFonts w:ascii="Times New Roman" w:hAnsi="Times New Roman" w:cs="Times New Roman"/>
          <w:sz w:val="22"/>
          <w:szCs w:val="22"/>
        </w:rPr>
        <w:t xml:space="preserve"> Košice, splnomocňuje týmto </w:t>
      </w:r>
      <w:r>
        <w:rPr>
          <w:rFonts w:ascii="Times New Roman" w:hAnsi="Times New Roman" w:cs="Times New Roman"/>
          <w:sz w:val="22"/>
          <w:szCs w:val="22"/>
        </w:rPr>
        <w:t>Ing. Zuzanu Sabolovú</w:t>
      </w:r>
      <w:r w:rsidRPr="002348B2">
        <w:rPr>
          <w:rFonts w:ascii="Times New Roman" w:hAnsi="Times New Roman" w:cs="Times New Roman"/>
          <w:i/>
          <w:sz w:val="22"/>
          <w:szCs w:val="22"/>
        </w:rPr>
        <w:t>,</w:t>
      </w:r>
      <w:r w:rsidRPr="002348B2">
        <w:rPr>
          <w:rFonts w:ascii="Times New Roman" w:hAnsi="Times New Roman" w:cs="Times New Roman"/>
          <w:sz w:val="22"/>
          <w:szCs w:val="22"/>
        </w:rPr>
        <w:t xml:space="preserve"> predsedu základnej organizácie, aby zastupoval v plnom rozsahu bez obmedzenia našu organizáciu v rokovaní so zamestnávateľom o uzatvorenie kolektívnej zmluvy a splnomocňuje ju na podpísanie kolektívnej zmluvy v mene našej základnej organizácie.</w:t>
      </w:r>
    </w:p>
    <w:p w:rsidR="004E3DFE" w:rsidRDefault="004E3DFE" w:rsidP="004E3DFE">
      <w:pPr>
        <w:pStyle w:val="Oznaitext"/>
        <w:tabs>
          <w:tab w:val="left" w:pos="9071"/>
        </w:tabs>
        <w:ind w:left="0" w:right="-1"/>
        <w:rPr>
          <w:rFonts w:ascii="Times New Roman" w:hAnsi="Times New Roman" w:cs="Times New Roman"/>
          <w:sz w:val="22"/>
          <w:szCs w:val="22"/>
        </w:rPr>
      </w:pPr>
    </w:p>
    <w:p w:rsidR="004E3DFE" w:rsidRDefault="004E3DFE" w:rsidP="004E3DFE">
      <w:pPr>
        <w:pStyle w:val="Oznaitext"/>
        <w:tabs>
          <w:tab w:val="left" w:pos="9071"/>
        </w:tabs>
        <w:ind w:left="0" w:right="-1"/>
        <w:rPr>
          <w:rFonts w:ascii="Times New Roman" w:hAnsi="Times New Roman" w:cs="Times New Roman"/>
          <w:sz w:val="22"/>
          <w:szCs w:val="22"/>
        </w:rPr>
      </w:pPr>
    </w:p>
    <w:p w:rsidR="004E3DFE" w:rsidRDefault="004E3DFE" w:rsidP="004E3DFE">
      <w:pPr>
        <w:pStyle w:val="Oznaitext"/>
        <w:tabs>
          <w:tab w:val="left" w:pos="9071"/>
        </w:tabs>
        <w:ind w:left="0" w:right="-1"/>
        <w:rPr>
          <w:rFonts w:ascii="Times New Roman" w:hAnsi="Times New Roman" w:cs="Times New Roman"/>
          <w:sz w:val="22"/>
          <w:szCs w:val="22"/>
        </w:rPr>
      </w:pPr>
    </w:p>
    <w:p w:rsidR="004E3DFE" w:rsidRDefault="004E3DFE" w:rsidP="004E3DFE">
      <w:pPr>
        <w:pStyle w:val="Oznaitext"/>
        <w:tabs>
          <w:tab w:val="left" w:pos="9071"/>
        </w:tabs>
        <w:ind w:left="0" w:right="-1"/>
        <w:rPr>
          <w:rFonts w:ascii="Times New Roman" w:hAnsi="Times New Roman" w:cs="Times New Roman"/>
          <w:sz w:val="22"/>
          <w:szCs w:val="22"/>
        </w:rPr>
      </w:pPr>
    </w:p>
    <w:p w:rsidR="004E3DFE" w:rsidRDefault="004E3DFE" w:rsidP="004E3DFE">
      <w:pPr>
        <w:pStyle w:val="Oznaitext"/>
        <w:tabs>
          <w:tab w:val="left" w:pos="9071"/>
        </w:tabs>
        <w:ind w:left="0" w:right="-1"/>
        <w:rPr>
          <w:rFonts w:ascii="Times New Roman" w:hAnsi="Times New Roman" w:cs="Times New Roman"/>
          <w:sz w:val="22"/>
          <w:szCs w:val="22"/>
        </w:rPr>
      </w:pPr>
    </w:p>
    <w:p w:rsidR="004E3DFE" w:rsidRPr="002348B2" w:rsidRDefault="004E3DFE" w:rsidP="004E3DFE">
      <w:pPr>
        <w:pStyle w:val="Oznaitext"/>
        <w:tabs>
          <w:tab w:val="left" w:pos="9071"/>
        </w:tabs>
        <w:ind w:left="0" w:right="-1"/>
        <w:rPr>
          <w:rFonts w:ascii="Times New Roman" w:hAnsi="Times New Roman" w:cs="Times New Roman"/>
          <w:sz w:val="22"/>
          <w:szCs w:val="22"/>
        </w:rPr>
      </w:pPr>
    </w:p>
    <w:p w:rsidR="004E3DFE" w:rsidRPr="002348B2" w:rsidRDefault="004E3DFE" w:rsidP="004E3DFE">
      <w:pPr>
        <w:ind w:left="851" w:right="265"/>
        <w:rPr>
          <w:rFonts w:ascii="Times New Roman" w:hAnsi="Times New Roman"/>
        </w:rPr>
      </w:pPr>
    </w:p>
    <w:p w:rsidR="004E3DFE" w:rsidRPr="002348B2" w:rsidRDefault="004E3DFE" w:rsidP="004E3DFE">
      <w:pPr>
        <w:pStyle w:val="Nadpis1"/>
        <w:rPr>
          <w:b w:val="0"/>
          <w:sz w:val="22"/>
          <w:szCs w:val="22"/>
        </w:rPr>
      </w:pPr>
      <w:r w:rsidRPr="002348B2">
        <w:rPr>
          <w:b w:val="0"/>
          <w:sz w:val="22"/>
          <w:szCs w:val="22"/>
        </w:rPr>
        <w:t>Koš</w:t>
      </w:r>
      <w:r w:rsidR="008279BC">
        <w:rPr>
          <w:b w:val="0"/>
          <w:sz w:val="22"/>
          <w:szCs w:val="22"/>
        </w:rPr>
        <w:t>ice , 15</w:t>
      </w:r>
      <w:r w:rsidRPr="002348B2">
        <w:rPr>
          <w:b w:val="0"/>
          <w:sz w:val="22"/>
          <w:szCs w:val="22"/>
        </w:rPr>
        <w:t xml:space="preserve">. </w:t>
      </w:r>
      <w:r w:rsidR="008279BC">
        <w:rPr>
          <w:b w:val="0"/>
          <w:sz w:val="22"/>
          <w:szCs w:val="22"/>
        </w:rPr>
        <w:t>1</w:t>
      </w:r>
      <w:r w:rsidR="004251D3">
        <w:rPr>
          <w:b w:val="0"/>
          <w:sz w:val="22"/>
          <w:szCs w:val="22"/>
        </w:rPr>
        <w:t>2. 2014</w:t>
      </w:r>
    </w:p>
    <w:p w:rsidR="004E3DFE" w:rsidRPr="002348B2" w:rsidRDefault="004E3DFE" w:rsidP="004E3DFE">
      <w:pPr>
        <w:ind w:left="851" w:right="26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E3DFE" w:rsidRPr="002348B2" w:rsidRDefault="004E3DFE" w:rsidP="004E3DFE">
      <w:pPr>
        <w:ind w:left="851" w:right="26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E3DFE" w:rsidRPr="002348B2" w:rsidRDefault="004E3DFE" w:rsidP="004E3DFE">
      <w:pPr>
        <w:ind w:left="851" w:right="265"/>
        <w:rPr>
          <w:rFonts w:ascii="Times New Roman" w:hAnsi="Times New Roman"/>
        </w:rPr>
      </w:pPr>
      <w:r w:rsidRPr="002348B2">
        <w:rPr>
          <w:rFonts w:ascii="Times New Roman" w:hAnsi="Times New Roman"/>
        </w:rPr>
        <w:tab/>
      </w:r>
      <w:r w:rsidRPr="002348B2">
        <w:rPr>
          <w:rFonts w:ascii="Times New Roman" w:hAnsi="Times New Roman"/>
        </w:rPr>
        <w:tab/>
      </w:r>
      <w:r w:rsidRPr="002348B2">
        <w:rPr>
          <w:rFonts w:ascii="Times New Roman" w:hAnsi="Times New Roman"/>
        </w:rPr>
        <w:tab/>
      </w:r>
      <w:r w:rsidRPr="002348B2">
        <w:rPr>
          <w:rFonts w:ascii="Times New Roman" w:hAnsi="Times New Roman"/>
        </w:rPr>
        <w:tab/>
      </w:r>
      <w:r w:rsidRPr="002348B2">
        <w:rPr>
          <w:rFonts w:ascii="Times New Roman" w:hAnsi="Times New Roman"/>
        </w:rPr>
        <w:tab/>
      </w:r>
      <w:r w:rsidRPr="002348B2">
        <w:rPr>
          <w:rFonts w:ascii="Times New Roman" w:hAnsi="Times New Roman"/>
        </w:rPr>
        <w:tab/>
      </w:r>
      <w:r w:rsidRPr="002348B2">
        <w:rPr>
          <w:rFonts w:ascii="Times New Roman" w:hAnsi="Times New Roman"/>
        </w:rPr>
        <w:tab/>
        <w:t>za výbor ZO OZ</w:t>
      </w:r>
    </w:p>
    <w:p w:rsidR="004E3DFE" w:rsidRPr="002348B2"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Default="004E3DFE" w:rsidP="004E3DFE">
      <w:pPr>
        <w:rPr>
          <w:rFonts w:ascii="Times New Roman" w:hAnsi="Times New Roman"/>
        </w:rPr>
      </w:pPr>
      <w:r w:rsidRPr="002348B2">
        <w:rPr>
          <w:rFonts w:ascii="Times New Roman" w:hAnsi="Times New Roman"/>
        </w:rPr>
        <w:t>Splnomocnenie prijímam:</w:t>
      </w:r>
    </w:p>
    <w:p w:rsidR="004E3DFE" w:rsidRPr="002348B2"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Pr="002348B2" w:rsidRDefault="004E3DFE" w:rsidP="004E3DFE">
      <w:pPr>
        <w:rPr>
          <w:rFonts w:ascii="Times New Roman" w:hAnsi="Times New Roman"/>
        </w:rPr>
      </w:pPr>
    </w:p>
    <w:p w:rsidR="004E3DFE" w:rsidRPr="002348B2" w:rsidRDefault="008279BC" w:rsidP="004E3DFE">
      <w:pPr>
        <w:rPr>
          <w:rFonts w:ascii="Times New Roman" w:hAnsi="Times New Roman"/>
        </w:rPr>
      </w:pPr>
      <w:r>
        <w:rPr>
          <w:rFonts w:ascii="Times New Roman" w:hAnsi="Times New Roman"/>
        </w:rPr>
        <w:t>Košice , 15</w:t>
      </w:r>
      <w:r w:rsidR="004E3DFE">
        <w:rPr>
          <w:rFonts w:ascii="Times New Roman" w:hAnsi="Times New Roman"/>
        </w:rPr>
        <w:t xml:space="preserve">. </w:t>
      </w:r>
      <w:r>
        <w:rPr>
          <w:rFonts w:ascii="Times New Roman" w:hAnsi="Times New Roman"/>
        </w:rPr>
        <w:t>1</w:t>
      </w:r>
      <w:r w:rsidR="004251D3">
        <w:rPr>
          <w:rFonts w:ascii="Times New Roman" w:hAnsi="Times New Roman"/>
        </w:rPr>
        <w:t>2. 2014</w:t>
      </w:r>
      <w:r w:rsidR="004E3DFE" w:rsidRPr="002348B2">
        <w:rPr>
          <w:rFonts w:ascii="Times New Roman" w:hAnsi="Times New Roman"/>
        </w:rPr>
        <w:tab/>
      </w:r>
      <w:r w:rsidR="004E3DFE" w:rsidRPr="002348B2">
        <w:rPr>
          <w:rFonts w:ascii="Times New Roman" w:hAnsi="Times New Roman"/>
        </w:rPr>
        <w:tab/>
      </w:r>
      <w:r w:rsidR="004E3DFE" w:rsidRPr="002348B2">
        <w:rPr>
          <w:rFonts w:ascii="Times New Roman" w:hAnsi="Times New Roman"/>
        </w:rPr>
        <w:tab/>
      </w:r>
      <w:r w:rsidR="004E3DFE" w:rsidRPr="002348B2">
        <w:rPr>
          <w:rFonts w:ascii="Times New Roman" w:hAnsi="Times New Roman"/>
        </w:rPr>
        <w:tab/>
      </w:r>
      <w:r w:rsidR="004E3DFE" w:rsidRPr="002348B2">
        <w:rPr>
          <w:rFonts w:ascii="Times New Roman" w:hAnsi="Times New Roman"/>
        </w:rPr>
        <w:tab/>
      </w:r>
      <w:r w:rsidR="004E3DFE" w:rsidRPr="002348B2">
        <w:rPr>
          <w:rFonts w:ascii="Times New Roman" w:hAnsi="Times New Roman"/>
        </w:rPr>
        <w:tab/>
        <w:t>meno a priezvisko</w:t>
      </w:r>
    </w:p>
    <w:p w:rsidR="004E3DFE" w:rsidRPr="002348B2" w:rsidRDefault="004E3DFE" w:rsidP="004E3DFE">
      <w:pPr>
        <w:ind w:left="5040" w:firstLine="720"/>
        <w:rPr>
          <w:rFonts w:ascii="Times New Roman" w:hAnsi="Times New Roman"/>
        </w:rPr>
      </w:pPr>
      <w:r w:rsidRPr="002348B2">
        <w:rPr>
          <w:rFonts w:ascii="Times New Roman" w:hAnsi="Times New Roman"/>
        </w:rPr>
        <w:t>podpis</w:t>
      </w:r>
    </w:p>
    <w:p w:rsidR="004E3DFE" w:rsidRDefault="004E3DFE" w:rsidP="004E3DFE">
      <w:pPr>
        <w:rPr>
          <w:rFonts w:ascii="Times New Roman" w:hAnsi="Times New Roman"/>
        </w:rPr>
      </w:pPr>
    </w:p>
    <w:p w:rsidR="004E3DFE" w:rsidRDefault="004E3DFE" w:rsidP="004E3DFE">
      <w:pPr>
        <w:rPr>
          <w:rFonts w:ascii="Times New Roman" w:hAnsi="Times New Roman"/>
        </w:rPr>
      </w:pPr>
    </w:p>
    <w:p w:rsidR="004E3DFE" w:rsidRDefault="004E3DFE" w:rsidP="008D55A9">
      <w:pPr>
        <w:rPr>
          <w:rFonts w:ascii="Times New Roman" w:hAnsi="Times New Roman"/>
        </w:rPr>
      </w:pPr>
    </w:p>
    <w:p w:rsidR="00366D69" w:rsidRDefault="00366D69" w:rsidP="008D55A9">
      <w:pPr>
        <w:rPr>
          <w:rFonts w:ascii="Times New Roman" w:hAnsi="Times New Roman"/>
        </w:rPr>
      </w:pPr>
    </w:p>
    <w:p w:rsidR="00366D69" w:rsidRDefault="00366D69" w:rsidP="008D55A9">
      <w:pPr>
        <w:rPr>
          <w:rFonts w:ascii="Times New Roman" w:hAnsi="Times New Roman"/>
        </w:rPr>
      </w:pPr>
    </w:p>
    <w:p w:rsidR="00366D69" w:rsidRDefault="00366D69" w:rsidP="008D55A9">
      <w:pPr>
        <w:rPr>
          <w:rFonts w:ascii="Times New Roman" w:hAnsi="Times New Roman"/>
        </w:rPr>
      </w:pPr>
    </w:p>
    <w:p w:rsidR="00366D69" w:rsidRDefault="00366D69" w:rsidP="008D55A9">
      <w:pPr>
        <w:rPr>
          <w:rFonts w:ascii="Times New Roman" w:hAnsi="Times New Roman"/>
        </w:rPr>
      </w:pPr>
    </w:p>
    <w:p w:rsidR="00366D69" w:rsidRDefault="00366D69" w:rsidP="008D55A9">
      <w:pPr>
        <w:rPr>
          <w:rFonts w:ascii="Times New Roman" w:hAnsi="Times New Roman"/>
        </w:rPr>
      </w:pPr>
      <w:bookmarkStart w:id="16" w:name="_GoBack"/>
      <w:bookmarkEnd w:id="16"/>
    </w:p>
    <w:sectPr w:rsidR="00366D69" w:rsidSect="00814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4B" w:rsidRDefault="00DB6B4B" w:rsidP="00EC4B20">
      <w:r>
        <w:separator/>
      </w:r>
    </w:p>
  </w:endnote>
  <w:endnote w:type="continuationSeparator" w:id="0">
    <w:p w:rsidR="00DB6B4B" w:rsidRDefault="00DB6B4B" w:rsidP="00E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4B" w:rsidRDefault="00DB6B4B" w:rsidP="00EC4B20">
      <w:r>
        <w:separator/>
      </w:r>
    </w:p>
  </w:footnote>
  <w:footnote w:type="continuationSeparator" w:id="0">
    <w:p w:rsidR="00DB6B4B" w:rsidRDefault="00DB6B4B" w:rsidP="00EC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5"/>
    <w:lvl w:ilvl="0">
      <w:start w:val="1"/>
      <w:numFmt w:val="lowerLetter"/>
      <w:lvlText w:val="%1)"/>
      <w:lvlJc w:val="left"/>
      <w:pPr>
        <w:tabs>
          <w:tab w:val="num" w:pos="0"/>
        </w:tabs>
        <w:ind w:left="720" w:hanging="360"/>
      </w:pPr>
    </w:lvl>
  </w:abstractNum>
  <w:abstractNum w:abstractNumId="3" w15:restartNumberingAfterBreak="0">
    <w:nsid w:val="00000007"/>
    <w:multiLevelType w:val="singleLevel"/>
    <w:tmpl w:val="00000007"/>
    <w:name w:val="WW8Num6"/>
    <w:lvl w:ilvl="0">
      <w:start w:val="1"/>
      <w:numFmt w:val="lowerLetter"/>
      <w:lvlText w:val="%1)"/>
      <w:lvlJc w:val="left"/>
      <w:pPr>
        <w:tabs>
          <w:tab w:val="num" w:pos="0"/>
        </w:tabs>
        <w:ind w:left="720" w:hanging="360"/>
      </w:pPr>
    </w:lvl>
  </w:abstractNum>
  <w:abstractNum w:abstractNumId="4"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3A2E653C"/>
    <w:name w:val="WW8Num11"/>
    <w:lvl w:ilvl="0">
      <w:start w:val="1"/>
      <w:numFmt w:val="decimal"/>
      <w:lvlText w:val="(%1)"/>
      <w:lvlJc w:val="left"/>
      <w:pPr>
        <w:tabs>
          <w:tab w:val="num" w:pos="-218"/>
        </w:tabs>
        <w:ind w:left="502" w:hanging="360"/>
      </w:pPr>
      <w:rPr>
        <w:b w:val="0"/>
        <w:i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7" w15:restartNumberingAfterBreak="0">
    <w:nsid w:val="00000017"/>
    <w:multiLevelType w:val="singleLevel"/>
    <w:tmpl w:val="00000017"/>
    <w:name w:val="WW8Num22"/>
    <w:lvl w:ilvl="0">
      <w:start w:val="1"/>
      <w:numFmt w:val="lowerLetter"/>
      <w:lvlText w:val="%1)"/>
      <w:lvlJc w:val="left"/>
      <w:pPr>
        <w:tabs>
          <w:tab w:val="num" w:pos="0"/>
        </w:tabs>
        <w:ind w:left="720" w:hanging="360"/>
      </w:pPr>
    </w:lvl>
  </w:abstractNum>
  <w:abstractNum w:abstractNumId="8" w15:restartNumberingAfterBreak="0">
    <w:nsid w:val="0000001B"/>
    <w:multiLevelType w:val="singleLevel"/>
    <w:tmpl w:val="0000001B"/>
    <w:name w:val="WW8Num26"/>
    <w:lvl w:ilvl="0">
      <w:start w:val="1"/>
      <w:numFmt w:val="decimal"/>
      <w:lvlText w:val="(%1)"/>
      <w:lvlJc w:val="left"/>
      <w:pPr>
        <w:tabs>
          <w:tab w:val="num" w:pos="0"/>
        </w:tabs>
        <w:ind w:left="720" w:hanging="360"/>
      </w:pPr>
    </w:lvl>
  </w:abstractNum>
  <w:abstractNum w:abstractNumId="9" w15:restartNumberingAfterBreak="0">
    <w:nsid w:val="02325CA6"/>
    <w:multiLevelType w:val="hybridMultilevel"/>
    <w:tmpl w:val="34FE667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087C3467"/>
    <w:multiLevelType w:val="hybridMultilevel"/>
    <w:tmpl w:val="249AAFA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9FB189E"/>
    <w:multiLevelType w:val="hybridMultilevel"/>
    <w:tmpl w:val="34589E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F3C5689"/>
    <w:multiLevelType w:val="hybridMultilevel"/>
    <w:tmpl w:val="E34EA5F4"/>
    <w:lvl w:ilvl="0" w:tplc="2B5A7DD2">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AC55080"/>
    <w:multiLevelType w:val="hybridMultilevel"/>
    <w:tmpl w:val="F266D72A"/>
    <w:lvl w:ilvl="0" w:tplc="2660BEA8">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6446700"/>
    <w:multiLevelType w:val="hybridMultilevel"/>
    <w:tmpl w:val="6BCE245C"/>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547E3241"/>
    <w:multiLevelType w:val="hybridMultilevel"/>
    <w:tmpl w:val="46B065AE"/>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5CB18B3"/>
    <w:multiLevelType w:val="hybridMultilevel"/>
    <w:tmpl w:val="77766D26"/>
    <w:lvl w:ilvl="0" w:tplc="00000003">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5CB55D74"/>
    <w:multiLevelType w:val="hybridMultilevel"/>
    <w:tmpl w:val="9FB43E4C"/>
    <w:lvl w:ilvl="0" w:tplc="22D239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0C6B00"/>
    <w:multiLevelType w:val="hybridMultilevel"/>
    <w:tmpl w:val="84E84EBE"/>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
  </w:num>
  <w:num w:numId="26">
    <w:abstractNumId w:val="3"/>
  </w:num>
  <w:num w:numId="27">
    <w:abstractNumId w:val="4"/>
  </w:num>
  <w:num w:numId="28">
    <w:abstractNumId w:val="1"/>
  </w:num>
  <w:num w:numId="29">
    <w:abstractNumId w:val="5"/>
  </w:num>
  <w:num w:numId="30">
    <w:abstractNumId w:val="28"/>
  </w:num>
  <w:num w:numId="31">
    <w:abstractNumId w:val="10"/>
  </w:num>
  <w:num w:numId="32">
    <w:abstractNumId w:val="0"/>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0"/>
    <w:rsid w:val="00001111"/>
    <w:rsid w:val="00026205"/>
    <w:rsid w:val="00027731"/>
    <w:rsid w:val="00040E4B"/>
    <w:rsid w:val="000672CD"/>
    <w:rsid w:val="00086952"/>
    <w:rsid w:val="000965FE"/>
    <w:rsid w:val="000C0E72"/>
    <w:rsid w:val="000C21D2"/>
    <w:rsid w:val="000C7657"/>
    <w:rsid w:val="000E465E"/>
    <w:rsid w:val="00106622"/>
    <w:rsid w:val="001101F9"/>
    <w:rsid w:val="0011031E"/>
    <w:rsid w:val="001219E4"/>
    <w:rsid w:val="001275A2"/>
    <w:rsid w:val="00154EF3"/>
    <w:rsid w:val="0015745F"/>
    <w:rsid w:val="001A3971"/>
    <w:rsid w:val="001B6C18"/>
    <w:rsid w:val="001D7F45"/>
    <w:rsid w:val="0020414F"/>
    <w:rsid w:val="002348B2"/>
    <w:rsid w:val="002732E5"/>
    <w:rsid w:val="002922B2"/>
    <w:rsid w:val="00310B2E"/>
    <w:rsid w:val="00313322"/>
    <w:rsid w:val="00314DD3"/>
    <w:rsid w:val="00366D69"/>
    <w:rsid w:val="00395EB8"/>
    <w:rsid w:val="003A5B27"/>
    <w:rsid w:val="003B4E4C"/>
    <w:rsid w:val="003C41AF"/>
    <w:rsid w:val="003F4292"/>
    <w:rsid w:val="004010F3"/>
    <w:rsid w:val="00421B72"/>
    <w:rsid w:val="004251D3"/>
    <w:rsid w:val="004311F0"/>
    <w:rsid w:val="00457F06"/>
    <w:rsid w:val="004719C0"/>
    <w:rsid w:val="00486456"/>
    <w:rsid w:val="004B61C4"/>
    <w:rsid w:val="004C7FAF"/>
    <w:rsid w:val="004E3DFE"/>
    <w:rsid w:val="004F64AF"/>
    <w:rsid w:val="005133A4"/>
    <w:rsid w:val="0052245F"/>
    <w:rsid w:val="00527947"/>
    <w:rsid w:val="005E42A8"/>
    <w:rsid w:val="005F253F"/>
    <w:rsid w:val="006469A1"/>
    <w:rsid w:val="0065770A"/>
    <w:rsid w:val="0066144C"/>
    <w:rsid w:val="006754BE"/>
    <w:rsid w:val="006837DB"/>
    <w:rsid w:val="00691E10"/>
    <w:rsid w:val="006C60ED"/>
    <w:rsid w:val="006E1AAF"/>
    <w:rsid w:val="006E785D"/>
    <w:rsid w:val="00714852"/>
    <w:rsid w:val="007370E7"/>
    <w:rsid w:val="00755FD9"/>
    <w:rsid w:val="00791333"/>
    <w:rsid w:val="007C2276"/>
    <w:rsid w:val="007F65C1"/>
    <w:rsid w:val="00801694"/>
    <w:rsid w:val="008141A8"/>
    <w:rsid w:val="00827695"/>
    <w:rsid w:val="008279BC"/>
    <w:rsid w:val="008B3C77"/>
    <w:rsid w:val="008B522F"/>
    <w:rsid w:val="008D2EEA"/>
    <w:rsid w:val="008D55A9"/>
    <w:rsid w:val="00912A73"/>
    <w:rsid w:val="00927BC5"/>
    <w:rsid w:val="00944BC3"/>
    <w:rsid w:val="00945C8D"/>
    <w:rsid w:val="0094758A"/>
    <w:rsid w:val="009566C6"/>
    <w:rsid w:val="0099499E"/>
    <w:rsid w:val="00995F43"/>
    <w:rsid w:val="009B313F"/>
    <w:rsid w:val="00A34F56"/>
    <w:rsid w:val="00A80999"/>
    <w:rsid w:val="00AA6910"/>
    <w:rsid w:val="00AD2E09"/>
    <w:rsid w:val="00AE56A5"/>
    <w:rsid w:val="00B22249"/>
    <w:rsid w:val="00B629B5"/>
    <w:rsid w:val="00BA0507"/>
    <w:rsid w:val="00BD2FB4"/>
    <w:rsid w:val="00C001FE"/>
    <w:rsid w:val="00C323C1"/>
    <w:rsid w:val="00C6797B"/>
    <w:rsid w:val="00C67C5F"/>
    <w:rsid w:val="00C72464"/>
    <w:rsid w:val="00CA4D86"/>
    <w:rsid w:val="00CD5343"/>
    <w:rsid w:val="00CE3CBF"/>
    <w:rsid w:val="00D16348"/>
    <w:rsid w:val="00D1765C"/>
    <w:rsid w:val="00D27FD1"/>
    <w:rsid w:val="00D81BB6"/>
    <w:rsid w:val="00DB358D"/>
    <w:rsid w:val="00DB6B4B"/>
    <w:rsid w:val="00DC71D7"/>
    <w:rsid w:val="00E16F17"/>
    <w:rsid w:val="00EC4B20"/>
    <w:rsid w:val="00EE3D0B"/>
    <w:rsid w:val="00F46555"/>
    <w:rsid w:val="00F64A66"/>
    <w:rsid w:val="00F83424"/>
    <w:rsid w:val="00F916C3"/>
    <w:rsid w:val="00FA446A"/>
    <w:rsid w:val="00FC5766"/>
    <w:rsid w:val="00FC6BFD"/>
    <w:rsid w:val="00FE1631"/>
    <w:rsid w:val="00FF0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A253F-ACCB-45B9-A721-6EF7A770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4B20"/>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EC4B20"/>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semiHidden/>
    <w:unhideWhenUsed/>
    <w:qFormat/>
    <w:rsid w:val="00EC4B20"/>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EC4B20"/>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EC4B20"/>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C4B20"/>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semiHidden/>
    <w:rsid w:val="00EC4B20"/>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EC4B20"/>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EC4B20"/>
    <w:rPr>
      <w:rFonts w:ascii="Arial" w:eastAsia="Arial Unicode MS" w:hAnsi="Arial" w:cs="Arial"/>
      <w:b/>
      <w:bCs/>
      <w:sz w:val="24"/>
      <w:szCs w:val="24"/>
      <w:lang w:eastAsia="sk-SK"/>
    </w:rPr>
  </w:style>
  <w:style w:type="paragraph" w:styleId="Textpoznmkypodiarou">
    <w:name w:val="footnote text"/>
    <w:basedOn w:val="Normlny"/>
    <w:link w:val="TextpoznmkypodiarouChar"/>
    <w:semiHidden/>
    <w:unhideWhenUsed/>
    <w:rsid w:val="00EC4B20"/>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semiHidden/>
    <w:rsid w:val="00EC4B20"/>
    <w:rPr>
      <w:rFonts w:ascii="Times New Roman" w:eastAsia="Times New Roman" w:hAnsi="Times New Roman" w:cs="Times New Roman"/>
      <w:sz w:val="20"/>
      <w:szCs w:val="20"/>
      <w:lang w:eastAsia="sk-SK"/>
    </w:rPr>
  </w:style>
  <w:style w:type="paragraph" w:styleId="Hlavika">
    <w:name w:val="header"/>
    <w:basedOn w:val="Normlny"/>
    <w:link w:val="HlavikaChar"/>
    <w:semiHidden/>
    <w:unhideWhenUsed/>
    <w:rsid w:val="00EC4B20"/>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semiHidden/>
    <w:rsid w:val="00EC4B20"/>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EC4B20"/>
    <w:pPr>
      <w:tabs>
        <w:tab w:val="center" w:pos="4536"/>
        <w:tab w:val="right" w:pos="9072"/>
      </w:tabs>
    </w:pPr>
  </w:style>
  <w:style w:type="character" w:customStyle="1" w:styleId="PtaChar">
    <w:name w:val="Päta Char"/>
    <w:basedOn w:val="Predvolenpsmoodseku"/>
    <w:link w:val="Pta"/>
    <w:uiPriority w:val="99"/>
    <w:semiHidden/>
    <w:rsid w:val="00EC4B20"/>
    <w:rPr>
      <w:rFonts w:ascii="Calibri" w:hAnsi="Calibri" w:cs="Times New Roman"/>
      <w:lang w:eastAsia="sk-SK"/>
    </w:rPr>
  </w:style>
  <w:style w:type="paragraph" w:styleId="Zkladntext">
    <w:name w:val="Body Text"/>
    <w:basedOn w:val="Normlny"/>
    <w:link w:val="ZkladntextChar"/>
    <w:uiPriority w:val="99"/>
    <w:semiHidden/>
    <w:unhideWhenUsed/>
    <w:rsid w:val="00EC4B20"/>
    <w:pPr>
      <w:spacing w:after="120"/>
    </w:pPr>
  </w:style>
  <w:style w:type="character" w:customStyle="1" w:styleId="ZkladntextChar">
    <w:name w:val="Základný text Char"/>
    <w:basedOn w:val="Predvolenpsmoodseku"/>
    <w:link w:val="Zkladntext"/>
    <w:uiPriority w:val="99"/>
    <w:semiHidden/>
    <w:rsid w:val="00EC4B20"/>
    <w:rPr>
      <w:rFonts w:ascii="Calibri" w:hAnsi="Calibri" w:cs="Times New Roman"/>
      <w:lang w:eastAsia="sk-SK"/>
    </w:rPr>
  </w:style>
  <w:style w:type="paragraph" w:styleId="Zarkazkladnhotextu">
    <w:name w:val="Body Text Indent"/>
    <w:basedOn w:val="Normlny"/>
    <w:link w:val="ZarkazkladnhotextuChar"/>
    <w:uiPriority w:val="99"/>
    <w:unhideWhenUsed/>
    <w:rsid w:val="00EC4B20"/>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EC4B20"/>
    <w:rPr>
      <w:rFonts w:ascii="Times New Roman" w:hAnsi="Times New Roman" w:cs="Times New Roman"/>
      <w:lang w:eastAsia="sk-SK"/>
    </w:rPr>
  </w:style>
  <w:style w:type="paragraph" w:styleId="Zkladntext2">
    <w:name w:val="Body Text 2"/>
    <w:basedOn w:val="Normlny"/>
    <w:link w:val="Zkladntext2Char"/>
    <w:uiPriority w:val="99"/>
    <w:semiHidden/>
    <w:unhideWhenUsed/>
    <w:rsid w:val="00EC4B20"/>
    <w:pPr>
      <w:spacing w:after="120" w:line="480" w:lineRule="auto"/>
    </w:pPr>
  </w:style>
  <w:style w:type="character" w:customStyle="1" w:styleId="Zkladntext2Char">
    <w:name w:val="Základný text 2 Char"/>
    <w:basedOn w:val="Predvolenpsmoodseku"/>
    <w:link w:val="Zkladntext2"/>
    <w:uiPriority w:val="99"/>
    <w:semiHidden/>
    <w:rsid w:val="00EC4B20"/>
    <w:rPr>
      <w:rFonts w:ascii="Calibri" w:hAnsi="Calibri" w:cs="Times New Roman"/>
      <w:lang w:eastAsia="sk-SK"/>
    </w:rPr>
  </w:style>
  <w:style w:type="paragraph" w:styleId="Zkladntext3">
    <w:name w:val="Body Text 3"/>
    <w:basedOn w:val="Normlny"/>
    <w:link w:val="Zkladntext3Char"/>
    <w:uiPriority w:val="99"/>
    <w:semiHidden/>
    <w:unhideWhenUsed/>
    <w:rsid w:val="00EC4B20"/>
    <w:pPr>
      <w:spacing w:after="120"/>
    </w:pPr>
    <w:rPr>
      <w:sz w:val="16"/>
      <w:szCs w:val="16"/>
    </w:rPr>
  </w:style>
  <w:style w:type="character" w:customStyle="1" w:styleId="Zkladntext3Char">
    <w:name w:val="Základný text 3 Char"/>
    <w:basedOn w:val="Predvolenpsmoodseku"/>
    <w:link w:val="Zkladntext3"/>
    <w:uiPriority w:val="99"/>
    <w:semiHidden/>
    <w:rsid w:val="00EC4B20"/>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EC4B2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C4B20"/>
    <w:rPr>
      <w:rFonts w:ascii="Calibri" w:hAnsi="Calibri" w:cs="Times New Roman"/>
      <w:lang w:eastAsia="sk-SK"/>
    </w:rPr>
  </w:style>
  <w:style w:type="paragraph" w:styleId="Bezriadkovania">
    <w:name w:val="No Spacing"/>
    <w:uiPriority w:val="1"/>
    <w:qFormat/>
    <w:rsid w:val="00EC4B20"/>
    <w:pPr>
      <w:spacing w:after="0" w:line="240" w:lineRule="auto"/>
    </w:pPr>
    <w:rPr>
      <w:rFonts w:ascii="Calibri" w:eastAsia="Calibri" w:hAnsi="Calibri" w:cs="Times New Roman"/>
    </w:rPr>
  </w:style>
  <w:style w:type="paragraph" w:styleId="Odsekzoznamu">
    <w:name w:val="List Paragraph"/>
    <w:basedOn w:val="Normlny"/>
    <w:qFormat/>
    <w:rsid w:val="00EC4B20"/>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EC4B20"/>
    <w:rPr>
      <w:vertAlign w:val="superscript"/>
    </w:rPr>
  </w:style>
  <w:style w:type="paragraph" w:customStyle="1" w:styleId="Nadpis">
    <w:name w:val="Nadpis"/>
    <w:basedOn w:val="Normlny"/>
    <w:next w:val="Zkladntext"/>
    <w:rsid w:val="0066144C"/>
    <w:pPr>
      <w:tabs>
        <w:tab w:val="left" w:pos="180"/>
      </w:tabs>
      <w:suppressAutoHyphens/>
      <w:jc w:val="center"/>
    </w:pPr>
    <w:rPr>
      <w:rFonts w:ascii="Times New Roman" w:eastAsia="Times New Roman" w:hAnsi="Times New Roman"/>
      <w:b/>
      <w:bCs/>
      <w:sz w:val="40"/>
      <w:lang w:eastAsia="zh-CN"/>
    </w:rPr>
  </w:style>
  <w:style w:type="paragraph" w:customStyle="1" w:styleId="Zkladntext21">
    <w:name w:val="Základný text 21"/>
    <w:basedOn w:val="Normlny"/>
    <w:rsid w:val="0066144C"/>
    <w:pPr>
      <w:suppressAutoHyphens/>
      <w:jc w:val="both"/>
    </w:pPr>
    <w:rPr>
      <w:rFonts w:ascii="Times New Roman" w:eastAsia="Times New Roman" w:hAnsi="Times New Roman"/>
      <w:lang w:eastAsia="zh-CN"/>
    </w:rPr>
  </w:style>
  <w:style w:type="paragraph" w:customStyle="1" w:styleId="Zarkazkladnhotextu21">
    <w:name w:val="Zarážka základného textu 21"/>
    <w:basedOn w:val="Normlny"/>
    <w:rsid w:val="001275A2"/>
    <w:pPr>
      <w:suppressAutoHyphens/>
      <w:ind w:left="284" w:hanging="284"/>
      <w:jc w:val="both"/>
    </w:pPr>
    <w:rPr>
      <w:rFonts w:ascii="Times New Roman" w:eastAsia="Times New Roman" w:hAnsi="Times New Roman"/>
      <w:sz w:val="28"/>
      <w:szCs w:val="28"/>
      <w:lang w:eastAsia="zh-CN"/>
    </w:rPr>
  </w:style>
  <w:style w:type="character" w:styleId="Hypertextovprepojenie">
    <w:name w:val="Hyperlink"/>
    <w:semiHidden/>
    <w:rsid w:val="00995F43"/>
    <w:rPr>
      <w:color w:val="0000FF"/>
      <w:u w:val="single"/>
    </w:rPr>
  </w:style>
  <w:style w:type="character" w:customStyle="1" w:styleId="new">
    <w:name w:val="new"/>
    <w:rsid w:val="00995F43"/>
  </w:style>
  <w:style w:type="paragraph" w:styleId="Textbubliny">
    <w:name w:val="Balloon Text"/>
    <w:basedOn w:val="Normlny"/>
    <w:link w:val="TextbublinyChar"/>
    <w:uiPriority w:val="99"/>
    <w:semiHidden/>
    <w:unhideWhenUsed/>
    <w:rsid w:val="003C41A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41AF"/>
    <w:rPr>
      <w:rFonts w:ascii="Segoe UI" w:hAnsi="Segoe UI" w:cs="Segoe UI"/>
      <w:sz w:val="18"/>
      <w:szCs w:val="18"/>
      <w:lang w:eastAsia="sk-SK"/>
    </w:rPr>
  </w:style>
  <w:style w:type="paragraph" w:styleId="Oznaitext">
    <w:name w:val="Block Text"/>
    <w:basedOn w:val="Normlny"/>
    <w:semiHidden/>
    <w:unhideWhenUsed/>
    <w:rsid w:val="002348B2"/>
    <w:pPr>
      <w:autoSpaceDE w:val="0"/>
      <w:autoSpaceDN w:val="0"/>
      <w:ind w:left="851" w:right="265"/>
      <w:jc w:val="both"/>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4241">
      <w:bodyDiv w:val="1"/>
      <w:marLeft w:val="0"/>
      <w:marRight w:val="0"/>
      <w:marTop w:val="0"/>
      <w:marBottom w:val="0"/>
      <w:divBdr>
        <w:top w:val="none" w:sz="0" w:space="0" w:color="auto"/>
        <w:left w:val="none" w:sz="0" w:space="0" w:color="auto"/>
        <w:bottom w:val="none" w:sz="0" w:space="0" w:color="auto"/>
        <w:right w:val="none" w:sz="0" w:space="0" w:color="auto"/>
      </w:divBdr>
    </w:div>
    <w:div w:id="1711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4663',%20'13695738',%20'13695738',%20'120921',%20'120924',%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7E3E3-B171-4444-BB20-28350031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3423</Words>
  <Characters>19512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OZPŠaV na Slovensku</Company>
  <LinksUpToDate>false</LinksUpToDate>
  <CharactersWithSpaces>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Rasto Bajanek</dc:creator>
  <cp:lastModifiedBy>Základná škola Krosnianska 2</cp:lastModifiedBy>
  <cp:revision>4</cp:revision>
  <cp:lastPrinted>2019-09-26T14:57:00Z</cp:lastPrinted>
  <dcterms:created xsi:type="dcterms:W3CDTF">2019-09-26T15:23:00Z</dcterms:created>
  <dcterms:modified xsi:type="dcterms:W3CDTF">2019-09-26T15:25:00Z</dcterms:modified>
</cp:coreProperties>
</file>