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AC" w:rsidRPr="00E47967" w:rsidRDefault="00C75FAC" w:rsidP="00C75F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bookmarkStart w:id="0" w:name="_GoBack"/>
      <w:r w:rsidRPr="00E47967">
        <w:rPr>
          <w:b/>
          <w:bCs/>
          <w:color w:val="000000"/>
          <w:sz w:val="24"/>
          <w:szCs w:val="24"/>
        </w:rPr>
        <w:t>Kritéria prijímania  detí do  Súkromnej materskej školy Slovenskej poľnohospodárskej univerzity v Nitre Hospodárska 7, Nitra  na školský rok  2024/2025</w:t>
      </w:r>
    </w:p>
    <w:p w:rsidR="00C75FAC" w:rsidRPr="00E47967" w:rsidRDefault="00C75FAC" w:rsidP="00C75FAC">
      <w:pPr>
        <w:jc w:val="both"/>
        <w:rPr>
          <w:rFonts w:ascii="Cambria" w:hAnsi="Cambria"/>
          <w:sz w:val="24"/>
          <w:szCs w:val="24"/>
        </w:rPr>
      </w:pPr>
    </w:p>
    <w:p w:rsidR="00C75FAC" w:rsidRPr="00E47967" w:rsidRDefault="00C75FAC" w:rsidP="00E47967">
      <w:pPr>
        <w:shd w:val="clear" w:color="auto" w:fill="FFFFFF"/>
        <w:ind w:firstLine="708"/>
        <w:jc w:val="both"/>
        <w:rPr>
          <w:bCs/>
          <w:sz w:val="24"/>
          <w:szCs w:val="24"/>
        </w:rPr>
      </w:pPr>
    </w:p>
    <w:p w:rsidR="00C75FAC" w:rsidRPr="00E47967" w:rsidRDefault="00C75FAC" w:rsidP="00C75FAC">
      <w:pPr>
        <w:shd w:val="clear" w:color="auto" w:fill="FFFFFF"/>
        <w:jc w:val="both"/>
        <w:rPr>
          <w:color w:val="000000"/>
          <w:sz w:val="24"/>
          <w:szCs w:val="24"/>
        </w:rPr>
      </w:pPr>
      <w:r w:rsidRPr="00E47967">
        <w:rPr>
          <w:bCs/>
          <w:sz w:val="24"/>
          <w:szCs w:val="24"/>
        </w:rPr>
        <w:t xml:space="preserve">V prípade zvýšeného záujmu zákonných zástupcov o prijatie detí do našej  materskej školy, po prijatí všetkých detí, pre ktoré bude od školského roku 2024/2025 </w:t>
      </w:r>
      <w:proofErr w:type="spellStart"/>
      <w:r w:rsidRPr="00E47967">
        <w:rPr>
          <w:bCs/>
          <w:sz w:val="24"/>
          <w:szCs w:val="24"/>
        </w:rPr>
        <w:t>predprimárne</w:t>
      </w:r>
      <w:proofErr w:type="spellEnd"/>
      <w:r w:rsidRPr="00E47967">
        <w:rPr>
          <w:bCs/>
          <w:sz w:val="24"/>
          <w:szCs w:val="24"/>
        </w:rPr>
        <w:t xml:space="preserve"> vzdelávanie povinné, budú až do naplnenia kapacity materskej školy prednostne prijaté deti:</w:t>
      </w:r>
    </w:p>
    <w:p w:rsidR="00C75FAC" w:rsidRPr="00E47967" w:rsidRDefault="00C75FAC" w:rsidP="00C75FAC">
      <w:pPr>
        <w:pStyle w:val="Odsekzoznamu"/>
        <w:numPr>
          <w:ilvl w:val="0"/>
          <w:numId w:val="1"/>
        </w:numPr>
        <w:shd w:val="clear" w:color="auto" w:fill="FFFFFF"/>
        <w:jc w:val="both"/>
        <w:outlineLvl w:val="1"/>
        <w:rPr>
          <w:sz w:val="24"/>
          <w:szCs w:val="24"/>
        </w:rPr>
      </w:pPr>
      <w:r w:rsidRPr="00E47967">
        <w:rPr>
          <w:color w:val="000000"/>
          <w:sz w:val="24"/>
          <w:szCs w:val="24"/>
        </w:rPr>
        <w:t>deti, ktoré majú súrodenca v materskej škole</w:t>
      </w:r>
    </w:p>
    <w:p w:rsidR="00C75FAC" w:rsidRPr="00E47967" w:rsidRDefault="00C75FAC" w:rsidP="00C75FAC">
      <w:pPr>
        <w:pStyle w:val="Odsekzoznamu"/>
        <w:numPr>
          <w:ilvl w:val="0"/>
          <w:numId w:val="1"/>
        </w:numPr>
        <w:shd w:val="clear" w:color="auto" w:fill="FFFFFF"/>
        <w:jc w:val="both"/>
        <w:outlineLvl w:val="1"/>
        <w:rPr>
          <w:sz w:val="24"/>
          <w:szCs w:val="24"/>
        </w:rPr>
      </w:pPr>
      <w:r w:rsidRPr="00E47967">
        <w:rPr>
          <w:color w:val="000000"/>
          <w:sz w:val="24"/>
          <w:szCs w:val="24"/>
        </w:rPr>
        <w:t>deti, ktoré v septembri 2024 dovŕšia  päť rokov </w:t>
      </w:r>
    </w:p>
    <w:p w:rsidR="00C75FAC" w:rsidRPr="00E47967" w:rsidRDefault="00C75FAC" w:rsidP="00C75FAC">
      <w:pPr>
        <w:pStyle w:val="Odsekzoznamu"/>
        <w:numPr>
          <w:ilvl w:val="0"/>
          <w:numId w:val="1"/>
        </w:numPr>
        <w:shd w:val="clear" w:color="auto" w:fill="FFFFFF"/>
        <w:jc w:val="both"/>
        <w:outlineLvl w:val="1"/>
        <w:rPr>
          <w:sz w:val="24"/>
          <w:szCs w:val="24"/>
        </w:rPr>
      </w:pPr>
      <w:r w:rsidRPr="00E47967">
        <w:rPr>
          <w:color w:val="000000"/>
          <w:sz w:val="24"/>
          <w:szCs w:val="24"/>
        </w:rPr>
        <w:t>deti, ktoré v septembri 2024 dovŕšia štyri roky</w:t>
      </w:r>
    </w:p>
    <w:p w:rsidR="00C75FAC" w:rsidRPr="00E47967" w:rsidRDefault="00C75FAC" w:rsidP="00C75FAC">
      <w:pPr>
        <w:pStyle w:val="Odsekzoznamu"/>
        <w:numPr>
          <w:ilvl w:val="0"/>
          <w:numId w:val="1"/>
        </w:numPr>
        <w:shd w:val="clear" w:color="auto" w:fill="FFFFFF"/>
        <w:jc w:val="both"/>
        <w:outlineLvl w:val="1"/>
        <w:rPr>
          <w:sz w:val="24"/>
          <w:szCs w:val="24"/>
        </w:rPr>
      </w:pPr>
      <w:r w:rsidRPr="00E47967">
        <w:rPr>
          <w:color w:val="000000"/>
          <w:sz w:val="24"/>
          <w:szCs w:val="24"/>
        </w:rPr>
        <w:t>deti, ktoré v septembri 2024 dovŕšia tri roky,</w:t>
      </w:r>
    </w:p>
    <w:p w:rsidR="00C75FAC" w:rsidRPr="00E47967" w:rsidRDefault="00C75FAC" w:rsidP="00C75FAC">
      <w:pPr>
        <w:pStyle w:val="Odsekzoznamu"/>
        <w:numPr>
          <w:ilvl w:val="0"/>
          <w:numId w:val="1"/>
        </w:numPr>
        <w:shd w:val="clear" w:color="auto" w:fill="FFFFFF"/>
        <w:jc w:val="both"/>
        <w:outlineLvl w:val="1"/>
        <w:rPr>
          <w:sz w:val="24"/>
          <w:szCs w:val="24"/>
        </w:rPr>
      </w:pPr>
      <w:r w:rsidRPr="00E47967">
        <w:rPr>
          <w:color w:val="000000"/>
          <w:sz w:val="24"/>
          <w:szCs w:val="24"/>
        </w:rPr>
        <w:t>deti mladšie ako tri roky sa prijímajú len v prípade voľnej kapacity materskej školy.</w:t>
      </w:r>
    </w:p>
    <w:p w:rsidR="00C75FAC" w:rsidRPr="00E47967" w:rsidRDefault="00C75FAC" w:rsidP="00C75FAC">
      <w:pPr>
        <w:pStyle w:val="Odsekzoznamu"/>
        <w:numPr>
          <w:ilvl w:val="0"/>
          <w:numId w:val="1"/>
        </w:numPr>
        <w:shd w:val="clear" w:color="auto" w:fill="FFFFFF"/>
        <w:jc w:val="both"/>
        <w:outlineLvl w:val="1"/>
        <w:rPr>
          <w:sz w:val="24"/>
          <w:szCs w:val="24"/>
        </w:rPr>
      </w:pPr>
      <w:r w:rsidRPr="00E47967">
        <w:rPr>
          <w:color w:val="000000"/>
          <w:sz w:val="24"/>
          <w:szCs w:val="24"/>
        </w:rPr>
        <w:t>ostatné deti. </w:t>
      </w:r>
    </w:p>
    <w:p w:rsidR="00C75FAC" w:rsidRPr="00E47967" w:rsidRDefault="00C75FAC" w:rsidP="00C75FAC">
      <w:pPr>
        <w:shd w:val="clear" w:color="auto" w:fill="FFFFFF"/>
        <w:jc w:val="center"/>
        <w:rPr>
          <w:b/>
          <w:sz w:val="24"/>
          <w:szCs w:val="24"/>
        </w:rPr>
      </w:pPr>
    </w:p>
    <w:p w:rsidR="00C75FAC" w:rsidRPr="00E47967" w:rsidRDefault="00C75FAC" w:rsidP="00C75FAC">
      <w:pPr>
        <w:shd w:val="clear" w:color="auto" w:fill="FFFFFF"/>
        <w:jc w:val="center"/>
        <w:rPr>
          <w:b/>
          <w:sz w:val="24"/>
          <w:szCs w:val="24"/>
        </w:rPr>
      </w:pPr>
    </w:p>
    <w:p w:rsidR="00C75FAC" w:rsidRPr="00E47967" w:rsidRDefault="00C75FAC" w:rsidP="00C75FAC">
      <w:pPr>
        <w:shd w:val="clear" w:color="auto" w:fill="FFFFFF"/>
        <w:jc w:val="center"/>
        <w:rPr>
          <w:b/>
          <w:sz w:val="24"/>
          <w:szCs w:val="24"/>
        </w:rPr>
      </w:pPr>
      <w:r w:rsidRPr="00E47967">
        <w:rPr>
          <w:b/>
          <w:sz w:val="24"/>
          <w:szCs w:val="24"/>
        </w:rPr>
        <w:t>Všeobecné kritériá na prijatie dieťaťa do materskej školy</w:t>
      </w:r>
    </w:p>
    <w:p w:rsidR="00C75FAC" w:rsidRPr="00E47967" w:rsidRDefault="00C75FAC" w:rsidP="00C75FA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75FAC" w:rsidRPr="00E47967" w:rsidRDefault="00C75FAC" w:rsidP="00C75FAC">
      <w:pPr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E47967">
        <w:rPr>
          <w:color w:val="000000"/>
          <w:sz w:val="24"/>
          <w:szCs w:val="24"/>
        </w:rPr>
        <w:t xml:space="preserve"> deti, ktoré majú zvládnuté </w:t>
      </w:r>
      <w:proofErr w:type="spellStart"/>
      <w:r w:rsidRPr="00E47967">
        <w:rPr>
          <w:color w:val="000000"/>
          <w:sz w:val="24"/>
          <w:szCs w:val="24"/>
        </w:rPr>
        <w:t>kultúrno</w:t>
      </w:r>
      <w:proofErr w:type="spellEnd"/>
      <w:r w:rsidRPr="00E47967">
        <w:rPr>
          <w:color w:val="000000"/>
          <w:sz w:val="24"/>
          <w:szCs w:val="24"/>
        </w:rPr>
        <w:t>  - hygienické návyky,</w:t>
      </w:r>
    </w:p>
    <w:p w:rsidR="00C75FAC" w:rsidRPr="00E47967" w:rsidRDefault="00C75FAC" w:rsidP="00C75FAC">
      <w:pPr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E47967">
        <w:rPr>
          <w:color w:val="000000"/>
          <w:sz w:val="24"/>
          <w:szCs w:val="24"/>
        </w:rPr>
        <w:t> deti bez plienky, bez cumľu, </w:t>
      </w:r>
    </w:p>
    <w:p w:rsidR="00C75FAC" w:rsidRPr="00E47967" w:rsidRDefault="00C75FAC" w:rsidP="00C75FAC">
      <w:pPr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E47967">
        <w:rPr>
          <w:color w:val="000000"/>
          <w:sz w:val="24"/>
          <w:szCs w:val="24"/>
        </w:rPr>
        <w:t> deti, ktoré  majú zvládnuté pýtanie sa a používanie toalety, </w:t>
      </w:r>
    </w:p>
    <w:p w:rsidR="00C75FAC" w:rsidRPr="00E47967" w:rsidRDefault="00C75FAC" w:rsidP="00C75FAC">
      <w:pPr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E47967">
        <w:rPr>
          <w:color w:val="000000"/>
          <w:sz w:val="24"/>
          <w:szCs w:val="24"/>
        </w:rPr>
        <w:t> deti, ktoré vedia samostatne jesť lyžicou, vedia sa napiť z pohára</w:t>
      </w:r>
    </w:p>
    <w:p w:rsidR="00216DBB" w:rsidRPr="00E47967" w:rsidRDefault="00216DBB">
      <w:pPr>
        <w:rPr>
          <w:sz w:val="24"/>
          <w:szCs w:val="24"/>
        </w:rPr>
      </w:pPr>
    </w:p>
    <w:bookmarkEnd w:id="0"/>
    <w:p w:rsidR="00E47967" w:rsidRPr="00E47967" w:rsidRDefault="00E47967">
      <w:pPr>
        <w:rPr>
          <w:sz w:val="24"/>
          <w:szCs w:val="24"/>
        </w:rPr>
      </w:pPr>
    </w:p>
    <w:sectPr w:rsidR="00E47967" w:rsidRPr="00E4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435"/>
    <w:multiLevelType w:val="hybridMultilevel"/>
    <w:tmpl w:val="4A52AF58"/>
    <w:lvl w:ilvl="0" w:tplc="11DC6EB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E50211B"/>
    <w:multiLevelType w:val="multilevel"/>
    <w:tmpl w:val="7D8285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82"/>
    <w:rsid w:val="00216DBB"/>
    <w:rsid w:val="00396482"/>
    <w:rsid w:val="00C75FAC"/>
    <w:rsid w:val="00E4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SPU v Nitre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4</cp:revision>
  <dcterms:created xsi:type="dcterms:W3CDTF">2024-04-07T19:30:00Z</dcterms:created>
  <dcterms:modified xsi:type="dcterms:W3CDTF">2024-04-07T19:47:00Z</dcterms:modified>
</cp:coreProperties>
</file>