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D8A0" w14:textId="77777777" w:rsidR="00880C78" w:rsidRDefault="00880C78" w:rsidP="00880C78">
      <w:pPr>
        <w:spacing w:line="264" w:lineRule="auto"/>
        <w:jc w:val="center"/>
        <w:rPr>
          <w:rFonts w:ascii="Arial Narrow" w:hAnsi="Arial Narrow"/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18A4ECFA" w14:textId="77777777" w:rsidR="00880C78" w:rsidRDefault="00880C78" w:rsidP="00880C78">
      <w:pPr>
        <w:spacing w:line="264" w:lineRule="auto"/>
        <w:jc w:val="center"/>
        <w:rPr>
          <w:rFonts w:ascii="Arial Narrow" w:hAnsi="Arial Narrow"/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209128E7" w14:textId="77777777" w:rsidR="00880C78" w:rsidRDefault="00880C78" w:rsidP="00880C78">
      <w:pPr>
        <w:spacing w:line="264" w:lineRule="auto"/>
        <w:jc w:val="center"/>
        <w:rPr>
          <w:rFonts w:ascii="Arial Narrow" w:hAnsi="Arial Narrow"/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16400474" w14:textId="77777777" w:rsidR="00880C78" w:rsidRDefault="00880C78" w:rsidP="00880C78">
      <w:pPr>
        <w:spacing w:line="264" w:lineRule="auto"/>
        <w:jc w:val="center"/>
        <w:rPr>
          <w:rFonts w:ascii="Arial Narrow" w:hAnsi="Arial Narrow"/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22DD4A48" w14:textId="77777777" w:rsidR="00880C78" w:rsidRPr="00586019" w:rsidRDefault="00880C78" w:rsidP="00880C78">
      <w:pPr>
        <w:spacing w:line="264" w:lineRule="auto"/>
        <w:jc w:val="center"/>
        <w:rPr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0FCDD8C6" w14:textId="77777777" w:rsidR="00880C78" w:rsidRPr="00586019" w:rsidRDefault="00880C78" w:rsidP="00880C78">
      <w:pPr>
        <w:spacing w:line="264" w:lineRule="auto"/>
        <w:jc w:val="center"/>
        <w:rPr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70FEA852" w14:textId="4761D8FA" w:rsidR="00880C78" w:rsidRPr="00586019" w:rsidRDefault="00880C78" w:rsidP="00880C78">
      <w:pPr>
        <w:spacing w:line="264" w:lineRule="auto"/>
        <w:jc w:val="center"/>
        <w:rPr>
          <w:b/>
          <w:color w:val="0070C0"/>
          <w:spacing w:val="10"/>
          <w:sz w:val="52"/>
          <w:szCs w:val="52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  <w:r w:rsidRPr="00586019">
        <w:rPr>
          <w:b/>
          <w:color w:val="0070C0"/>
          <w:spacing w:val="10"/>
          <w:sz w:val="52"/>
          <w:szCs w:val="52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PLÁN PROFESIJNÉHO ROZVOJA </w:t>
      </w:r>
    </w:p>
    <w:p w14:paraId="73855A7E" w14:textId="11186C47" w:rsidR="00880C78" w:rsidRPr="00586019" w:rsidRDefault="00880C78" w:rsidP="00880C78">
      <w:pPr>
        <w:spacing w:line="264" w:lineRule="auto"/>
        <w:jc w:val="center"/>
        <w:rPr>
          <w:b/>
          <w:color w:val="0070C0"/>
          <w:spacing w:val="10"/>
          <w:sz w:val="56"/>
          <w:szCs w:val="56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  <w:r w:rsidRPr="00586019">
        <w:rPr>
          <w:b/>
          <w:color w:val="0070C0"/>
          <w:spacing w:val="10"/>
          <w:sz w:val="56"/>
          <w:szCs w:val="56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na obdobie 9/2023 – 8/2028</w:t>
      </w:r>
    </w:p>
    <w:p w14:paraId="45355A67" w14:textId="77777777" w:rsidR="00880C78" w:rsidRPr="00586019" w:rsidRDefault="00880C78" w:rsidP="00880C78">
      <w:pPr>
        <w:spacing w:line="264" w:lineRule="auto"/>
        <w:jc w:val="center"/>
        <w:rPr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0560FD7C" w14:textId="77777777" w:rsidR="00880C78" w:rsidRPr="00586019" w:rsidRDefault="00880C78" w:rsidP="00880C78">
      <w:pPr>
        <w:spacing w:line="264" w:lineRule="auto"/>
        <w:jc w:val="center"/>
        <w:rPr>
          <w:b/>
          <w:color w:val="0070C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</w:p>
    <w:p w14:paraId="5DED9180" w14:textId="77777777" w:rsidR="00880C78" w:rsidRPr="00586019" w:rsidRDefault="00880C78" w:rsidP="00880C78">
      <w:pPr>
        <w:spacing w:line="264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880C78" w:rsidRPr="00586019" w14:paraId="6630ECB9" w14:textId="77777777" w:rsidTr="00880C7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D3E8" w14:textId="77777777" w:rsidR="00880C78" w:rsidRPr="00586019" w:rsidRDefault="00880C78">
            <w:pPr>
              <w:spacing w:line="264" w:lineRule="auto"/>
              <w:ind w:left="34" w:hanging="34"/>
              <w:rPr>
                <w:bCs/>
                <w:i/>
                <w:sz w:val="20"/>
                <w:szCs w:val="20"/>
              </w:rPr>
            </w:pPr>
            <w:r w:rsidRPr="00586019">
              <w:rPr>
                <w:bCs/>
                <w:i/>
                <w:sz w:val="20"/>
                <w:szCs w:val="20"/>
              </w:rPr>
              <w:t>Organizácia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784" w14:textId="7E9B1025" w:rsidR="00880C78" w:rsidRPr="00586019" w:rsidRDefault="00880C78">
            <w:pPr>
              <w:spacing w:line="264" w:lineRule="auto"/>
              <w:ind w:left="-250" w:firstLine="250"/>
              <w:rPr>
                <w:b/>
              </w:rPr>
            </w:pPr>
            <w:r w:rsidRPr="00586019">
              <w:rPr>
                <w:b/>
              </w:rPr>
              <w:t>Základná umelecká škola</w:t>
            </w:r>
          </w:p>
        </w:tc>
      </w:tr>
      <w:tr w:rsidR="00880C78" w:rsidRPr="00586019" w14:paraId="32DBFCDB" w14:textId="77777777" w:rsidTr="00880C7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50C4" w14:textId="77777777" w:rsidR="00880C78" w:rsidRPr="00586019" w:rsidRDefault="00880C78">
            <w:pPr>
              <w:spacing w:line="264" w:lineRule="auto"/>
              <w:ind w:left="34" w:hanging="34"/>
              <w:rPr>
                <w:bCs/>
                <w:i/>
                <w:sz w:val="20"/>
                <w:szCs w:val="20"/>
              </w:rPr>
            </w:pPr>
            <w:r w:rsidRPr="00586019">
              <w:rPr>
                <w:bCs/>
                <w:i/>
                <w:sz w:val="20"/>
                <w:szCs w:val="20"/>
              </w:rPr>
              <w:t>Identifikačné číslo organizácie (IČO)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E0E" w14:textId="75C1BAF3" w:rsidR="00880C78" w:rsidRPr="00586019" w:rsidRDefault="00880C78">
            <w:pPr>
              <w:spacing w:line="264" w:lineRule="auto"/>
              <w:ind w:left="-250" w:firstLine="250"/>
              <w:rPr>
                <w:b/>
              </w:rPr>
            </w:pPr>
            <w:r w:rsidRPr="00586019">
              <w:rPr>
                <w:b/>
              </w:rPr>
              <w:t>355</w:t>
            </w:r>
          </w:p>
        </w:tc>
      </w:tr>
      <w:tr w:rsidR="00880C78" w:rsidRPr="00586019" w14:paraId="155AB00F" w14:textId="77777777" w:rsidTr="00880C7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3B72" w14:textId="77777777" w:rsidR="00880C78" w:rsidRPr="00586019" w:rsidRDefault="00880C78">
            <w:pPr>
              <w:spacing w:line="264" w:lineRule="auto"/>
              <w:ind w:left="34" w:hanging="34"/>
              <w:rPr>
                <w:bCs/>
                <w:i/>
                <w:sz w:val="20"/>
                <w:szCs w:val="20"/>
              </w:rPr>
            </w:pPr>
            <w:r w:rsidRPr="00586019">
              <w:rPr>
                <w:bCs/>
                <w:i/>
                <w:sz w:val="20"/>
                <w:szCs w:val="20"/>
              </w:rPr>
              <w:t xml:space="preserve">Obec a PSČ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EBF" w14:textId="03F4D0C2" w:rsidR="00880C78" w:rsidRPr="00586019" w:rsidRDefault="00880C78">
            <w:pPr>
              <w:spacing w:line="264" w:lineRule="auto"/>
              <w:rPr>
                <w:b/>
              </w:rPr>
            </w:pPr>
            <w:r w:rsidRPr="00586019">
              <w:rPr>
                <w:b/>
              </w:rPr>
              <w:t>Rožňava, 048 01</w:t>
            </w:r>
          </w:p>
        </w:tc>
      </w:tr>
      <w:tr w:rsidR="00880C78" w:rsidRPr="00586019" w14:paraId="5BA44361" w14:textId="77777777" w:rsidTr="00880C7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EB8A" w14:textId="77777777" w:rsidR="00880C78" w:rsidRPr="00586019" w:rsidRDefault="00880C78">
            <w:pPr>
              <w:spacing w:line="264" w:lineRule="auto"/>
              <w:ind w:left="34" w:hanging="34"/>
              <w:rPr>
                <w:bCs/>
                <w:i/>
                <w:sz w:val="20"/>
                <w:szCs w:val="20"/>
              </w:rPr>
            </w:pPr>
            <w:r w:rsidRPr="00586019">
              <w:rPr>
                <w:bCs/>
                <w:i/>
                <w:sz w:val="20"/>
                <w:szCs w:val="20"/>
              </w:rPr>
              <w:t>Ulica a číslo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0E6" w14:textId="292256C3" w:rsidR="00880C78" w:rsidRPr="00586019" w:rsidRDefault="00880C78">
            <w:pPr>
              <w:spacing w:line="264" w:lineRule="auto"/>
              <w:ind w:left="-250" w:firstLine="250"/>
              <w:rPr>
                <w:b/>
              </w:rPr>
            </w:pPr>
            <w:r w:rsidRPr="00586019">
              <w:rPr>
                <w:b/>
              </w:rPr>
              <w:t>Akademika Hronca 3490/9B</w:t>
            </w:r>
          </w:p>
        </w:tc>
      </w:tr>
      <w:tr w:rsidR="00880C78" w:rsidRPr="00586019" w14:paraId="697A24A7" w14:textId="77777777" w:rsidTr="00880C7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D98C" w14:textId="77777777" w:rsidR="00880C78" w:rsidRPr="00586019" w:rsidRDefault="00880C78">
            <w:pPr>
              <w:spacing w:line="264" w:lineRule="auto"/>
              <w:ind w:left="34" w:hanging="34"/>
              <w:rPr>
                <w:bCs/>
                <w:i/>
                <w:sz w:val="20"/>
                <w:szCs w:val="20"/>
              </w:rPr>
            </w:pPr>
            <w:r w:rsidRPr="00586019">
              <w:rPr>
                <w:bCs/>
                <w:i/>
                <w:sz w:val="20"/>
                <w:szCs w:val="20"/>
              </w:rPr>
              <w:t xml:space="preserve">Štát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C9F" w14:textId="77777777" w:rsidR="00880C78" w:rsidRPr="00586019" w:rsidRDefault="00880C78">
            <w:pPr>
              <w:spacing w:line="264" w:lineRule="auto"/>
              <w:ind w:left="-250" w:firstLine="250"/>
              <w:rPr>
                <w:b/>
              </w:rPr>
            </w:pPr>
            <w:r w:rsidRPr="00586019">
              <w:rPr>
                <w:b/>
              </w:rPr>
              <w:t>Slovenská republika</w:t>
            </w:r>
          </w:p>
        </w:tc>
      </w:tr>
      <w:tr w:rsidR="00880C78" w:rsidRPr="00586019" w14:paraId="7E51AE39" w14:textId="77777777" w:rsidTr="00880C7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1328" w14:textId="77777777" w:rsidR="00880C78" w:rsidRPr="00586019" w:rsidRDefault="00880C78">
            <w:pPr>
              <w:spacing w:line="264" w:lineRule="auto"/>
              <w:ind w:left="34" w:hanging="34"/>
              <w:rPr>
                <w:bCs/>
                <w:i/>
                <w:sz w:val="20"/>
                <w:szCs w:val="20"/>
              </w:rPr>
            </w:pPr>
            <w:r w:rsidRPr="00586019">
              <w:rPr>
                <w:bCs/>
                <w:i/>
                <w:sz w:val="20"/>
                <w:szCs w:val="20"/>
              </w:rPr>
              <w:t xml:space="preserve">Právna forma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9C00" w14:textId="77777777" w:rsidR="00880C78" w:rsidRPr="00586019" w:rsidRDefault="00880C78">
            <w:pPr>
              <w:spacing w:line="264" w:lineRule="auto"/>
              <w:ind w:left="-250" w:firstLine="250"/>
              <w:rPr>
                <w:b/>
              </w:rPr>
            </w:pPr>
            <w:r w:rsidRPr="00586019">
              <w:rPr>
                <w:b/>
              </w:rPr>
              <w:t>rozpočtová organizácia</w:t>
            </w:r>
          </w:p>
        </w:tc>
      </w:tr>
      <w:tr w:rsidR="00880C78" w:rsidRPr="00586019" w14:paraId="30C661BE" w14:textId="77777777" w:rsidTr="00880C7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539" w14:textId="77777777" w:rsidR="00880C78" w:rsidRPr="00586019" w:rsidRDefault="00880C78">
            <w:pPr>
              <w:spacing w:line="264" w:lineRule="auto"/>
              <w:ind w:left="34" w:hanging="34"/>
              <w:rPr>
                <w:bCs/>
                <w:i/>
                <w:sz w:val="20"/>
                <w:szCs w:val="20"/>
              </w:rPr>
            </w:pPr>
            <w:r w:rsidRPr="00586019">
              <w:rPr>
                <w:bCs/>
                <w:i/>
                <w:sz w:val="20"/>
                <w:szCs w:val="20"/>
              </w:rPr>
              <w:t xml:space="preserve">Štatutárny orgán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1090" w14:textId="19D82D99" w:rsidR="00880C78" w:rsidRPr="00586019" w:rsidRDefault="00880C78">
            <w:pPr>
              <w:spacing w:line="264" w:lineRule="auto"/>
              <w:ind w:left="-250" w:firstLine="250"/>
              <w:rPr>
                <w:b/>
              </w:rPr>
            </w:pPr>
            <w:r w:rsidRPr="00586019">
              <w:rPr>
                <w:b/>
              </w:rPr>
              <w:t xml:space="preserve">Mgr. Monika Kerekešová, </w:t>
            </w:r>
            <w:proofErr w:type="spellStart"/>
            <w:r w:rsidRPr="00586019">
              <w:rPr>
                <w:b/>
              </w:rPr>
              <w:t>DiS</w:t>
            </w:r>
            <w:proofErr w:type="spellEnd"/>
            <w:r w:rsidRPr="00586019">
              <w:rPr>
                <w:b/>
              </w:rPr>
              <w:t>. art., riaditeľka školy</w:t>
            </w:r>
          </w:p>
        </w:tc>
      </w:tr>
    </w:tbl>
    <w:p w14:paraId="45A0928F" w14:textId="77777777" w:rsidR="00880C78" w:rsidRPr="00586019" w:rsidRDefault="00880C78" w:rsidP="00880C78">
      <w:pPr>
        <w:spacing w:line="264" w:lineRule="auto"/>
        <w:jc w:val="both"/>
        <w:rPr>
          <w:b/>
        </w:rPr>
      </w:pPr>
    </w:p>
    <w:p w14:paraId="3C235E4D" w14:textId="77777777" w:rsidR="00880C78" w:rsidRPr="00586019" w:rsidRDefault="00880C78" w:rsidP="00880C78">
      <w:pPr>
        <w:spacing w:line="264" w:lineRule="auto"/>
        <w:jc w:val="center"/>
        <w:rPr>
          <w:b/>
          <w:sz w:val="20"/>
          <w:szCs w:val="20"/>
        </w:rPr>
      </w:pPr>
    </w:p>
    <w:p w14:paraId="4B421948" w14:textId="77777777" w:rsidR="00880C78" w:rsidRPr="00586019" w:rsidRDefault="00880C78" w:rsidP="00880C78">
      <w:pPr>
        <w:spacing w:line="264" w:lineRule="auto"/>
        <w:jc w:val="center"/>
        <w:rPr>
          <w:b/>
          <w:sz w:val="20"/>
          <w:szCs w:val="20"/>
        </w:rPr>
      </w:pPr>
    </w:p>
    <w:p w14:paraId="7EC906A4" w14:textId="77777777" w:rsidR="00880C78" w:rsidRPr="00586019" w:rsidRDefault="00880C78" w:rsidP="00880C78">
      <w:pPr>
        <w:spacing w:line="264" w:lineRule="auto"/>
        <w:jc w:val="center"/>
        <w:rPr>
          <w:b/>
          <w:sz w:val="20"/>
          <w:szCs w:val="20"/>
        </w:rPr>
      </w:pPr>
    </w:p>
    <w:p w14:paraId="0D71A68C" w14:textId="77777777" w:rsidR="00880C78" w:rsidRPr="00586019" w:rsidRDefault="00880C78" w:rsidP="00880C78">
      <w:pPr>
        <w:spacing w:line="264" w:lineRule="auto"/>
        <w:jc w:val="center"/>
        <w:rPr>
          <w:b/>
          <w:sz w:val="20"/>
          <w:szCs w:val="20"/>
        </w:rPr>
      </w:pPr>
    </w:p>
    <w:p w14:paraId="47D34B51" w14:textId="6E9A9A61" w:rsidR="00880C78" w:rsidRPr="00586019" w:rsidRDefault="00880C78" w:rsidP="00880C78">
      <w:pPr>
        <w:spacing w:line="264" w:lineRule="auto"/>
        <w:rPr>
          <w:b/>
        </w:rPr>
      </w:pPr>
      <w:r w:rsidRPr="00586019">
        <w:rPr>
          <w:b/>
        </w:rPr>
        <w:t>V Rožňave, dňa: __________________</w:t>
      </w:r>
      <w:r w:rsidRPr="00586019">
        <w:rPr>
          <w:b/>
        </w:rPr>
        <w:tab/>
      </w:r>
      <w:r w:rsidRPr="00586019">
        <w:rPr>
          <w:b/>
        </w:rPr>
        <w:tab/>
        <w:t>V Rožňave, dňa: _________________</w:t>
      </w:r>
    </w:p>
    <w:p w14:paraId="07086293" w14:textId="77777777" w:rsidR="00880C78" w:rsidRPr="00586019" w:rsidRDefault="00880C78" w:rsidP="00880C78">
      <w:pPr>
        <w:spacing w:line="264" w:lineRule="auto"/>
        <w:jc w:val="center"/>
        <w:rPr>
          <w:b/>
          <w:sz w:val="20"/>
          <w:szCs w:val="20"/>
        </w:rPr>
      </w:pPr>
    </w:p>
    <w:p w14:paraId="7456B663" w14:textId="77777777" w:rsidR="00880C78" w:rsidRPr="00586019" w:rsidRDefault="00880C78" w:rsidP="00880C78">
      <w:pPr>
        <w:spacing w:line="264" w:lineRule="auto"/>
        <w:jc w:val="center"/>
        <w:rPr>
          <w:b/>
          <w:sz w:val="20"/>
          <w:szCs w:val="20"/>
        </w:rPr>
      </w:pPr>
    </w:p>
    <w:p w14:paraId="33E58E75" w14:textId="77777777" w:rsidR="00880C78" w:rsidRPr="00586019" w:rsidRDefault="00880C78" w:rsidP="00880C78">
      <w:pPr>
        <w:spacing w:line="264" w:lineRule="auto"/>
        <w:jc w:val="both"/>
        <w:rPr>
          <w:b/>
        </w:rPr>
      </w:pPr>
    </w:p>
    <w:p w14:paraId="56420EF9" w14:textId="77777777" w:rsidR="00880C78" w:rsidRPr="00586019" w:rsidRDefault="00880C78" w:rsidP="00880C78">
      <w:pPr>
        <w:spacing w:line="264" w:lineRule="auto"/>
        <w:jc w:val="both"/>
        <w:rPr>
          <w:b/>
        </w:rPr>
      </w:pPr>
    </w:p>
    <w:p w14:paraId="5FB7AA28" w14:textId="77777777" w:rsidR="00880C78" w:rsidRPr="00586019" w:rsidRDefault="00880C78" w:rsidP="00880C78">
      <w:pPr>
        <w:spacing w:line="264" w:lineRule="auto"/>
        <w:jc w:val="both"/>
        <w:rPr>
          <w:b/>
        </w:rPr>
      </w:pPr>
    </w:p>
    <w:p w14:paraId="0896FA38" w14:textId="7322D9D5" w:rsidR="00880C78" w:rsidRPr="00586019" w:rsidRDefault="00880C78" w:rsidP="00880C78">
      <w:pPr>
        <w:spacing w:line="264" w:lineRule="auto"/>
        <w:jc w:val="both"/>
      </w:pPr>
      <w:r w:rsidRPr="00586019">
        <w:t>___________________________________</w:t>
      </w:r>
      <w:r w:rsidR="00586019">
        <w:tab/>
      </w:r>
      <w:r w:rsidR="00586019">
        <w:tab/>
      </w:r>
      <w:r w:rsidRPr="00586019">
        <w:t>__________________________________</w:t>
      </w:r>
    </w:p>
    <w:p w14:paraId="2047BD8B" w14:textId="49517AE4" w:rsidR="00880C78" w:rsidRPr="00586019" w:rsidRDefault="00880C78" w:rsidP="00880C78">
      <w:pPr>
        <w:spacing w:line="264" w:lineRule="auto"/>
        <w:jc w:val="both"/>
      </w:pPr>
      <w:r w:rsidRPr="00586019">
        <w:t xml:space="preserve">     </w:t>
      </w:r>
      <w:r w:rsidRPr="00586019">
        <w:rPr>
          <w:b/>
          <w:bCs/>
        </w:rPr>
        <w:t xml:space="preserve">Mgr. Monika Kerekešová, </w:t>
      </w:r>
      <w:proofErr w:type="spellStart"/>
      <w:r w:rsidRPr="00586019">
        <w:rPr>
          <w:b/>
          <w:bCs/>
        </w:rPr>
        <w:t>DiS</w:t>
      </w:r>
      <w:proofErr w:type="spellEnd"/>
      <w:r w:rsidRPr="00586019">
        <w:rPr>
          <w:b/>
          <w:bCs/>
        </w:rPr>
        <w:t>. art.</w:t>
      </w:r>
      <w:r w:rsidRPr="00586019">
        <w:tab/>
      </w:r>
      <w:r w:rsidRPr="00586019">
        <w:tab/>
      </w:r>
      <w:r w:rsidRPr="00586019">
        <w:tab/>
      </w:r>
      <w:r w:rsidR="00586019">
        <w:t xml:space="preserve">          </w:t>
      </w:r>
      <w:r w:rsidRPr="00586019">
        <w:rPr>
          <w:b/>
          <w:bCs/>
        </w:rPr>
        <w:t xml:space="preserve">Michal </w:t>
      </w:r>
      <w:proofErr w:type="spellStart"/>
      <w:r w:rsidRPr="00586019">
        <w:rPr>
          <w:b/>
          <w:bCs/>
        </w:rPr>
        <w:t>Domik</w:t>
      </w:r>
      <w:proofErr w:type="spellEnd"/>
    </w:p>
    <w:p w14:paraId="49BCAF54" w14:textId="6B7ED00F" w:rsidR="00880C78" w:rsidRDefault="00880C78" w:rsidP="00880C78">
      <w:pPr>
        <w:spacing w:line="264" w:lineRule="auto"/>
        <w:jc w:val="both"/>
      </w:pPr>
      <w:r w:rsidRPr="00586019">
        <w:t xml:space="preserve">  </w:t>
      </w:r>
      <w:r w:rsidRPr="00586019">
        <w:tab/>
        <w:t xml:space="preserve">       riaditeľka školy</w:t>
      </w:r>
      <w:r w:rsidRPr="00586019">
        <w:tab/>
      </w:r>
      <w:r w:rsidRPr="00586019">
        <w:tab/>
      </w:r>
      <w:r w:rsidRPr="00586019">
        <w:tab/>
      </w:r>
      <w:r w:rsidRPr="00586019">
        <w:tab/>
      </w:r>
      <w:r w:rsidRPr="00586019">
        <w:tab/>
      </w:r>
      <w:r w:rsidR="00586019">
        <w:t xml:space="preserve">          p</w:t>
      </w:r>
      <w:r w:rsidRPr="00586019">
        <w:t>rimátor mesta</w:t>
      </w:r>
    </w:p>
    <w:p w14:paraId="654B581B" w14:textId="77777777" w:rsidR="00586019" w:rsidRDefault="00586019" w:rsidP="00880C78">
      <w:pPr>
        <w:spacing w:line="264" w:lineRule="auto"/>
        <w:jc w:val="both"/>
      </w:pPr>
    </w:p>
    <w:p w14:paraId="44C85F8F" w14:textId="77777777" w:rsidR="00586019" w:rsidRPr="00586019" w:rsidRDefault="00586019" w:rsidP="00880C78">
      <w:pPr>
        <w:spacing w:line="264" w:lineRule="auto"/>
        <w:jc w:val="both"/>
      </w:pPr>
    </w:p>
    <w:p w14:paraId="503ED93C" w14:textId="61878225" w:rsidR="00880C78" w:rsidRP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  <w:r w:rsidRPr="00586019">
        <w:lastRenderedPageBreak/>
        <w:t xml:space="preserve">Riaditeľka Základnej umeleckej školy, Akademika Hronca 3490/9B, 048 01 Rožňava vydáva </w:t>
      </w:r>
      <w:r w:rsidR="005D15A9" w:rsidRPr="00586019">
        <w:t xml:space="preserve">                    </w:t>
      </w:r>
      <w:r w:rsidRPr="00586019">
        <w:rPr>
          <w:b/>
        </w:rPr>
        <w:t>Plán profesijného rozvoja na obdobie 9/2023 – 8/</w:t>
      </w:r>
      <w:r w:rsidR="005D15A9" w:rsidRPr="00586019">
        <w:rPr>
          <w:b/>
        </w:rPr>
        <w:t>2</w:t>
      </w:r>
      <w:r w:rsidRPr="00586019">
        <w:rPr>
          <w:b/>
        </w:rPr>
        <w:t xml:space="preserve">028  </w:t>
      </w:r>
    </w:p>
    <w:p w14:paraId="1620AA64" w14:textId="77777777" w:rsidR="00880C78" w:rsidRP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</w:p>
    <w:p w14:paraId="6DEF5457" w14:textId="77777777" w:rsid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  <w:r w:rsidRPr="00586019">
        <w:rPr>
          <w:b/>
          <w:bCs/>
          <w:i/>
        </w:rPr>
        <w:t xml:space="preserve">po </w:t>
      </w:r>
      <w:r w:rsidR="001A5389" w:rsidRPr="00586019">
        <w:rPr>
          <w:b/>
          <w:bCs/>
          <w:i/>
        </w:rPr>
        <w:t>schválení</w:t>
      </w:r>
      <w:r w:rsidRPr="00586019">
        <w:rPr>
          <w:i/>
        </w:rPr>
        <w:t xml:space="preserve"> zriaďovateľom</w:t>
      </w:r>
      <w:r w:rsidR="00586019">
        <w:rPr>
          <w:i/>
        </w:rPr>
        <w:t>:</w:t>
      </w:r>
    </w:p>
    <w:p w14:paraId="6B7F9BCB" w14:textId="77777777" w:rsidR="00586019" w:rsidRDefault="00586019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</w:p>
    <w:p w14:paraId="7E357EC3" w14:textId="282340F4" w:rsidR="00880C78" w:rsidRPr="00586019" w:rsidRDefault="00880C78" w:rsidP="005860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ind w:firstLine="708"/>
        <w:jc w:val="both"/>
        <w:rPr>
          <w:i/>
        </w:rPr>
      </w:pPr>
      <w:r w:rsidRPr="00586019">
        <w:rPr>
          <w:i/>
        </w:rPr>
        <w:t>dňa _____________  podpis _________________________</w:t>
      </w:r>
    </w:p>
    <w:p w14:paraId="654D0722" w14:textId="77777777" w:rsidR="00880C78" w:rsidRP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</w:p>
    <w:p w14:paraId="28CA2408" w14:textId="77777777" w:rsid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  <w:r w:rsidRPr="00586019">
        <w:rPr>
          <w:b/>
          <w:bCs/>
          <w:i/>
        </w:rPr>
        <w:t>so súhlasom</w:t>
      </w:r>
      <w:r w:rsidRPr="00586019">
        <w:rPr>
          <w:i/>
        </w:rPr>
        <w:t xml:space="preserve"> zástupcami zamestnancov</w:t>
      </w:r>
    </w:p>
    <w:p w14:paraId="4D170E98" w14:textId="77777777" w:rsidR="00586019" w:rsidRDefault="00586019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</w:p>
    <w:p w14:paraId="57178CC6" w14:textId="19889BB5" w:rsidR="00880C78" w:rsidRPr="00586019" w:rsidRDefault="00880C78" w:rsidP="005860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ind w:firstLine="708"/>
        <w:jc w:val="both"/>
        <w:rPr>
          <w:i/>
        </w:rPr>
      </w:pPr>
      <w:r w:rsidRPr="00586019">
        <w:rPr>
          <w:i/>
        </w:rPr>
        <w:t>dňa _____________  podpis _________________________</w:t>
      </w:r>
    </w:p>
    <w:p w14:paraId="3D807793" w14:textId="77777777" w:rsidR="00880C78" w:rsidRP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</w:p>
    <w:p w14:paraId="3D45A3EB" w14:textId="77777777" w:rsid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  <w:r w:rsidRPr="00586019">
        <w:rPr>
          <w:b/>
          <w:bCs/>
          <w:i/>
          <w:iCs/>
        </w:rPr>
        <w:t>po prerokovaní</w:t>
      </w:r>
      <w:r w:rsidRPr="00586019">
        <w:t xml:space="preserve"> </w:t>
      </w:r>
      <w:r w:rsidRPr="00586019">
        <w:rPr>
          <w:i/>
        </w:rPr>
        <w:t xml:space="preserve">v pedagogickej rade     </w:t>
      </w:r>
    </w:p>
    <w:p w14:paraId="1F6DE994" w14:textId="0897A946" w:rsidR="00586019" w:rsidRDefault="005D15A9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i/>
        </w:rPr>
      </w:pPr>
      <w:r w:rsidRPr="00586019">
        <w:rPr>
          <w:i/>
        </w:rPr>
        <w:tab/>
        <w:t xml:space="preserve">     </w:t>
      </w:r>
    </w:p>
    <w:p w14:paraId="04780E9C" w14:textId="6DD50000" w:rsidR="00880C78" w:rsidRPr="00586019" w:rsidRDefault="00880C78" w:rsidP="005860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ind w:firstLine="708"/>
        <w:jc w:val="both"/>
        <w:rPr>
          <w:i/>
        </w:rPr>
      </w:pPr>
      <w:r w:rsidRPr="00586019">
        <w:rPr>
          <w:i/>
        </w:rPr>
        <w:t>dňa _____________ podpis _________________________</w:t>
      </w:r>
    </w:p>
    <w:p w14:paraId="0CD51FBC" w14:textId="77777777" w:rsidR="00880C78" w:rsidRP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</w:p>
    <w:p w14:paraId="672F3773" w14:textId="77777777" w:rsidR="00880C78" w:rsidRPr="00586019" w:rsidRDefault="00880C78" w:rsidP="008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b/>
        </w:rPr>
      </w:pPr>
      <w:r w:rsidRPr="00586019">
        <w:t xml:space="preserve">Platnosť plánu profesijného rozvoja </w:t>
      </w:r>
      <w:r w:rsidRPr="00586019">
        <w:rPr>
          <w:b/>
        </w:rPr>
        <w:t xml:space="preserve">od    </w:t>
      </w:r>
    </w:p>
    <w:p w14:paraId="196F33E9" w14:textId="77777777" w:rsidR="00880C78" w:rsidRPr="00586019" w:rsidRDefault="00880C78" w:rsidP="00880C78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</w:p>
    <w:p w14:paraId="5A273228" w14:textId="77777777" w:rsidR="00880C78" w:rsidRPr="00586019" w:rsidRDefault="00880C78" w:rsidP="00880C78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</w:p>
    <w:p w14:paraId="2CBC116F" w14:textId="77777777" w:rsidR="00880C78" w:rsidRPr="00586019" w:rsidRDefault="00880C78" w:rsidP="00880C78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</w:p>
    <w:p w14:paraId="45F58E30" w14:textId="77777777" w:rsidR="00880C78" w:rsidRPr="00586019" w:rsidRDefault="00880C78" w:rsidP="00880C78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</w:p>
    <w:p w14:paraId="06CF1AC3" w14:textId="0E5BDA83" w:rsidR="005D15A9" w:rsidRPr="00586019" w:rsidRDefault="005D15A9" w:rsidP="00880C78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  <w:r w:rsidRPr="00586019">
        <w:t>V Rožňave</w:t>
      </w:r>
      <w:r w:rsidR="00880C78" w:rsidRPr="00586019">
        <w:t>,</w:t>
      </w:r>
      <w:r w:rsidRPr="00586019">
        <w:t xml:space="preserve"> dňa: ________________</w:t>
      </w:r>
      <w:r w:rsidR="00880C78" w:rsidRPr="00586019">
        <w:t xml:space="preserve">           </w:t>
      </w:r>
      <w:r w:rsidRPr="00586019">
        <w:tab/>
      </w:r>
      <w:r w:rsidRPr="00586019">
        <w:tab/>
      </w:r>
      <w:r w:rsidRPr="00586019">
        <w:tab/>
      </w:r>
      <w:r w:rsidR="00880C78" w:rsidRPr="00586019">
        <w:t xml:space="preserve"> </w:t>
      </w:r>
      <w:r w:rsidRPr="00586019">
        <w:t xml:space="preserve">Mgr. Monika Kerekešová, </w:t>
      </w:r>
      <w:proofErr w:type="spellStart"/>
      <w:r w:rsidRPr="00586019">
        <w:t>DiS</w:t>
      </w:r>
      <w:proofErr w:type="spellEnd"/>
      <w:r w:rsidRPr="00586019">
        <w:t>. art.</w:t>
      </w:r>
    </w:p>
    <w:p w14:paraId="785CB07C" w14:textId="6CCB894B" w:rsidR="00880C78" w:rsidRPr="00586019" w:rsidRDefault="00880C78" w:rsidP="00880C78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</w:pPr>
      <w:r w:rsidRPr="00586019">
        <w:t xml:space="preserve">                                   </w:t>
      </w:r>
      <w:r w:rsidR="005D15A9" w:rsidRPr="00586019">
        <w:tab/>
      </w:r>
      <w:r w:rsidR="005D15A9" w:rsidRPr="00586019">
        <w:tab/>
      </w:r>
      <w:r w:rsidR="005D15A9" w:rsidRPr="00586019">
        <w:tab/>
      </w:r>
      <w:r w:rsidR="005D15A9" w:rsidRPr="00586019">
        <w:tab/>
      </w:r>
      <w:r w:rsidR="005D15A9" w:rsidRPr="00586019">
        <w:tab/>
      </w:r>
      <w:r w:rsidR="005D15A9" w:rsidRPr="00586019">
        <w:tab/>
      </w:r>
      <w:r w:rsidR="005D15A9" w:rsidRPr="00586019">
        <w:tab/>
        <w:t xml:space="preserve">   </w:t>
      </w:r>
      <w:r w:rsidRPr="00586019">
        <w:t>riaditeľka školy</w:t>
      </w:r>
    </w:p>
    <w:p w14:paraId="16EB7837" w14:textId="77777777" w:rsidR="00880C78" w:rsidRPr="00586019" w:rsidRDefault="00880C78" w:rsidP="00880C78">
      <w:pPr>
        <w:autoSpaceDE w:val="0"/>
        <w:autoSpaceDN w:val="0"/>
        <w:adjustRightInd w:val="0"/>
        <w:spacing w:line="264" w:lineRule="auto"/>
        <w:jc w:val="both"/>
        <w:rPr>
          <w:b/>
          <w:color w:val="000000"/>
        </w:rPr>
      </w:pPr>
    </w:p>
    <w:p w14:paraId="6332C605" w14:textId="77777777" w:rsidR="00880C78" w:rsidRPr="00586019" w:rsidRDefault="00880C78" w:rsidP="00880C78">
      <w:pPr>
        <w:pStyle w:val="Hlavika"/>
        <w:tabs>
          <w:tab w:val="left" w:pos="708"/>
        </w:tabs>
        <w:spacing w:line="264" w:lineRule="auto"/>
        <w:jc w:val="both"/>
      </w:pPr>
    </w:p>
    <w:p w14:paraId="2DE38EC6" w14:textId="261790B6" w:rsidR="00880C78" w:rsidRPr="00586019" w:rsidRDefault="00880C78" w:rsidP="00880C78">
      <w:pPr>
        <w:tabs>
          <w:tab w:val="left" w:pos="5490"/>
        </w:tabs>
        <w:spacing w:line="264" w:lineRule="auto"/>
        <w:jc w:val="both"/>
        <w:rPr>
          <w:i/>
        </w:rPr>
      </w:pPr>
      <w:r w:rsidRPr="00586019">
        <w:rPr>
          <w:i/>
        </w:rPr>
        <w:t xml:space="preserve">Základná </w:t>
      </w:r>
      <w:r w:rsidR="005D15A9" w:rsidRPr="00586019">
        <w:rPr>
          <w:i/>
        </w:rPr>
        <w:t xml:space="preserve">umelecká </w:t>
      </w:r>
      <w:r w:rsidRPr="00586019">
        <w:rPr>
          <w:i/>
        </w:rPr>
        <w:t>škola</w:t>
      </w:r>
      <w:r w:rsidR="005D15A9" w:rsidRPr="00586019">
        <w:rPr>
          <w:i/>
        </w:rPr>
        <w:t>, Akademika Hronca 3490/9B, 048 01 Rožňava</w:t>
      </w:r>
      <w:r w:rsidRPr="00586019">
        <w:t xml:space="preserve"> </w:t>
      </w:r>
      <w:r w:rsidRPr="00586019">
        <w:rPr>
          <w:bCs/>
          <w:i/>
        </w:rPr>
        <w:t>(ďalej len „škola“, „Z</w:t>
      </w:r>
      <w:r w:rsidR="005D15A9" w:rsidRPr="00586019">
        <w:rPr>
          <w:bCs/>
          <w:i/>
        </w:rPr>
        <w:t>U</w:t>
      </w:r>
      <w:r w:rsidRPr="00586019">
        <w:rPr>
          <w:bCs/>
          <w:i/>
        </w:rPr>
        <w:t xml:space="preserve">Š“, „poskytovateľ“  alebo  „zamestnávateľ“) vydáva podľa § 40 ods.4 zákona č. 138/2019 Z. z. </w:t>
      </w:r>
      <w:r w:rsidRPr="00586019">
        <w:rPr>
          <w:i/>
        </w:rPr>
        <w:t>zákon o pedagogických zamestnancoch a odborných zamestnancoch a o zmene a doplnení niektorých zákonov</w:t>
      </w:r>
      <w:r w:rsidRPr="00586019">
        <w:rPr>
          <w:bCs/>
          <w:i/>
        </w:rPr>
        <w:t xml:space="preserve"> </w:t>
      </w:r>
      <w:r w:rsidRPr="00586019">
        <w:rPr>
          <w:i/>
        </w:rPr>
        <w:t>po prerokovaní</w:t>
      </w:r>
      <w:r w:rsidR="001A5389" w:rsidRPr="00586019">
        <w:rPr>
          <w:i/>
        </w:rPr>
        <w:t xml:space="preserve"> v pedagogickej rade, so súhlasom</w:t>
      </w:r>
      <w:r w:rsidRPr="00586019">
        <w:rPr>
          <w:i/>
        </w:rPr>
        <w:t xml:space="preserve"> zástupc</w:t>
      </w:r>
      <w:r w:rsidR="001A5389" w:rsidRPr="00586019">
        <w:rPr>
          <w:i/>
        </w:rPr>
        <w:t>ov</w:t>
      </w:r>
      <w:r w:rsidRPr="00586019">
        <w:rPr>
          <w:i/>
        </w:rPr>
        <w:t xml:space="preserve"> zamestnancov a</w:t>
      </w:r>
      <w:r w:rsidR="001A5389" w:rsidRPr="00586019">
        <w:rPr>
          <w:i/>
        </w:rPr>
        <w:t> po schválení zriaďovateľom</w:t>
      </w:r>
      <w:r w:rsidRPr="00586019">
        <w:rPr>
          <w:i/>
        </w:rPr>
        <w:t xml:space="preserve"> tento </w:t>
      </w:r>
      <w:r w:rsidR="001A5389" w:rsidRPr="00586019">
        <w:rPr>
          <w:i/>
        </w:rPr>
        <w:t xml:space="preserve">päťročný </w:t>
      </w:r>
      <w:r w:rsidRPr="00586019">
        <w:rPr>
          <w:i/>
        </w:rPr>
        <w:t xml:space="preserve"> </w:t>
      </w:r>
      <w:r w:rsidR="001A5389" w:rsidRPr="00586019">
        <w:rPr>
          <w:i/>
        </w:rPr>
        <w:t>P</w:t>
      </w:r>
      <w:r w:rsidRPr="00586019">
        <w:rPr>
          <w:i/>
        </w:rPr>
        <w:t xml:space="preserve">lán profesijného rozvoja na </w:t>
      </w:r>
      <w:r w:rsidR="001A5389" w:rsidRPr="00586019">
        <w:rPr>
          <w:i/>
        </w:rPr>
        <w:t>obdobie 9/2023 – 8/2028</w:t>
      </w:r>
      <w:r w:rsidRPr="00586019">
        <w:rPr>
          <w:i/>
        </w:rPr>
        <w:t xml:space="preserve">.  </w:t>
      </w:r>
    </w:p>
    <w:p w14:paraId="0DE91D6C" w14:textId="77777777" w:rsidR="00880C78" w:rsidRPr="00586019" w:rsidRDefault="00880C78" w:rsidP="00880C78">
      <w:pPr>
        <w:autoSpaceDE w:val="0"/>
        <w:autoSpaceDN w:val="0"/>
        <w:adjustRightInd w:val="0"/>
        <w:spacing w:line="264" w:lineRule="auto"/>
        <w:jc w:val="both"/>
        <w:rPr>
          <w:i/>
        </w:rPr>
      </w:pPr>
    </w:p>
    <w:p w14:paraId="431A6365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</w:t>
      </w:r>
    </w:p>
    <w:p w14:paraId="6663E524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Úvod</w:t>
      </w:r>
    </w:p>
    <w:p w14:paraId="215A92E9" w14:textId="759C2E95" w:rsidR="00880C78" w:rsidRPr="00586019" w:rsidRDefault="00880C78" w:rsidP="00880C78">
      <w:pPr>
        <w:numPr>
          <w:ilvl w:val="0"/>
          <w:numId w:val="1"/>
        </w:numPr>
        <w:ind w:left="426" w:hanging="426"/>
        <w:jc w:val="both"/>
      </w:pPr>
      <w:r w:rsidRPr="00586019">
        <w:t xml:space="preserve">Kvalita školy závisí od profesionálneho rozvoja a napredovania učiteľov, to znamená na priebežnom celoživotnom vzdelávaní sa. Vedenie školy preto podporuje všetky formy vzdelávania pedagogických zamestnancov (PZ). </w:t>
      </w:r>
    </w:p>
    <w:p w14:paraId="2AC2BFA6" w14:textId="77777777" w:rsidR="00880C78" w:rsidRPr="00586019" w:rsidRDefault="00880C78" w:rsidP="00880C78">
      <w:pPr>
        <w:numPr>
          <w:ilvl w:val="0"/>
          <w:numId w:val="1"/>
        </w:numPr>
        <w:ind w:left="426" w:hanging="426"/>
        <w:jc w:val="both"/>
      </w:pPr>
      <w:r w:rsidRPr="00586019">
        <w:t>Medzi základné ciele patrí :</w:t>
      </w:r>
    </w:p>
    <w:p w14:paraId="0C3F1654" w14:textId="72F4C65B" w:rsidR="00880C78" w:rsidRPr="00586019" w:rsidRDefault="00880C78" w:rsidP="00880C78">
      <w:pPr>
        <w:numPr>
          <w:ilvl w:val="0"/>
          <w:numId w:val="2"/>
        </w:numPr>
        <w:jc w:val="both"/>
      </w:pPr>
      <w:r w:rsidRPr="00586019">
        <w:t>motivovať PZ</w:t>
      </w:r>
      <w:r w:rsidR="001A5389" w:rsidRPr="00586019">
        <w:t xml:space="preserve"> </w:t>
      </w:r>
      <w:r w:rsidRPr="00586019">
        <w:t>pre neustále sebavzdelávanie, vzdelávanie a zdokonaľovanie profesijnej spôsobilosti</w:t>
      </w:r>
      <w:r w:rsidR="001A5389" w:rsidRPr="00586019">
        <w:t>,</w:t>
      </w:r>
    </w:p>
    <w:p w14:paraId="6B4851E1" w14:textId="336A87E5" w:rsidR="00880C78" w:rsidRPr="00586019" w:rsidRDefault="00880C78" w:rsidP="00880C78">
      <w:pPr>
        <w:numPr>
          <w:ilvl w:val="0"/>
          <w:numId w:val="2"/>
        </w:numPr>
        <w:jc w:val="both"/>
      </w:pPr>
      <w:r w:rsidRPr="00586019">
        <w:t>podporovať rozvoj osobnostných vlastností PZ, spôsobilosti pre tvorbu efektívnych vzťahov, riešenie konfliktov, komunikáciu a pod.</w:t>
      </w:r>
      <w:r w:rsidR="001A5389" w:rsidRPr="00586019">
        <w:t>,</w:t>
      </w:r>
    </w:p>
    <w:p w14:paraId="507A1BE0" w14:textId="18EC3954" w:rsidR="00880C78" w:rsidRPr="00586019" w:rsidRDefault="00880C78" w:rsidP="00880C78">
      <w:pPr>
        <w:numPr>
          <w:ilvl w:val="0"/>
          <w:numId w:val="2"/>
        </w:numPr>
        <w:jc w:val="both"/>
      </w:pPr>
      <w:r w:rsidRPr="00586019">
        <w:t>zabezpečiť prípravu pedagogických zamestnancov na výkon špecializovaných funkcií, napr. triedny učiteľ, predseda</w:t>
      </w:r>
      <w:r w:rsidR="001A5389" w:rsidRPr="00586019">
        <w:t xml:space="preserve"> (vedúci)</w:t>
      </w:r>
      <w:r w:rsidRPr="00586019">
        <w:t xml:space="preserve"> predmetovej komisie, a pod.</w:t>
      </w:r>
      <w:r w:rsidR="001A5389" w:rsidRPr="00586019">
        <w:t>,</w:t>
      </w:r>
    </w:p>
    <w:p w14:paraId="778C3305" w14:textId="39601CE3" w:rsidR="00880C78" w:rsidRPr="00586019" w:rsidRDefault="00880C78" w:rsidP="00880C78">
      <w:pPr>
        <w:numPr>
          <w:ilvl w:val="0"/>
          <w:numId w:val="2"/>
        </w:numPr>
        <w:jc w:val="both"/>
      </w:pPr>
      <w:r w:rsidRPr="00586019">
        <w:t>uvádzať začínajúcich pedagógov do praxe /začínajúci PZ/</w:t>
      </w:r>
      <w:r w:rsidR="001A5389" w:rsidRPr="00586019">
        <w:t>,</w:t>
      </w:r>
    </w:p>
    <w:p w14:paraId="588E2E11" w14:textId="04822767" w:rsidR="00880C78" w:rsidRPr="00586019" w:rsidRDefault="00880C78" w:rsidP="00880C78">
      <w:pPr>
        <w:numPr>
          <w:ilvl w:val="0"/>
          <w:numId w:val="2"/>
        </w:numPr>
        <w:jc w:val="both"/>
      </w:pPr>
      <w:r w:rsidRPr="00586019">
        <w:t xml:space="preserve">zabezpečiť prípravu </w:t>
      </w:r>
      <w:r w:rsidR="001A5389" w:rsidRPr="00586019">
        <w:t>PZ</w:t>
      </w:r>
      <w:r w:rsidRPr="00586019">
        <w:t xml:space="preserve"> na zvyšovanie kompetencií, hlavne </w:t>
      </w:r>
      <w:r w:rsidR="001A5389" w:rsidRPr="00586019">
        <w:t>komunikačných</w:t>
      </w:r>
      <w:r w:rsidRPr="00586019">
        <w:t xml:space="preserve"> spôsobilostí a schopností efektívne pracovať s</w:t>
      </w:r>
      <w:r w:rsidR="001A5389" w:rsidRPr="00586019">
        <w:t> </w:t>
      </w:r>
      <w:r w:rsidRPr="00586019">
        <w:t>IKT</w:t>
      </w:r>
      <w:r w:rsidR="001A5389" w:rsidRPr="00586019">
        <w:t>,</w:t>
      </w:r>
    </w:p>
    <w:p w14:paraId="618A27B4" w14:textId="102E40C9" w:rsidR="00880C78" w:rsidRPr="00586019" w:rsidRDefault="00880C78" w:rsidP="00880C78">
      <w:pPr>
        <w:numPr>
          <w:ilvl w:val="0"/>
          <w:numId w:val="2"/>
        </w:numPr>
        <w:jc w:val="both"/>
      </w:pPr>
      <w:r w:rsidRPr="00586019">
        <w:t xml:space="preserve">zabezpečiť prípravu </w:t>
      </w:r>
      <w:r w:rsidR="001A5389" w:rsidRPr="00586019">
        <w:t>PZ</w:t>
      </w:r>
      <w:r w:rsidRPr="00586019">
        <w:t xml:space="preserve"> na </w:t>
      </w:r>
      <w:r w:rsidR="001A5389" w:rsidRPr="00586019">
        <w:t>plnenie</w:t>
      </w:r>
      <w:r w:rsidRPr="00586019">
        <w:t xml:space="preserve"> školského vzdelávacieho programu</w:t>
      </w:r>
      <w:r w:rsidR="001A5389" w:rsidRPr="00586019">
        <w:t>,</w:t>
      </w:r>
    </w:p>
    <w:p w14:paraId="0C2202F4" w14:textId="7EAE00C6" w:rsidR="00880C78" w:rsidRPr="00586019" w:rsidRDefault="00880C78" w:rsidP="00880C78">
      <w:pPr>
        <w:numPr>
          <w:ilvl w:val="0"/>
          <w:numId w:val="2"/>
        </w:numPr>
        <w:jc w:val="both"/>
      </w:pPr>
      <w:r w:rsidRPr="00586019">
        <w:lastRenderedPageBreak/>
        <w:t>sprostredkovať najnovšie poznatky z</w:t>
      </w:r>
      <w:r w:rsidR="002E1EB2" w:rsidRPr="00586019">
        <w:t> </w:t>
      </w:r>
      <w:r w:rsidRPr="00586019">
        <w:t>metodiky</w:t>
      </w:r>
      <w:r w:rsidR="002E1EB2" w:rsidRPr="00586019">
        <w:t xml:space="preserve"> - </w:t>
      </w:r>
      <w:r w:rsidRPr="00586019">
        <w:t>vyučovania jednotlivých predmetov, pedagogiky a príbuzných vied</w:t>
      </w:r>
      <w:r w:rsidR="002E1EB2" w:rsidRPr="00586019">
        <w:t>.</w:t>
      </w:r>
    </w:p>
    <w:p w14:paraId="0FD806F6" w14:textId="77777777" w:rsidR="00880C78" w:rsidRPr="00586019" w:rsidRDefault="00880C78" w:rsidP="00880C78">
      <w:pPr>
        <w:numPr>
          <w:ilvl w:val="0"/>
          <w:numId w:val="1"/>
        </w:numPr>
        <w:ind w:left="426" w:hanging="426"/>
        <w:jc w:val="both"/>
      </w:pPr>
      <w:r w:rsidRPr="00586019">
        <w:t>Tieto ciele možno zabezpečiť najmä :</w:t>
      </w:r>
    </w:p>
    <w:p w14:paraId="6D8FC74F" w14:textId="6523BD3F" w:rsidR="00880C78" w:rsidRPr="00586019" w:rsidRDefault="00880C78" w:rsidP="00880C78">
      <w:pPr>
        <w:numPr>
          <w:ilvl w:val="0"/>
          <w:numId w:val="3"/>
        </w:numPr>
        <w:ind w:left="1134"/>
        <w:jc w:val="both"/>
      </w:pPr>
      <w:r w:rsidRPr="00586019">
        <w:t>prostredníctvom individuálneho sebavzdelávania učiteľov, profesijným rozvojom PZ</w:t>
      </w:r>
      <w:r w:rsidR="002E1EB2" w:rsidRPr="00586019">
        <w:t xml:space="preserve"> </w:t>
      </w:r>
      <w:r w:rsidRPr="00586019">
        <w:t>v podmienkach školy</w:t>
      </w:r>
      <w:r w:rsidR="002E1EB2" w:rsidRPr="00586019">
        <w:t>,</w:t>
      </w:r>
    </w:p>
    <w:p w14:paraId="3FDE0787" w14:textId="0719692B" w:rsidR="00880C78" w:rsidRPr="00586019" w:rsidRDefault="00880C78" w:rsidP="00880C78">
      <w:pPr>
        <w:numPr>
          <w:ilvl w:val="0"/>
          <w:numId w:val="3"/>
        </w:numPr>
        <w:ind w:left="1134"/>
        <w:jc w:val="both"/>
      </w:pPr>
      <w:r w:rsidRPr="00586019">
        <w:t>organizovaným vzdelávaním PZ</w:t>
      </w:r>
      <w:r w:rsidR="002E1EB2" w:rsidRPr="00586019">
        <w:t>.</w:t>
      </w:r>
    </w:p>
    <w:p w14:paraId="43D39A30" w14:textId="77777777" w:rsidR="00880C78" w:rsidRPr="00586019" w:rsidRDefault="00880C78" w:rsidP="00880C78">
      <w:pPr>
        <w:numPr>
          <w:ilvl w:val="0"/>
          <w:numId w:val="1"/>
        </w:numPr>
        <w:ind w:left="426" w:hanging="426"/>
        <w:jc w:val="both"/>
      </w:pPr>
      <w:r w:rsidRPr="00586019">
        <w:t xml:space="preserve">Potreby profesionálneho rastu zamestnancov zisťujeme : </w:t>
      </w:r>
    </w:p>
    <w:p w14:paraId="27CEFC9B" w14:textId="3C107D9A" w:rsidR="00880C78" w:rsidRPr="00586019" w:rsidRDefault="002E1EB2" w:rsidP="00880C78">
      <w:pPr>
        <w:numPr>
          <w:ilvl w:val="0"/>
          <w:numId w:val="4"/>
        </w:numPr>
        <w:jc w:val="both"/>
      </w:pPr>
      <w:r w:rsidRPr="00586019">
        <w:t>rozhovormi,</w:t>
      </w:r>
    </w:p>
    <w:p w14:paraId="4ABD7FA1" w14:textId="5FAF5C2D" w:rsidR="00880C78" w:rsidRPr="00586019" w:rsidRDefault="00880C78" w:rsidP="00880C78">
      <w:pPr>
        <w:numPr>
          <w:ilvl w:val="0"/>
          <w:numId w:val="4"/>
        </w:numPr>
        <w:jc w:val="both"/>
      </w:pPr>
      <w:r w:rsidRPr="00586019">
        <w:t>diskusiami</w:t>
      </w:r>
      <w:r w:rsidR="002E1EB2" w:rsidRPr="00586019">
        <w:t>,</w:t>
      </w:r>
    </w:p>
    <w:p w14:paraId="62D61B9A" w14:textId="65702561" w:rsidR="00880C78" w:rsidRPr="00586019" w:rsidRDefault="00880C78" w:rsidP="00880C78">
      <w:pPr>
        <w:numPr>
          <w:ilvl w:val="0"/>
          <w:numId w:val="4"/>
        </w:numPr>
        <w:jc w:val="both"/>
      </w:pPr>
      <w:r w:rsidRPr="00586019">
        <w:t>dotazníkmi</w:t>
      </w:r>
      <w:r w:rsidR="002E1EB2" w:rsidRPr="00586019">
        <w:t>,</w:t>
      </w:r>
    </w:p>
    <w:p w14:paraId="0C11B455" w14:textId="1A56DDD2" w:rsidR="002E1EB2" w:rsidRPr="00586019" w:rsidRDefault="002E1EB2" w:rsidP="00880C78">
      <w:pPr>
        <w:numPr>
          <w:ilvl w:val="0"/>
          <w:numId w:val="4"/>
        </w:numPr>
        <w:jc w:val="both"/>
      </w:pPr>
      <w:r w:rsidRPr="00586019">
        <w:t>osobnými plánmi profesijného rozvoja.</w:t>
      </w:r>
    </w:p>
    <w:p w14:paraId="4AEDD429" w14:textId="2AD152A1" w:rsidR="00880C78" w:rsidRPr="00586019" w:rsidRDefault="00880C78" w:rsidP="00880C78">
      <w:pPr>
        <w:numPr>
          <w:ilvl w:val="0"/>
          <w:numId w:val="1"/>
        </w:numPr>
        <w:ind w:left="426" w:hanging="426"/>
        <w:jc w:val="both"/>
      </w:pPr>
      <w:r w:rsidRPr="00586019">
        <w:t>Tento plán profesijného rozvoja (a </w:t>
      </w:r>
      <w:proofErr w:type="spellStart"/>
      <w:r w:rsidRPr="00586019">
        <w:t>kariérového</w:t>
      </w:r>
      <w:proofErr w:type="spellEnd"/>
      <w:r w:rsidRPr="00586019">
        <w:t xml:space="preserve">  postupu) PZ reaguje na zákon NR SR č. 138/2019 Z. z. o pedagogických zamestnancoch a odborných zamestnancoch, najmä na časti súvisiace so zmenami v oblasti profesijného rozvoja a jeho plánovania, a to aj v kontexte adaptačného a aktualizačného vzdelávania, ktoré bude </w:t>
      </w:r>
      <w:r w:rsidR="002E1EB2" w:rsidRPr="00586019">
        <w:t xml:space="preserve">aj naďalej </w:t>
      </w:r>
      <w:r w:rsidRPr="00586019">
        <w:t>realizované v Z</w:t>
      </w:r>
      <w:r w:rsidR="002E1EB2" w:rsidRPr="00586019">
        <w:t>U</w:t>
      </w:r>
      <w:r w:rsidRPr="00586019">
        <w:t>Š.</w:t>
      </w:r>
    </w:p>
    <w:p w14:paraId="20F11458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</w:p>
    <w:p w14:paraId="5BA63993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2</w:t>
      </w:r>
    </w:p>
    <w:p w14:paraId="12FBB2CB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Legislatívne východiská</w:t>
      </w:r>
    </w:p>
    <w:p w14:paraId="5D06C8EC" w14:textId="10F4AA7F" w:rsidR="00880C78" w:rsidRPr="00586019" w:rsidRDefault="00880C78" w:rsidP="00880C78">
      <w:pPr>
        <w:numPr>
          <w:ilvl w:val="0"/>
          <w:numId w:val="5"/>
        </w:numPr>
        <w:ind w:left="426" w:hanging="426"/>
        <w:jc w:val="both"/>
      </w:pPr>
      <w:r w:rsidRPr="00586019">
        <w:t xml:space="preserve">Podľa § 4 ods. 1 písm. i) zákona č. 138/2019 Z. z. je pedagogický zamestnanec povinný udržiavať a rozvíjať svoje profesijné kompetencie. </w:t>
      </w:r>
    </w:p>
    <w:p w14:paraId="6856E1E5" w14:textId="77777777" w:rsidR="00880C78" w:rsidRPr="00586019" w:rsidRDefault="00880C78" w:rsidP="00880C78">
      <w:pPr>
        <w:numPr>
          <w:ilvl w:val="0"/>
          <w:numId w:val="5"/>
        </w:numPr>
        <w:ind w:left="426" w:hanging="426"/>
        <w:jc w:val="both"/>
      </w:pPr>
      <w:r w:rsidRPr="00586019">
        <w:t xml:space="preserve">Predložený plán vychádza a v plnej miere zohľadňuje : </w:t>
      </w:r>
    </w:p>
    <w:p w14:paraId="6824F810" w14:textId="77777777" w:rsidR="00880C78" w:rsidRPr="00586019" w:rsidRDefault="00880C78" w:rsidP="00880C78">
      <w:pPr>
        <w:numPr>
          <w:ilvl w:val="0"/>
          <w:numId w:val="6"/>
        </w:numPr>
        <w:ind w:left="1134"/>
        <w:jc w:val="both"/>
      </w:pPr>
      <w:r w:rsidRPr="00586019">
        <w:t>Zákon č. 138/2019 Z. z. o pedagogických zamestnancoch a odborných zamestnancoch a o zmene a doplnení niektorých zákonov</w:t>
      </w:r>
      <w:r w:rsidRPr="00586019">
        <w:rPr>
          <w:i/>
        </w:rPr>
        <w:t xml:space="preserve"> (ďalej len „zákon č. 138/2019 Z. z.“) </w:t>
      </w:r>
    </w:p>
    <w:p w14:paraId="6D4D70E6" w14:textId="77777777" w:rsidR="00880C78" w:rsidRPr="00586019" w:rsidRDefault="00880C78" w:rsidP="00880C78">
      <w:pPr>
        <w:numPr>
          <w:ilvl w:val="0"/>
          <w:numId w:val="6"/>
        </w:numPr>
        <w:ind w:left="1134"/>
        <w:jc w:val="both"/>
        <w:rPr>
          <w:i/>
        </w:rPr>
      </w:pPr>
      <w:r w:rsidRPr="00586019">
        <w:t xml:space="preserve">Zákon č. 553/2003 Z. z. o odmeňovaní niektorých zamestnancov pri výkone práce vo verejnom záujme a o zmene a doplnení niektorých zákonov </w:t>
      </w:r>
      <w:r w:rsidRPr="00586019">
        <w:rPr>
          <w:i/>
        </w:rPr>
        <w:t>(ďalej len „zákon č. 553/2003 Z. z.“)</w:t>
      </w:r>
    </w:p>
    <w:p w14:paraId="4EF127C2" w14:textId="77777777" w:rsidR="00880C78" w:rsidRPr="00586019" w:rsidRDefault="00880C78" w:rsidP="00880C7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1134"/>
        <w:jc w:val="both"/>
        <w:rPr>
          <w:i/>
        </w:rPr>
      </w:pPr>
      <w:r w:rsidRPr="00586019">
        <w:rPr>
          <w:rFonts w:eastAsia="Calibri"/>
          <w:bCs/>
        </w:rPr>
        <w:t xml:space="preserve">Vyhlášku Ministerstva školstva, vedy, výskumu a športu Slovenskej republiky  </w:t>
      </w:r>
      <w:r w:rsidRPr="00586019">
        <w:t xml:space="preserve">č. 361/2019 Z. z. </w:t>
      </w:r>
      <w:r w:rsidRPr="00586019">
        <w:rPr>
          <w:rFonts w:eastAsia="Calibri"/>
          <w:bCs/>
        </w:rPr>
        <w:t>o vzdelávaní v profesijnom rozvoji</w:t>
      </w:r>
      <w:r w:rsidRPr="00586019">
        <w:rPr>
          <w:rFonts w:eastAsia="Calibri"/>
          <w:bCs/>
          <w:i/>
        </w:rPr>
        <w:t xml:space="preserve"> </w:t>
      </w:r>
      <w:r w:rsidRPr="00586019">
        <w:rPr>
          <w:i/>
        </w:rPr>
        <w:t>(ďalej len „vyhláška č. 361/2019 Z. z.“)</w:t>
      </w:r>
    </w:p>
    <w:p w14:paraId="148F0F3A" w14:textId="298D1CC6" w:rsidR="00880C78" w:rsidRPr="00586019" w:rsidRDefault="00880C78" w:rsidP="00880C78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1134"/>
        <w:jc w:val="both"/>
        <w:rPr>
          <w:bCs/>
          <w:i/>
        </w:rPr>
      </w:pPr>
      <w:r w:rsidRPr="00586019">
        <w:t xml:space="preserve">Vyhlášku  </w:t>
      </w:r>
      <w:r w:rsidRPr="00586019">
        <w:rPr>
          <w:rFonts w:eastAsia="Calibri"/>
          <w:bCs/>
        </w:rPr>
        <w:t>Ministerstva školstva, vedy, výskumu a športu Slovenskej republiky</w:t>
      </w:r>
      <w:r w:rsidRPr="00586019">
        <w:rPr>
          <w:rFonts w:eastAsia="Calibri"/>
          <w:b/>
          <w:bCs/>
        </w:rPr>
        <w:t xml:space="preserve"> </w:t>
      </w:r>
      <w:r w:rsidRPr="00586019">
        <w:t xml:space="preserve">č. </w:t>
      </w:r>
      <w:r w:rsidR="00535969">
        <w:t>173/2023</w:t>
      </w:r>
      <w:r w:rsidRPr="00586019">
        <w:t xml:space="preserve"> Z. z.</w:t>
      </w:r>
      <w:r w:rsidR="002E1EB2" w:rsidRPr="00586019">
        <w:t xml:space="preserve"> </w:t>
      </w:r>
      <w:r w:rsidRPr="00586019">
        <w:rPr>
          <w:rFonts w:eastAsia="Calibri"/>
          <w:bCs/>
        </w:rPr>
        <w:t>o kvalifikačných predpokladoch pedagogických zamestnancov a odborných zamestnancov</w:t>
      </w:r>
    </w:p>
    <w:p w14:paraId="4F47DE10" w14:textId="77777777" w:rsidR="00880C78" w:rsidRPr="00586019" w:rsidRDefault="00880C78" w:rsidP="00880C78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1134"/>
        <w:jc w:val="both"/>
        <w:rPr>
          <w:bCs/>
          <w:i/>
        </w:rPr>
      </w:pPr>
      <w:r w:rsidRPr="00586019">
        <w:t xml:space="preserve">Pokyn </w:t>
      </w: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69207838"/>
      <w:bookmarkStart w:id="11" w:name="_Toc387907102"/>
      <w:bookmarkStart w:id="12" w:name="_Toc486510235"/>
      <w:r w:rsidRPr="00586019">
        <w:rPr>
          <w:bCs/>
          <w:color w:val="000000"/>
        </w:rPr>
        <w:t>ministra č. 39/2017,</w:t>
      </w:r>
      <w:bookmarkEnd w:id="0"/>
      <w:bookmarkEnd w:id="1"/>
      <w:bookmarkEnd w:id="2"/>
      <w:bookmarkEnd w:id="3"/>
      <w:r w:rsidRPr="00586019">
        <w:rPr>
          <w:bCs/>
          <w:color w:val="000000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Pr="00586019">
        <w:rPr>
          <w:bCs/>
          <w:color w:val="000000"/>
        </w:rPr>
        <w:t xml:space="preserve">ktorým sa vydávajú profesijné štandardy pre jednotlivé kategórie a podkategórie pedagogických zamestnancov a odborných zamestnancov škôl a školských </w:t>
      </w:r>
      <w:bookmarkEnd w:id="11"/>
      <w:r w:rsidRPr="00586019">
        <w:rPr>
          <w:bCs/>
          <w:color w:val="000000"/>
        </w:rPr>
        <w:t>zariadení</w:t>
      </w:r>
      <w:bookmarkEnd w:id="12"/>
    </w:p>
    <w:p w14:paraId="131EFC48" w14:textId="6D29D280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</w:t>
      </w:r>
      <w:r w:rsidR="00586019" w:rsidRPr="00586019"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Pr="00586019">
        <w:rPr>
          <w:rFonts w:ascii="Times New Roman" w:hAnsi="Times New Roman" w:cs="Times New Roman"/>
          <w:b/>
          <w:sz w:val="24"/>
          <w:u w:val="none"/>
        </w:rPr>
        <w:t>3</w:t>
      </w:r>
    </w:p>
    <w:p w14:paraId="26C12249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Teoretické východiská</w:t>
      </w:r>
    </w:p>
    <w:p w14:paraId="5A4D12F9" w14:textId="4A7AB23A" w:rsidR="00880C78" w:rsidRPr="00586019" w:rsidRDefault="00880C78" w:rsidP="00880C78">
      <w:pPr>
        <w:numPr>
          <w:ilvl w:val="0"/>
          <w:numId w:val="7"/>
        </w:numPr>
        <w:ind w:left="426" w:hanging="426"/>
        <w:jc w:val="both"/>
      </w:pPr>
      <w:r w:rsidRPr="00586019">
        <w:t>Profesijný rozvoj pedagogických zamestnancov:</w:t>
      </w:r>
    </w:p>
    <w:p w14:paraId="59DDCD19" w14:textId="77777777" w:rsidR="00880C78" w:rsidRPr="00586019" w:rsidRDefault="00880C78" w:rsidP="00880C78">
      <w:pPr>
        <w:numPr>
          <w:ilvl w:val="0"/>
          <w:numId w:val="8"/>
        </w:numPr>
        <w:jc w:val="both"/>
      </w:pPr>
      <w:r w:rsidRPr="00586019">
        <w:t xml:space="preserve">je súbor aktivít vedúcich k zdokonaľovaniu výkonu profesie PZ a skvalitňovaniu výsledkov učenia žiakov, </w:t>
      </w:r>
    </w:p>
    <w:p w14:paraId="2D120E7A" w14:textId="63BD534E" w:rsidR="00880C78" w:rsidRPr="00586019" w:rsidRDefault="00880C78" w:rsidP="00880C78">
      <w:pPr>
        <w:numPr>
          <w:ilvl w:val="0"/>
          <w:numId w:val="8"/>
        </w:numPr>
        <w:jc w:val="both"/>
      </w:pPr>
      <w:r w:rsidRPr="00586019">
        <w:t>zahŕňa akcie ďalšieho vzdelávania PZ, vzájomnú odbornú debatu medzi PZ,   </w:t>
      </w:r>
    </w:p>
    <w:p w14:paraId="28C2225B" w14:textId="20270F2D" w:rsidR="00880C78" w:rsidRPr="00586019" w:rsidRDefault="00880C78" w:rsidP="00880C78">
      <w:pPr>
        <w:numPr>
          <w:ilvl w:val="0"/>
          <w:numId w:val="8"/>
        </w:numPr>
        <w:jc w:val="both"/>
      </w:pPr>
      <w:r w:rsidRPr="00586019">
        <w:t>samoštúdium</w:t>
      </w:r>
      <w:r w:rsidR="002E1EB2" w:rsidRPr="00586019">
        <w:t>.</w:t>
      </w:r>
    </w:p>
    <w:p w14:paraId="13558BE3" w14:textId="79CBA39A" w:rsidR="00880C78" w:rsidRPr="00586019" w:rsidRDefault="00880C78" w:rsidP="002E1EB2">
      <w:pPr>
        <w:numPr>
          <w:ilvl w:val="0"/>
          <w:numId w:val="7"/>
        </w:numPr>
        <w:ind w:left="426" w:hanging="426"/>
        <w:jc w:val="both"/>
      </w:pPr>
      <w:r w:rsidRPr="00586019">
        <w:t>Východiskom tvorby plánu profesijného rozvoja v Z</w:t>
      </w:r>
      <w:r w:rsidR="002E1EB2" w:rsidRPr="00586019">
        <w:t>U</w:t>
      </w:r>
      <w:r w:rsidRPr="00586019">
        <w:t>Š je</w:t>
      </w:r>
      <w:r w:rsidR="002E1EB2" w:rsidRPr="00586019">
        <w:t>:</w:t>
      </w:r>
    </w:p>
    <w:p w14:paraId="53E43165" w14:textId="157E0186" w:rsidR="00880C78" w:rsidRPr="00586019" w:rsidRDefault="00880C78" w:rsidP="00880C78">
      <w:pPr>
        <w:numPr>
          <w:ilvl w:val="0"/>
          <w:numId w:val="9"/>
        </w:numPr>
        <w:jc w:val="both"/>
      </w:pPr>
      <w:r w:rsidRPr="00586019">
        <w:t>profesijný štandard</w:t>
      </w:r>
      <w:r w:rsidR="002E1EB2" w:rsidRPr="00586019">
        <w:t>,</w:t>
      </w:r>
    </w:p>
    <w:p w14:paraId="7447D6CA" w14:textId="00AC37C3" w:rsidR="00880C78" w:rsidRPr="00586019" w:rsidRDefault="00880C78" w:rsidP="00880C78">
      <w:pPr>
        <w:numPr>
          <w:ilvl w:val="0"/>
          <w:numId w:val="9"/>
        </w:numPr>
        <w:jc w:val="both"/>
      </w:pPr>
      <w:r w:rsidRPr="00586019">
        <w:t xml:space="preserve">koncepcia </w:t>
      </w:r>
      <w:r w:rsidR="002E1EB2" w:rsidRPr="00586019">
        <w:t xml:space="preserve">rozvoja </w:t>
      </w:r>
      <w:r w:rsidRPr="00586019">
        <w:t>školy</w:t>
      </w:r>
      <w:r w:rsidR="002E1EB2" w:rsidRPr="00586019">
        <w:t>,</w:t>
      </w:r>
    </w:p>
    <w:p w14:paraId="03080131" w14:textId="7B6269AA" w:rsidR="00880C78" w:rsidRPr="00586019" w:rsidRDefault="00880C78" w:rsidP="00880C78">
      <w:pPr>
        <w:numPr>
          <w:ilvl w:val="0"/>
          <w:numId w:val="9"/>
        </w:numPr>
        <w:jc w:val="both"/>
      </w:pPr>
      <w:r w:rsidRPr="00586019">
        <w:t>požiadavky na vzdelávanie PZ</w:t>
      </w:r>
      <w:r w:rsidR="002E1EB2" w:rsidRPr="00586019">
        <w:t>,</w:t>
      </w:r>
      <w:r w:rsidRPr="00586019">
        <w:t xml:space="preserve"> </w:t>
      </w:r>
    </w:p>
    <w:p w14:paraId="65226760" w14:textId="69E3DE2C" w:rsidR="00880C78" w:rsidRPr="00586019" w:rsidRDefault="00880C78" w:rsidP="00880C78">
      <w:pPr>
        <w:numPr>
          <w:ilvl w:val="0"/>
          <w:numId w:val="9"/>
        </w:numPr>
        <w:jc w:val="both"/>
      </w:pPr>
      <w:r w:rsidRPr="00586019">
        <w:t>výsledky hodnotenia zamestnanca</w:t>
      </w:r>
      <w:r w:rsidR="002E1EB2" w:rsidRPr="00586019">
        <w:t>,</w:t>
      </w:r>
    </w:p>
    <w:p w14:paraId="73E4BF04" w14:textId="0526A36F" w:rsidR="00880C78" w:rsidRPr="00586019" w:rsidRDefault="00880C78" w:rsidP="00880C78">
      <w:pPr>
        <w:numPr>
          <w:ilvl w:val="0"/>
          <w:numId w:val="9"/>
        </w:numPr>
        <w:jc w:val="both"/>
      </w:pPr>
      <w:r w:rsidRPr="00586019">
        <w:lastRenderedPageBreak/>
        <w:t xml:space="preserve">plán osobného profesijného rozvoja PZ. </w:t>
      </w:r>
    </w:p>
    <w:p w14:paraId="2980F7F0" w14:textId="77777777" w:rsidR="00880C78" w:rsidRPr="00586019" w:rsidRDefault="00880C78" w:rsidP="00880C78">
      <w:pPr>
        <w:jc w:val="both"/>
        <w:rPr>
          <w:b/>
        </w:rPr>
      </w:pPr>
    </w:p>
    <w:p w14:paraId="53B472DA" w14:textId="787D6452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</w:t>
      </w:r>
      <w:r w:rsidR="00586019" w:rsidRPr="00586019"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Pr="00586019">
        <w:rPr>
          <w:rFonts w:ascii="Times New Roman" w:hAnsi="Times New Roman" w:cs="Times New Roman"/>
          <w:b/>
          <w:sz w:val="24"/>
          <w:u w:val="none"/>
        </w:rPr>
        <w:t>4</w:t>
      </w:r>
    </w:p>
    <w:p w14:paraId="4CA6E5AB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Základné pojmy</w:t>
      </w:r>
    </w:p>
    <w:p w14:paraId="39C5AE1C" w14:textId="77777777" w:rsidR="00880C78" w:rsidRPr="00586019" w:rsidRDefault="00880C78" w:rsidP="00880C78">
      <w:pPr>
        <w:numPr>
          <w:ilvl w:val="0"/>
          <w:numId w:val="10"/>
        </w:numPr>
        <w:ind w:left="426" w:hanging="426"/>
        <w:jc w:val="both"/>
      </w:pPr>
      <w:r w:rsidRPr="00586019">
        <w:rPr>
          <w:b/>
        </w:rPr>
        <w:t>Profesijný rozvoj</w:t>
      </w:r>
      <w:r w:rsidRPr="00586019">
        <w:rPr>
          <w:rStyle w:val="Odkaznapoznmkupodiarou"/>
          <w:b/>
        </w:rPr>
        <w:footnoteReference w:id="1"/>
      </w:r>
      <w:r w:rsidRPr="00586019">
        <w:rPr>
          <w:b/>
        </w:rPr>
        <w:t xml:space="preserve"> </w:t>
      </w:r>
      <w:r w:rsidRPr="00586019">
        <w:t xml:space="preserve"> je proces</w:t>
      </w:r>
    </w:p>
    <w:p w14:paraId="6FB52B9B" w14:textId="77777777" w:rsidR="00880C78" w:rsidRPr="00586019" w:rsidRDefault="00880C78" w:rsidP="00880C78">
      <w:pPr>
        <w:numPr>
          <w:ilvl w:val="0"/>
          <w:numId w:val="11"/>
        </w:numPr>
        <w:ind w:left="1134"/>
        <w:jc w:val="both"/>
      </w:pPr>
      <w:r w:rsidRPr="00586019">
        <w:t>prehlbovania, zdokonaľovania a rozširovania profesijných kompetencií,</w:t>
      </w:r>
    </w:p>
    <w:p w14:paraId="1456C56F" w14:textId="11A47D2F" w:rsidR="00880C78" w:rsidRPr="00586019" w:rsidRDefault="00880C78" w:rsidP="00880C78">
      <w:pPr>
        <w:numPr>
          <w:ilvl w:val="0"/>
          <w:numId w:val="11"/>
        </w:numPr>
        <w:ind w:left="1134"/>
        <w:jc w:val="both"/>
      </w:pPr>
      <w:r w:rsidRPr="00586019">
        <w:t xml:space="preserve">získavania profesijných kompetencií na výkon špecializovaných činností alebo na výkon činnosti vedúceho PZ, </w:t>
      </w:r>
    </w:p>
    <w:p w14:paraId="5FE0EAFF" w14:textId="77777777" w:rsidR="00880C78" w:rsidRPr="00586019" w:rsidRDefault="00880C78" w:rsidP="00880C78">
      <w:pPr>
        <w:numPr>
          <w:ilvl w:val="0"/>
          <w:numId w:val="11"/>
        </w:numPr>
        <w:ind w:left="1134"/>
        <w:jc w:val="both"/>
      </w:pPr>
      <w:r w:rsidRPr="00586019">
        <w:t xml:space="preserve">získavania profesijných kompetencií vyššieho </w:t>
      </w:r>
      <w:proofErr w:type="spellStart"/>
      <w:r w:rsidRPr="00586019">
        <w:t>kariérového</w:t>
      </w:r>
      <w:proofErr w:type="spellEnd"/>
      <w:r w:rsidRPr="00586019">
        <w:t xml:space="preserve"> stupňa,</w:t>
      </w:r>
    </w:p>
    <w:p w14:paraId="52A410E7" w14:textId="77777777" w:rsidR="00880C78" w:rsidRPr="00586019" w:rsidRDefault="00880C78" w:rsidP="00880C78">
      <w:pPr>
        <w:numPr>
          <w:ilvl w:val="0"/>
          <w:numId w:val="11"/>
        </w:numPr>
        <w:ind w:left="1134"/>
        <w:jc w:val="both"/>
      </w:pPr>
      <w:r w:rsidRPr="00586019">
        <w:t xml:space="preserve">overovania profesijných kompetencií na zaradenie do vyššieho </w:t>
      </w:r>
      <w:proofErr w:type="spellStart"/>
      <w:r w:rsidRPr="00586019">
        <w:t>kariérového</w:t>
      </w:r>
      <w:proofErr w:type="spellEnd"/>
      <w:r w:rsidRPr="00586019">
        <w:t xml:space="preserve"> stupňa,</w:t>
      </w:r>
    </w:p>
    <w:p w14:paraId="7B2946B4" w14:textId="77777777" w:rsidR="00880C78" w:rsidRPr="00586019" w:rsidRDefault="00880C78" w:rsidP="00880C78">
      <w:pPr>
        <w:numPr>
          <w:ilvl w:val="0"/>
          <w:numId w:val="11"/>
        </w:numPr>
        <w:ind w:left="1134"/>
        <w:jc w:val="both"/>
      </w:pPr>
      <w:r w:rsidRPr="00586019">
        <w:t xml:space="preserve">získavania vzdelania na splnenie kvalifikačných predpokladov na výkon ďalšej pracovnej činnosti alebo </w:t>
      </w:r>
    </w:p>
    <w:p w14:paraId="798A70F5" w14:textId="77777777" w:rsidR="00880C78" w:rsidRPr="00586019" w:rsidRDefault="00880C78" w:rsidP="00880C78">
      <w:pPr>
        <w:numPr>
          <w:ilvl w:val="0"/>
          <w:numId w:val="11"/>
        </w:numPr>
        <w:ind w:left="1134"/>
        <w:jc w:val="both"/>
      </w:pPr>
      <w:r w:rsidRPr="00586019">
        <w:t>využívania a hodnotenia získaných profesijných kompetencií.</w:t>
      </w:r>
    </w:p>
    <w:p w14:paraId="4F1C53B9" w14:textId="77777777" w:rsidR="00880C78" w:rsidRPr="00586019" w:rsidRDefault="00880C78" w:rsidP="00880C78">
      <w:pPr>
        <w:numPr>
          <w:ilvl w:val="0"/>
          <w:numId w:val="10"/>
        </w:numPr>
        <w:ind w:left="426" w:hanging="426"/>
        <w:jc w:val="both"/>
      </w:pPr>
      <w:r w:rsidRPr="00586019">
        <w:t xml:space="preserve">Profesijný rozvoj sa uskutočňuje podľa profesijných štandardov a v súlade so súčasným vedeckým poznaním, odbornými a spoločenskými požiadavkami na výkon pracovnej činnosti. </w:t>
      </w:r>
    </w:p>
    <w:p w14:paraId="0CC4CFA1" w14:textId="77777777" w:rsidR="00880C78" w:rsidRPr="00586019" w:rsidRDefault="00880C78" w:rsidP="00880C78">
      <w:pPr>
        <w:numPr>
          <w:ilvl w:val="0"/>
          <w:numId w:val="10"/>
        </w:numPr>
        <w:ind w:left="426" w:hanging="426"/>
        <w:jc w:val="both"/>
      </w:pPr>
      <w:r w:rsidRPr="00586019">
        <w:t>Profesijný rozvoj sa uskutočňuje prostredníctvom</w:t>
      </w:r>
    </w:p>
    <w:p w14:paraId="755E0AC8" w14:textId="77777777" w:rsidR="00880C78" w:rsidRPr="00586019" w:rsidRDefault="00880C78" w:rsidP="00880C78">
      <w:pPr>
        <w:numPr>
          <w:ilvl w:val="1"/>
          <w:numId w:val="12"/>
        </w:numPr>
        <w:ind w:left="1134" w:hanging="426"/>
        <w:jc w:val="both"/>
      </w:pPr>
      <w:r w:rsidRPr="00586019">
        <w:t>vzdelávania,</w:t>
      </w:r>
    </w:p>
    <w:p w14:paraId="33D09CCF" w14:textId="77777777" w:rsidR="00880C78" w:rsidRPr="00586019" w:rsidRDefault="00880C78" w:rsidP="00880C78">
      <w:pPr>
        <w:numPr>
          <w:ilvl w:val="1"/>
          <w:numId w:val="12"/>
        </w:numPr>
        <w:ind w:left="1134" w:hanging="426"/>
        <w:jc w:val="both"/>
      </w:pPr>
      <w:r w:rsidRPr="00586019">
        <w:t xml:space="preserve">tvorivej činnosti súvisiacej s výkonom pracovnej činnosti, najmä činnosti vedeckej, výskumnej, publikačnej alebo umeleckej, </w:t>
      </w:r>
    </w:p>
    <w:p w14:paraId="651C784E" w14:textId="77777777" w:rsidR="00880C78" w:rsidRPr="00586019" w:rsidRDefault="00880C78" w:rsidP="00880C78">
      <w:pPr>
        <w:numPr>
          <w:ilvl w:val="1"/>
          <w:numId w:val="12"/>
        </w:numPr>
        <w:ind w:left="1134" w:hanging="426"/>
        <w:jc w:val="both"/>
      </w:pPr>
      <w:r w:rsidRPr="00586019">
        <w:t>sebavzdelávania a výkonu pracovnej činnosti alebo</w:t>
      </w:r>
    </w:p>
    <w:p w14:paraId="104030A4" w14:textId="77777777" w:rsidR="00880C78" w:rsidRPr="00586019" w:rsidRDefault="00880C78" w:rsidP="00880C78">
      <w:pPr>
        <w:numPr>
          <w:ilvl w:val="1"/>
          <w:numId w:val="12"/>
        </w:numPr>
        <w:ind w:left="1134" w:hanging="426"/>
        <w:jc w:val="both"/>
      </w:pPr>
      <w:r w:rsidRPr="00586019">
        <w:t>absolvovania odbornej stáže zameranej na inovovanie profesijných kompetencií.</w:t>
      </w:r>
    </w:p>
    <w:p w14:paraId="0996B110" w14:textId="77777777" w:rsidR="00880C78" w:rsidRPr="00586019" w:rsidRDefault="00880C78" w:rsidP="00880C78">
      <w:pPr>
        <w:numPr>
          <w:ilvl w:val="0"/>
          <w:numId w:val="10"/>
        </w:numPr>
        <w:ind w:left="426" w:hanging="426"/>
        <w:jc w:val="both"/>
      </w:pPr>
      <w:r w:rsidRPr="00586019">
        <w:rPr>
          <w:b/>
        </w:rPr>
        <w:t>Profesijný štandard</w:t>
      </w:r>
      <w:r w:rsidRPr="00586019">
        <w:rPr>
          <w:rStyle w:val="Odkaznapoznmkupodiarou"/>
          <w:b/>
        </w:rPr>
        <w:footnoteReference w:id="2"/>
      </w:r>
      <w:r w:rsidRPr="00586019">
        <w:rPr>
          <w:b/>
        </w:rPr>
        <w:t xml:space="preserve"> </w:t>
      </w:r>
      <w:r w:rsidRPr="00586019">
        <w:t>vymedzuje súbor profesijných kompetencií potrebných na zaradenie</w:t>
      </w:r>
    </w:p>
    <w:p w14:paraId="7513701A" w14:textId="35F0A34A" w:rsidR="00880C78" w:rsidRPr="00586019" w:rsidRDefault="00880C78" w:rsidP="00880C78">
      <w:pPr>
        <w:numPr>
          <w:ilvl w:val="0"/>
          <w:numId w:val="13"/>
        </w:numPr>
        <w:ind w:left="1134" w:hanging="425"/>
        <w:jc w:val="both"/>
      </w:pPr>
      <w:r w:rsidRPr="00586019">
        <w:t>do kategórie a podkategórie PZ,</w:t>
      </w:r>
    </w:p>
    <w:p w14:paraId="05C0859E" w14:textId="77777777" w:rsidR="00880C78" w:rsidRPr="00586019" w:rsidRDefault="00880C78" w:rsidP="00880C78">
      <w:pPr>
        <w:numPr>
          <w:ilvl w:val="0"/>
          <w:numId w:val="13"/>
        </w:numPr>
        <w:ind w:left="1134" w:hanging="425"/>
        <w:jc w:val="both"/>
      </w:pPr>
      <w:proofErr w:type="spellStart"/>
      <w:r w:rsidRPr="00586019">
        <w:t>kariérového</w:t>
      </w:r>
      <w:proofErr w:type="spellEnd"/>
      <w:r w:rsidRPr="00586019">
        <w:t xml:space="preserve"> stupňa alebo </w:t>
      </w:r>
    </w:p>
    <w:p w14:paraId="45D2AEBA" w14:textId="77777777" w:rsidR="00880C78" w:rsidRPr="00586019" w:rsidRDefault="00880C78" w:rsidP="00880C78">
      <w:pPr>
        <w:numPr>
          <w:ilvl w:val="0"/>
          <w:numId w:val="13"/>
        </w:numPr>
        <w:ind w:left="1134" w:hanging="425"/>
        <w:jc w:val="both"/>
      </w:pPr>
      <w:proofErr w:type="spellStart"/>
      <w:r w:rsidRPr="00586019">
        <w:t>kariérovej</w:t>
      </w:r>
      <w:proofErr w:type="spellEnd"/>
      <w:r w:rsidRPr="00586019">
        <w:t xml:space="preserve"> pozície.</w:t>
      </w:r>
    </w:p>
    <w:p w14:paraId="3E85F57B" w14:textId="29CB0194" w:rsidR="00880C78" w:rsidRPr="00586019" w:rsidRDefault="00880C78" w:rsidP="00880C78">
      <w:pPr>
        <w:numPr>
          <w:ilvl w:val="0"/>
          <w:numId w:val="10"/>
        </w:numPr>
        <w:ind w:left="426" w:hanging="426"/>
        <w:jc w:val="both"/>
      </w:pPr>
      <w:r w:rsidRPr="00586019">
        <w:t xml:space="preserve">Profesijné štandardy v nadväznosti na stupeň vzdelania pre jednotlivé kategórie, podkategórie, </w:t>
      </w:r>
      <w:proofErr w:type="spellStart"/>
      <w:r w:rsidRPr="00586019">
        <w:t>kariérové</w:t>
      </w:r>
      <w:proofErr w:type="spellEnd"/>
      <w:r w:rsidRPr="00586019">
        <w:t xml:space="preserve"> stupne a </w:t>
      </w:r>
      <w:proofErr w:type="spellStart"/>
      <w:r w:rsidRPr="00586019">
        <w:t>kariérové</w:t>
      </w:r>
      <w:proofErr w:type="spellEnd"/>
      <w:r w:rsidRPr="00586019">
        <w:t xml:space="preserve"> pozície vydáva a zverejňuje na svojom webovom sídle ministerstvo školstva. </w:t>
      </w:r>
    </w:p>
    <w:p w14:paraId="7C855112" w14:textId="13DD1B40" w:rsidR="00880C78" w:rsidRPr="00586019" w:rsidRDefault="00880C78" w:rsidP="00880C78">
      <w:pPr>
        <w:numPr>
          <w:ilvl w:val="0"/>
          <w:numId w:val="10"/>
        </w:numPr>
        <w:ind w:left="426" w:hanging="426"/>
        <w:jc w:val="both"/>
        <w:rPr>
          <w:b/>
        </w:rPr>
      </w:pPr>
      <w:r w:rsidRPr="00586019">
        <w:rPr>
          <w:rFonts w:eastAsia="Calibri"/>
          <w:b/>
          <w:bCs/>
          <w:color w:val="000000"/>
        </w:rPr>
        <w:t>V</w:t>
      </w:r>
      <w:r w:rsidRPr="00586019">
        <w:rPr>
          <w:b/>
        </w:rPr>
        <w:t>edúci predmetovej komisie</w:t>
      </w:r>
      <w:r w:rsidRPr="00586019">
        <w:rPr>
          <w:rStyle w:val="Odkaznapoznmkupodiarou"/>
          <w:b/>
        </w:rPr>
        <w:footnoteReference w:id="3"/>
      </w:r>
      <w:r w:rsidRPr="00586019">
        <w:rPr>
          <w:b/>
        </w:rPr>
        <w:t xml:space="preserve"> </w:t>
      </w:r>
      <w:r w:rsidRPr="00586019">
        <w:t>vykonáva špecializovanú činnosť v </w:t>
      </w:r>
      <w:proofErr w:type="spellStart"/>
      <w:r w:rsidRPr="00586019">
        <w:t>karierérovej</w:t>
      </w:r>
      <w:proofErr w:type="spellEnd"/>
      <w:r w:rsidRPr="00586019">
        <w:t xml:space="preserve"> pozícii  nasledovne: </w:t>
      </w:r>
    </w:p>
    <w:p w14:paraId="21842750" w14:textId="77777777" w:rsidR="00880C78" w:rsidRPr="00586019" w:rsidRDefault="00880C78" w:rsidP="00880C78">
      <w:pPr>
        <w:numPr>
          <w:ilvl w:val="0"/>
          <w:numId w:val="14"/>
        </w:numPr>
        <w:ind w:left="1134"/>
      </w:pPr>
      <w:r w:rsidRPr="00586019">
        <w:t>koordinuje prípravu pedagogickej dokumentácie v príslušnej oblasti,</w:t>
      </w:r>
    </w:p>
    <w:p w14:paraId="65E4E0A2" w14:textId="5CBB91A8" w:rsidR="00880C78" w:rsidRPr="00586019" w:rsidRDefault="00880C78" w:rsidP="00880C78">
      <w:pPr>
        <w:numPr>
          <w:ilvl w:val="0"/>
          <w:numId w:val="14"/>
        </w:numPr>
        <w:ind w:left="1134"/>
      </w:pPr>
      <w:r w:rsidRPr="00586019">
        <w:t xml:space="preserve">podieľa sa na vypracovaní návrhu </w:t>
      </w:r>
      <w:r w:rsidR="001F4F85" w:rsidRPr="00586019">
        <w:t>päťročného</w:t>
      </w:r>
      <w:r w:rsidRPr="00586019">
        <w:t xml:space="preserve"> plánu profesijného rozvoja PZ,  </w:t>
      </w:r>
    </w:p>
    <w:p w14:paraId="188A8603" w14:textId="77777777" w:rsidR="00880C78" w:rsidRPr="00586019" w:rsidRDefault="00880C78" w:rsidP="00880C78">
      <w:pPr>
        <w:numPr>
          <w:ilvl w:val="0"/>
          <w:numId w:val="14"/>
        </w:numPr>
        <w:ind w:left="1134"/>
      </w:pPr>
      <w:r w:rsidRPr="00586019">
        <w:t>podieľa sa na organizovaní rozvoja profesijných kompetencií,</w:t>
      </w:r>
    </w:p>
    <w:p w14:paraId="1543EECB" w14:textId="77777777" w:rsidR="00880C78" w:rsidRPr="00586019" w:rsidRDefault="00880C78" w:rsidP="00880C78">
      <w:pPr>
        <w:numPr>
          <w:ilvl w:val="0"/>
          <w:numId w:val="14"/>
        </w:numPr>
        <w:ind w:left="1134"/>
      </w:pPr>
      <w:r w:rsidRPr="00586019">
        <w:t xml:space="preserve">vykonáva poradenskú činnosť zameranú na kvalitu výchovy a vzdelávania v príslušnej oblasti. </w:t>
      </w:r>
    </w:p>
    <w:p w14:paraId="6A2CA315" w14:textId="7D7E8650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</w:t>
      </w:r>
      <w:r w:rsidR="00586019" w:rsidRPr="00586019"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Pr="00586019">
        <w:rPr>
          <w:rFonts w:ascii="Times New Roman" w:hAnsi="Times New Roman" w:cs="Times New Roman"/>
          <w:b/>
          <w:sz w:val="24"/>
          <w:u w:val="none"/>
        </w:rPr>
        <w:t>5</w:t>
      </w:r>
    </w:p>
    <w:p w14:paraId="4D794574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Ciele vzdelávania</w:t>
      </w:r>
    </w:p>
    <w:p w14:paraId="406A5167" w14:textId="22CFCB2D" w:rsidR="00880C78" w:rsidRPr="00586019" w:rsidRDefault="00880C78" w:rsidP="00880C78">
      <w:pPr>
        <w:numPr>
          <w:ilvl w:val="0"/>
          <w:numId w:val="15"/>
        </w:numPr>
        <w:ind w:left="426" w:hanging="426"/>
        <w:jc w:val="both"/>
      </w:pPr>
      <w:r w:rsidRPr="00586019">
        <w:t xml:space="preserve">Profesijný rozvoj predstavuje kľúčovú súčasť procesu celoživotného vzdelávania. Skúsený PZ priebežne reflektuje, posudzuje a hodnotí efektivitu svojej práce. Je si vedomý svojich silných a slabých stránok a plánuje ďalšie možné zlepšenia. Systematicky pracuje na svojom osobnostnom rozvoji. Profesijný rast v pedagogickej sfére vyžaduje osvojovanie si nových poznatkov prostredníctvom literatúry, informačných zdrojov a vzdelávacích seminárov. Kooperatívny prístup PZ prináša prospech deťom a žiakom a zvyšuje kvalitu výučby a efektivitu práce. </w:t>
      </w:r>
    </w:p>
    <w:p w14:paraId="49C1A33A" w14:textId="77777777" w:rsidR="00880C78" w:rsidRPr="00586019" w:rsidRDefault="00880C78" w:rsidP="00880C78">
      <w:pPr>
        <w:numPr>
          <w:ilvl w:val="0"/>
          <w:numId w:val="15"/>
        </w:numPr>
        <w:ind w:left="426" w:hanging="426"/>
        <w:jc w:val="both"/>
      </w:pPr>
      <w:r w:rsidRPr="00586019">
        <w:lastRenderedPageBreak/>
        <w:t>Jednou z kľúčových úloh školy pri vzdelávaní v dnešnom meniacom sa svete je vytvoriť prostredie, ktoré :</w:t>
      </w:r>
    </w:p>
    <w:p w14:paraId="249FB480" w14:textId="18B23B77" w:rsidR="00880C78" w:rsidRPr="00586019" w:rsidRDefault="00880C78" w:rsidP="00880C78">
      <w:pPr>
        <w:numPr>
          <w:ilvl w:val="0"/>
          <w:numId w:val="16"/>
        </w:numPr>
        <w:jc w:val="both"/>
      </w:pPr>
      <w:r w:rsidRPr="00586019">
        <w:t>podporuje zmysluplné učenie a kritické myslenie</w:t>
      </w:r>
      <w:r w:rsidR="001F4F85" w:rsidRPr="00586019">
        <w:t>,</w:t>
      </w:r>
    </w:p>
    <w:p w14:paraId="1DDC5078" w14:textId="08A00DF7" w:rsidR="00880C78" w:rsidRPr="00586019" w:rsidRDefault="00880C78" w:rsidP="00880C78">
      <w:pPr>
        <w:numPr>
          <w:ilvl w:val="0"/>
          <w:numId w:val="16"/>
        </w:numPr>
        <w:jc w:val="both"/>
      </w:pPr>
      <w:r w:rsidRPr="00586019">
        <w:t>poskytuje reálnu možnosť výberu spôsobu učenia vzhľadom na dosiahnutie osobného maxima</w:t>
      </w:r>
      <w:r w:rsidR="001F4F85" w:rsidRPr="00586019">
        <w:t>,</w:t>
      </w:r>
    </w:p>
    <w:p w14:paraId="2807C763" w14:textId="7F446603" w:rsidR="00880C78" w:rsidRPr="00586019" w:rsidRDefault="00880C78" w:rsidP="00880C78">
      <w:pPr>
        <w:numPr>
          <w:ilvl w:val="0"/>
          <w:numId w:val="16"/>
        </w:numPr>
        <w:jc w:val="both"/>
      </w:pPr>
      <w:r w:rsidRPr="00586019">
        <w:t>umožňuje a rozvíja otvorenú partnerskú komunikáciu</w:t>
      </w:r>
      <w:r w:rsidR="001F4F85" w:rsidRPr="00586019">
        <w:t>,</w:t>
      </w:r>
      <w:r w:rsidRPr="00586019">
        <w:t xml:space="preserve"> </w:t>
      </w:r>
    </w:p>
    <w:p w14:paraId="4D78F8DB" w14:textId="0156F8E1" w:rsidR="00880C78" w:rsidRPr="00586019" w:rsidRDefault="00880C78" w:rsidP="00880C78">
      <w:pPr>
        <w:numPr>
          <w:ilvl w:val="0"/>
          <w:numId w:val="16"/>
        </w:numPr>
        <w:jc w:val="both"/>
      </w:pPr>
      <w:r w:rsidRPr="00586019">
        <w:t>podporuje výchovu k</w:t>
      </w:r>
      <w:r w:rsidR="001F4F85" w:rsidRPr="00586019">
        <w:t> </w:t>
      </w:r>
      <w:r w:rsidRPr="00586019">
        <w:t>hodnotám</w:t>
      </w:r>
      <w:r w:rsidR="001F4F85" w:rsidRPr="00586019">
        <w:t>,</w:t>
      </w:r>
    </w:p>
    <w:p w14:paraId="34EFC5DF" w14:textId="00968684" w:rsidR="00880C78" w:rsidRPr="00586019" w:rsidRDefault="00880C78" w:rsidP="00880C78">
      <w:pPr>
        <w:numPr>
          <w:ilvl w:val="0"/>
          <w:numId w:val="16"/>
        </w:numPr>
        <w:jc w:val="both"/>
      </w:pPr>
      <w:r w:rsidRPr="00586019">
        <w:t>podporuje spoluprácu a akceptáciu rôznorodosti</w:t>
      </w:r>
      <w:r w:rsidR="001F4F85" w:rsidRPr="00586019">
        <w:t>.</w:t>
      </w:r>
    </w:p>
    <w:p w14:paraId="6D86CD75" w14:textId="1761AF70" w:rsidR="00880C78" w:rsidRPr="00586019" w:rsidRDefault="00880C78" w:rsidP="00880C78">
      <w:pPr>
        <w:numPr>
          <w:ilvl w:val="0"/>
          <w:numId w:val="15"/>
        </w:numPr>
        <w:ind w:left="426" w:hanging="426"/>
        <w:jc w:val="both"/>
      </w:pPr>
      <w:r w:rsidRPr="00586019">
        <w:t>Vytvoriť takéto prostredie vyžaduje nielen</w:t>
      </w:r>
      <w:r w:rsidR="001F4F85" w:rsidRPr="00586019">
        <w:t xml:space="preserve"> </w:t>
      </w:r>
      <w:r w:rsidRPr="00586019">
        <w:t>využívanie moderných technológií v škole, inováciu a redukciu učebného obsahu, zvládnutie nových pedagogických metód a postupov učenia, ale hlavne podporu stáleho procesu odborného a osobnostného rastu všetkých jednotlivcov, tímov a školy ako celku.</w:t>
      </w:r>
      <w:r w:rsidRPr="00586019">
        <w:rPr>
          <w:b/>
        </w:rPr>
        <w:t xml:space="preserve"> </w:t>
      </w:r>
      <w:r w:rsidRPr="00586019">
        <w:t>Ide o permanentný proces formovania školy ako otvoreného systému učiaceho sa spoločenstva.</w:t>
      </w:r>
    </w:p>
    <w:p w14:paraId="6784EC59" w14:textId="77777777" w:rsidR="00880C78" w:rsidRPr="00586019" w:rsidRDefault="00880C78" w:rsidP="00880C78">
      <w:pPr>
        <w:numPr>
          <w:ilvl w:val="0"/>
          <w:numId w:val="15"/>
        </w:numPr>
        <w:ind w:left="426" w:hanging="426"/>
        <w:jc w:val="both"/>
      </w:pPr>
      <w:r w:rsidRPr="00586019">
        <w:t xml:space="preserve">Ako zamestnávateľ sa pritom  sústreďujeme na : </w:t>
      </w:r>
    </w:p>
    <w:p w14:paraId="716C136E" w14:textId="6FA15F7D" w:rsidR="00880C78" w:rsidRPr="00586019" w:rsidRDefault="00880C78" w:rsidP="00880C78">
      <w:pPr>
        <w:numPr>
          <w:ilvl w:val="0"/>
          <w:numId w:val="17"/>
        </w:numPr>
        <w:jc w:val="both"/>
      </w:pPr>
      <w:r w:rsidRPr="00586019">
        <w:t>zmysluplnosť a</w:t>
      </w:r>
      <w:r w:rsidR="001F4F85" w:rsidRPr="00586019">
        <w:t> </w:t>
      </w:r>
      <w:r w:rsidRPr="00586019">
        <w:t>systémovosť</w:t>
      </w:r>
      <w:r w:rsidR="001F4F85" w:rsidRPr="00586019">
        <w:t>,</w:t>
      </w:r>
    </w:p>
    <w:p w14:paraId="5A3261E3" w14:textId="1CD9206B" w:rsidR="00880C78" w:rsidRPr="00586019" w:rsidRDefault="00880C78" w:rsidP="00880C78">
      <w:pPr>
        <w:numPr>
          <w:ilvl w:val="0"/>
          <w:numId w:val="17"/>
        </w:numPr>
        <w:jc w:val="both"/>
      </w:pPr>
      <w:r w:rsidRPr="00586019">
        <w:t>možnosť výberu</w:t>
      </w:r>
      <w:r w:rsidR="001F4F85" w:rsidRPr="00586019">
        <w:t>,</w:t>
      </w:r>
    </w:p>
    <w:p w14:paraId="59E23647" w14:textId="50BD72D3" w:rsidR="00880C78" w:rsidRPr="00586019" w:rsidRDefault="00880C78" w:rsidP="00880C78">
      <w:pPr>
        <w:numPr>
          <w:ilvl w:val="0"/>
          <w:numId w:val="17"/>
        </w:numPr>
        <w:jc w:val="both"/>
      </w:pPr>
      <w:r w:rsidRPr="00586019">
        <w:t>spoluprácu</w:t>
      </w:r>
      <w:r w:rsidR="001F4F85" w:rsidRPr="00586019">
        <w:t>,</w:t>
      </w:r>
    </w:p>
    <w:p w14:paraId="56492273" w14:textId="0EEAED36" w:rsidR="00880C78" w:rsidRPr="00586019" w:rsidRDefault="00880C78" w:rsidP="00880C78">
      <w:pPr>
        <w:numPr>
          <w:ilvl w:val="0"/>
          <w:numId w:val="17"/>
        </w:numPr>
        <w:jc w:val="both"/>
      </w:pPr>
      <w:r w:rsidRPr="00586019">
        <w:t>spätnú väzbu</w:t>
      </w:r>
      <w:r w:rsidR="001F4F85" w:rsidRPr="00586019">
        <w:t>,</w:t>
      </w:r>
    </w:p>
    <w:p w14:paraId="4EBB7BC1" w14:textId="0F30E50F" w:rsidR="00880C78" w:rsidRPr="00586019" w:rsidRDefault="00880C78" w:rsidP="00880C78">
      <w:pPr>
        <w:numPr>
          <w:ilvl w:val="0"/>
          <w:numId w:val="17"/>
        </w:numPr>
        <w:jc w:val="both"/>
      </w:pPr>
      <w:r w:rsidRPr="00586019">
        <w:t>obohatenie prostredia</w:t>
      </w:r>
      <w:r w:rsidR="001F4F85" w:rsidRPr="00586019">
        <w:t>.</w:t>
      </w:r>
    </w:p>
    <w:p w14:paraId="09877D20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</w:p>
    <w:p w14:paraId="2DD7D838" w14:textId="79F393E2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</w:t>
      </w:r>
      <w:r w:rsidR="00586019" w:rsidRPr="00586019"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Pr="00586019">
        <w:rPr>
          <w:rFonts w:ascii="Times New Roman" w:hAnsi="Times New Roman" w:cs="Times New Roman"/>
          <w:b/>
          <w:sz w:val="24"/>
          <w:u w:val="none"/>
        </w:rPr>
        <w:t>6</w:t>
      </w:r>
    </w:p>
    <w:p w14:paraId="4C8E9A89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Základný cieľ – dosiahnuť študijnú/profesijnú autonómiu</w:t>
      </w:r>
    </w:p>
    <w:p w14:paraId="15CB4A78" w14:textId="0BF52ED4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 xml:space="preserve">PZ pravidelne hodnotí a zvyšuje kvalitu a efektivitu svojej práce, neustále zvažuje svoje profesijné  kompetencie, reaguje na požiadavky meniaceho sa sveta a potreby spoločnosti. </w:t>
      </w:r>
    </w:p>
    <w:p w14:paraId="32F4A91F" w14:textId="4B813D58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>PZ</w:t>
      </w:r>
      <w:r w:rsidR="001F4F85" w:rsidRPr="00586019">
        <w:t xml:space="preserve"> </w:t>
      </w:r>
      <w:r w:rsidRPr="00586019">
        <w:t>pracuje na svojom osobnostnom raste</w:t>
      </w:r>
      <w:r w:rsidR="001F4F85" w:rsidRPr="00586019">
        <w:t xml:space="preserve"> </w:t>
      </w:r>
      <w:r w:rsidRPr="00586019">
        <w:t xml:space="preserve">a profesijnom rozvoji prostredníctvom svojho celoživotného vzdelávania (kurzy ďalšieho vzdelávania, štúdium odbornej literatúry, konzultácie s kolegami a pod.). PZ </w:t>
      </w:r>
      <w:r w:rsidR="001F4F85" w:rsidRPr="00586019">
        <w:t xml:space="preserve"> </w:t>
      </w:r>
      <w:r w:rsidRPr="00586019">
        <w:t>si je vedomý dôležitosti celoživotného vzdelávania a využíva rôzne varianty a príležitosti k profesijnému rozvoju.</w:t>
      </w:r>
    </w:p>
    <w:p w14:paraId="6F08E7B2" w14:textId="6B693C33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>PZ analyzuje a vyhodnocuje kvalitu svojej pedagogickej práce prostredníctvom rozmanitých techník. Na základe výsledkov reflexie (od detí, vedenia školy, rodičov) a sebareflexie PZ realizuje zmeny svojej pedagogickej činnosti</w:t>
      </w:r>
      <w:r w:rsidR="001F4F85" w:rsidRPr="00586019">
        <w:t xml:space="preserve"> a</w:t>
      </w:r>
      <w:r w:rsidRPr="00586019">
        <w:t xml:space="preserve"> plánuje svoj profesijný rast.</w:t>
      </w:r>
    </w:p>
    <w:p w14:paraId="43AD84E9" w14:textId="65B6B2B9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>PZ sa podieľa na tímovej práci, spolupracuje s kolegami a ďalšími osobami, čím prispieva k zvyšovaniu celkovej kvality výchovy a výučby aj svojej profesionality.</w:t>
      </w:r>
    </w:p>
    <w:p w14:paraId="72D0B230" w14:textId="6DCCDA91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>PZ zodpovedá za rozhodnutia, ktoré urobí pri výkone svojej profesie. Vie svoje rozhodnutia objasniť vo väzbe k uznávaným teoretickým konceptom, analyzovať a zhodnotiť, prípadne navrhnúť alternatívne riešenia.</w:t>
      </w:r>
    </w:p>
    <w:p w14:paraId="4B50C995" w14:textId="0F4B18A3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 xml:space="preserve">Okrem získavania profesijných kompetencií je prioritou školy v najbližších </w:t>
      </w:r>
      <w:r w:rsidR="001F4F85" w:rsidRPr="00586019">
        <w:t>piatich</w:t>
      </w:r>
      <w:r w:rsidRPr="00586019">
        <w:t xml:space="preserve"> rokoch rozvíjať aj nasledujúce kompetencie PZ:</w:t>
      </w:r>
    </w:p>
    <w:p w14:paraId="75523390" w14:textId="4EFCF02E" w:rsidR="00880C78" w:rsidRPr="00586019" w:rsidRDefault="00880C78" w:rsidP="00880C78">
      <w:pPr>
        <w:numPr>
          <w:ilvl w:val="0"/>
          <w:numId w:val="19"/>
        </w:numPr>
        <w:jc w:val="both"/>
      </w:pPr>
      <w:r w:rsidRPr="00586019">
        <w:t>kritické myslenie a schopnosť riešiť problémy</w:t>
      </w:r>
      <w:r w:rsidR="001F4F85" w:rsidRPr="00586019">
        <w:t>,</w:t>
      </w:r>
    </w:p>
    <w:p w14:paraId="6D9124BB" w14:textId="5896F76E" w:rsidR="00880C78" w:rsidRPr="00586019" w:rsidRDefault="00880C78" w:rsidP="00880C78">
      <w:pPr>
        <w:numPr>
          <w:ilvl w:val="0"/>
          <w:numId w:val="19"/>
        </w:numPr>
        <w:jc w:val="both"/>
      </w:pPr>
      <w:r w:rsidRPr="00586019">
        <w:t>spolupráca a jej cieľavedomé využitie k vlastnému poznávaniu</w:t>
      </w:r>
      <w:r w:rsidR="001F4F85" w:rsidRPr="00586019">
        <w:t>,</w:t>
      </w:r>
    </w:p>
    <w:p w14:paraId="743AF8DD" w14:textId="4564F770" w:rsidR="00880C78" w:rsidRPr="00586019" w:rsidRDefault="00880C78" w:rsidP="00880C78">
      <w:pPr>
        <w:numPr>
          <w:ilvl w:val="0"/>
          <w:numId w:val="19"/>
        </w:numPr>
        <w:jc w:val="both"/>
      </w:pPr>
      <w:r w:rsidRPr="00586019">
        <w:t>svižnosť a</w:t>
      </w:r>
      <w:r w:rsidR="001F4F85" w:rsidRPr="00586019">
        <w:t> </w:t>
      </w:r>
      <w:r w:rsidRPr="00586019">
        <w:t>adaptabilita</w:t>
      </w:r>
      <w:r w:rsidR="001F4F85" w:rsidRPr="00586019">
        <w:t>,</w:t>
      </w:r>
    </w:p>
    <w:p w14:paraId="156A3BE3" w14:textId="148BB4DE" w:rsidR="00880C78" w:rsidRPr="00586019" w:rsidRDefault="00880C78" w:rsidP="00880C78">
      <w:pPr>
        <w:numPr>
          <w:ilvl w:val="0"/>
          <w:numId w:val="19"/>
        </w:numPr>
        <w:jc w:val="both"/>
      </w:pPr>
      <w:r w:rsidRPr="00586019">
        <w:t>iniciatíva a</w:t>
      </w:r>
      <w:r w:rsidR="001F4F85" w:rsidRPr="00586019">
        <w:t> </w:t>
      </w:r>
      <w:r w:rsidRPr="00586019">
        <w:t>podnikavosť</w:t>
      </w:r>
      <w:r w:rsidR="001F4F85" w:rsidRPr="00586019">
        <w:t>,</w:t>
      </w:r>
    </w:p>
    <w:p w14:paraId="278821D9" w14:textId="4EA66D48" w:rsidR="00880C78" w:rsidRPr="00586019" w:rsidRDefault="00880C78" w:rsidP="00880C78">
      <w:pPr>
        <w:numPr>
          <w:ilvl w:val="0"/>
          <w:numId w:val="19"/>
        </w:numPr>
        <w:jc w:val="both"/>
      </w:pPr>
      <w:r w:rsidRPr="00586019">
        <w:t>efektívna hovorená a písaná komunikácia</w:t>
      </w:r>
      <w:r w:rsidR="001F4F85" w:rsidRPr="00586019">
        <w:t>,</w:t>
      </w:r>
    </w:p>
    <w:p w14:paraId="2C874605" w14:textId="61BB4BAE" w:rsidR="00880C78" w:rsidRPr="00586019" w:rsidRDefault="00880C78" w:rsidP="00880C78">
      <w:pPr>
        <w:numPr>
          <w:ilvl w:val="0"/>
          <w:numId w:val="19"/>
        </w:numPr>
        <w:jc w:val="both"/>
      </w:pPr>
      <w:r w:rsidRPr="00586019">
        <w:t>schopnosť nachádzať a analyzovať informácie</w:t>
      </w:r>
      <w:r w:rsidR="001F4F85" w:rsidRPr="00586019">
        <w:t>,</w:t>
      </w:r>
    </w:p>
    <w:p w14:paraId="5C95EC88" w14:textId="47170C53" w:rsidR="00880C78" w:rsidRPr="00586019" w:rsidRDefault="00880C78" w:rsidP="00880C78">
      <w:pPr>
        <w:numPr>
          <w:ilvl w:val="0"/>
          <w:numId w:val="19"/>
        </w:numPr>
        <w:jc w:val="both"/>
      </w:pPr>
      <w:r w:rsidRPr="00586019">
        <w:t>zvedavosť a</w:t>
      </w:r>
      <w:r w:rsidR="001F4F85" w:rsidRPr="00586019">
        <w:t> </w:t>
      </w:r>
      <w:r w:rsidRPr="00586019">
        <w:t>predstavivosť</w:t>
      </w:r>
      <w:r w:rsidR="001F4F85" w:rsidRPr="00586019">
        <w:t>.</w:t>
      </w:r>
    </w:p>
    <w:p w14:paraId="7E9FF884" w14:textId="5464E73E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 xml:space="preserve">PZ si vo svojom osobnom </w:t>
      </w:r>
      <w:r w:rsidR="001F4F85" w:rsidRPr="00586019">
        <w:t>(</w:t>
      </w:r>
      <w:r w:rsidRPr="00586019">
        <w:t>ročnom</w:t>
      </w:r>
      <w:r w:rsidR="001F4F85" w:rsidRPr="00586019">
        <w:t>)</w:t>
      </w:r>
      <w:r w:rsidRPr="00586019">
        <w:t xml:space="preserve"> pláne určí, ktoré kompetencie potrebuje alebo chce získať. Tie však musia byť v súlade s požiadavkami školy a </w:t>
      </w:r>
      <w:r w:rsidR="001F4F85" w:rsidRPr="00586019">
        <w:t>päťročného</w:t>
      </w:r>
      <w:r w:rsidRPr="00586019">
        <w:t xml:space="preserve"> plánu. Vo svojom osobnom pláne konkrétne určí kroky, ktoré pre svoje vzdelávanie urobí s jasne stanovenými výstupmi a kontrolovateľnými merateľnými ukazovateľmi.. Ak sú osobné </w:t>
      </w:r>
      <w:r w:rsidRPr="00586019">
        <w:lastRenderedPageBreak/>
        <w:t>a profesijné požiadavky v súlade so zameraním školy a Plánom profesijného rozvoja, zamestnávateľ sa zaväzuje, že PZ</w:t>
      </w:r>
      <w:r w:rsidR="001F4F85" w:rsidRPr="00586019">
        <w:t xml:space="preserve"> </w:t>
      </w:r>
      <w:r w:rsidRPr="00586019">
        <w:t xml:space="preserve">umožní absolvovať  dohodnuté typy vzdelávania. </w:t>
      </w:r>
    </w:p>
    <w:p w14:paraId="5A0DDB5C" w14:textId="2D256207" w:rsidR="00880C78" w:rsidRPr="00586019" w:rsidRDefault="00880C78" w:rsidP="00880C78">
      <w:pPr>
        <w:numPr>
          <w:ilvl w:val="0"/>
          <w:numId w:val="18"/>
        </w:numPr>
        <w:ind w:left="426" w:hanging="426"/>
        <w:jc w:val="both"/>
      </w:pPr>
      <w:r w:rsidRPr="00586019">
        <w:t xml:space="preserve">Pre profesijný rozvoj PZ je hlavným cieľom </w:t>
      </w:r>
    </w:p>
    <w:p w14:paraId="60A5388E" w14:textId="77777777" w:rsidR="00880C78" w:rsidRPr="00586019" w:rsidRDefault="00880C78" w:rsidP="00880C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prehlbovanie, zdokonaľovanie a rozširovanie profesijných kompetencií, </w:t>
      </w:r>
    </w:p>
    <w:p w14:paraId="3D777B26" w14:textId="515F890A" w:rsidR="00880C78" w:rsidRPr="00586019" w:rsidRDefault="00880C78" w:rsidP="00880C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získanie profesijných kompetencií na výkon špecializovaných činností alebo na výkon činnosti vedúceho PZ, </w:t>
      </w:r>
    </w:p>
    <w:p w14:paraId="2BBC394C" w14:textId="77777777" w:rsidR="00880C78" w:rsidRPr="00586019" w:rsidRDefault="00880C78" w:rsidP="00880C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získanie profesijných kompetencií vyššieho </w:t>
      </w:r>
      <w:proofErr w:type="spellStart"/>
      <w:r w:rsidRPr="00586019">
        <w:rPr>
          <w:rFonts w:eastAsia="Calibri"/>
          <w:color w:val="000000"/>
        </w:rPr>
        <w:t>kariérového</w:t>
      </w:r>
      <w:proofErr w:type="spellEnd"/>
      <w:r w:rsidRPr="00586019">
        <w:rPr>
          <w:rFonts w:eastAsia="Calibri"/>
          <w:color w:val="000000"/>
        </w:rPr>
        <w:t xml:space="preserve"> stupňa, </w:t>
      </w:r>
    </w:p>
    <w:p w14:paraId="6EEEDFF0" w14:textId="77777777" w:rsidR="00880C78" w:rsidRPr="00586019" w:rsidRDefault="00880C78" w:rsidP="00880C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overenie profesijných kompetencií na zaradenie do vyššieho </w:t>
      </w:r>
      <w:proofErr w:type="spellStart"/>
      <w:r w:rsidRPr="00586019">
        <w:rPr>
          <w:rFonts w:eastAsia="Calibri"/>
          <w:color w:val="000000"/>
        </w:rPr>
        <w:t>kariérového</w:t>
      </w:r>
      <w:proofErr w:type="spellEnd"/>
      <w:r w:rsidRPr="00586019">
        <w:rPr>
          <w:rFonts w:eastAsia="Calibri"/>
          <w:color w:val="000000"/>
        </w:rPr>
        <w:t xml:space="preserve"> stupňa, </w:t>
      </w:r>
    </w:p>
    <w:p w14:paraId="5D11F764" w14:textId="77777777" w:rsidR="00880C78" w:rsidRPr="00586019" w:rsidRDefault="00880C78" w:rsidP="00880C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získanie vzdelania na splnenie kvalifikačných predpokladov na výkon ďalšej pracovnej činnosti, </w:t>
      </w:r>
    </w:p>
    <w:p w14:paraId="154CA540" w14:textId="77777777" w:rsidR="00880C78" w:rsidRPr="00586019" w:rsidRDefault="00880C78" w:rsidP="00880C7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využívanie a hodnotenie získaných profesijných kompetencií. </w:t>
      </w:r>
    </w:p>
    <w:p w14:paraId="386C4DA2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</w:p>
    <w:p w14:paraId="2DEB2156" w14:textId="107D49CE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</w:t>
      </w:r>
      <w:r w:rsidR="00586019" w:rsidRPr="00586019">
        <w:rPr>
          <w:rFonts w:ascii="Times New Roman" w:hAnsi="Times New Roman" w:cs="Times New Roman"/>
          <w:b/>
          <w:sz w:val="24"/>
          <w:u w:val="none"/>
        </w:rPr>
        <w:t xml:space="preserve"> </w:t>
      </w:r>
      <w:r w:rsidRPr="00586019">
        <w:rPr>
          <w:rFonts w:ascii="Times New Roman" w:hAnsi="Times New Roman" w:cs="Times New Roman"/>
          <w:b/>
          <w:sz w:val="24"/>
          <w:u w:val="none"/>
        </w:rPr>
        <w:t>7</w:t>
      </w:r>
    </w:p>
    <w:p w14:paraId="306A9FC8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Vzdelávanie organizované školou</w:t>
      </w:r>
    </w:p>
    <w:p w14:paraId="058096B3" w14:textId="015EBDAC" w:rsidR="00880C78" w:rsidRPr="00586019" w:rsidRDefault="00880C78" w:rsidP="00880C78">
      <w:pPr>
        <w:numPr>
          <w:ilvl w:val="0"/>
          <w:numId w:val="21"/>
        </w:numPr>
        <w:ind w:left="426" w:hanging="426"/>
        <w:jc w:val="both"/>
      </w:pPr>
      <w:r w:rsidRPr="00586019">
        <w:t>Priebežné vzdelávanie sa v oblasti didaktiky so zameraním sa na ciele vyučovacieho procesu, didaktick</w:t>
      </w:r>
      <w:r w:rsidR="007513A4" w:rsidRPr="00586019">
        <w:t>é</w:t>
      </w:r>
      <w:r w:rsidRPr="00586019">
        <w:t xml:space="preserve"> zásad</w:t>
      </w:r>
      <w:r w:rsidR="007513A4" w:rsidRPr="00586019">
        <w:t>y</w:t>
      </w:r>
      <w:r w:rsidRPr="00586019">
        <w:t>, metód</w:t>
      </w:r>
      <w:r w:rsidR="007513A4" w:rsidRPr="00586019">
        <w:t>y</w:t>
      </w:r>
      <w:r w:rsidRPr="00586019">
        <w:t>, organizačn</w:t>
      </w:r>
      <w:r w:rsidR="007513A4" w:rsidRPr="00586019">
        <w:t>é</w:t>
      </w:r>
      <w:r w:rsidRPr="00586019">
        <w:t xml:space="preserve"> for</w:t>
      </w:r>
      <w:r w:rsidR="007513A4" w:rsidRPr="00586019">
        <w:t>my</w:t>
      </w:r>
      <w:r w:rsidRPr="00586019">
        <w:t xml:space="preserve">. </w:t>
      </w:r>
    </w:p>
    <w:p w14:paraId="3121F8BE" w14:textId="71AB0860" w:rsidR="00880C78" w:rsidRPr="00586019" w:rsidRDefault="00880C78" w:rsidP="00880C78">
      <w:pPr>
        <w:numPr>
          <w:ilvl w:val="0"/>
          <w:numId w:val="21"/>
        </w:numPr>
        <w:ind w:left="426" w:hanging="426"/>
        <w:jc w:val="both"/>
      </w:pPr>
      <w:r w:rsidRPr="00586019">
        <w:t>Vzdelávanie a podpora osobnostného rozvoja PZ</w:t>
      </w:r>
      <w:r w:rsidR="007513A4" w:rsidRPr="00586019">
        <w:t xml:space="preserve"> </w:t>
      </w:r>
      <w:r w:rsidRPr="00586019">
        <w:t>zamerané na potreby modernej školy – využitie IKT vo výchovno</w:t>
      </w:r>
      <w:r w:rsidR="007513A4" w:rsidRPr="00586019">
        <w:t>-</w:t>
      </w:r>
      <w:r w:rsidRPr="00586019">
        <w:t>vzdelávacom procese</w:t>
      </w:r>
      <w:r w:rsidR="007513A4" w:rsidRPr="00586019">
        <w:t>.</w:t>
      </w:r>
    </w:p>
    <w:p w14:paraId="7F504ED6" w14:textId="77777777" w:rsidR="00880C78" w:rsidRPr="00586019" w:rsidRDefault="00880C78" w:rsidP="00880C78">
      <w:pPr>
        <w:numPr>
          <w:ilvl w:val="0"/>
          <w:numId w:val="21"/>
        </w:numPr>
        <w:ind w:left="426" w:hanging="426"/>
        <w:jc w:val="both"/>
      </w:pPr>
      <w:r w:rsidRPr="00586019">
        <w:t xml:space="preserve">Individuálne vzdelávanie učiteľov prebieha  aj prostredníctvom: </w:t>
      </w:r>
    </w:p>
    <w:p w14:paraId="46ED6253" w14:textId="41A7FEE7" w:rsidR="00880C78" w:rsidRPr="00586019" w:rsidRDefault="00880C78" w:rsidP="00880C78">
      <w:pPr>
        <w:numPr>
          <w:ilvl w:val="0"/>
          <w:numId w:val="22"/>
        </w:numPr>
        <w:jc w:val="both"/>
      </w:pPr>
      <w:r w:rsidRPr="00586019">
        <w:t>hospitácií – učitelia získavajú spätnú väzbu nielen od vedenia školy, ale aj od kolegov</w:t>
      </w:r>
      <w:r w:rsidR="007513A4" w:rsidRPr="00586019">
        <w:t xml:space="preserve"> (interný projekt pod názvom – Spoznaj svojho kolegu – oficiálne trval jeden školský rok, avšak po jeho pozitívnom vplyve na PZ sa zaviedol ako časovo neobmedzený a PZ sa za vopred dohodnutých podmienok, môžu zúčastniť vyučovacích hodín kolegov),</w:t>
      </w:r>
    </w:p>
    <w:p w14:paraId="1BE1EA4A" w14:textId="69483277" w:rsidR="00880C78" w:rsidRPr="00586019" w:rsidRDefault="00880C78" w:rsidP="00880C78">
      <w:pPr>
        <w:numPr>
          <w:ilvl w:val="0"/>
          <w:numId w:val="22"/>
        </w:numPr>
        <w:jc w:val="both"/>
      </w:pPr>
      <w:r w:rsidRPr="00586019">
        <w:t>samoštúdi</w:t>
      </w:r>
      <w:r w:rsidR="00C46523" w:rsidRPr="00586019">
        <w:t>a</w:t>
      </w:r>
      <w:r w:rsidRPr="00586019">
        <w:t xml:space="preserve"> – využívaním odbornej literatúry, informačných zdrojov a ďalších príležitostí pre získanie nových poznatkov,</w:t>
      </w:r>
    </w:p>
    <w:p w14:paraId="44E5CE15" w14:textId="3BB1F8C5" w:rsidR="00880C78" w:rsidRPr="00586019" w:rsidRDefault="00880C78" w:rsidP="00880C78">
      <w:pPr>
        <w:numPr>
          <w:ilvl w:val="0"/>
          <w:numId w:val="22"/>
        </w:numPr>
        <w:jc w:val="both"/>
      </w:pPr>
      <w:r w:rsidRPr="00586019">
        <w:t>sledovan</w:t>
      </w:r>
      <w:r w:rsidR="00C46523" w:rsidRPr="00586019">
        <w:t>ia</w:t>
      </w:r>
      <w:r w:rsidRPr="00586019">
        <w:t xml:space="preserve"> aktuálneho vývoja v pedagogickej sfére, celoplošne v školstve. </w:t>
      </w:r>
    </w:p>
    <w:p w14:paraId="3F1FD41F" w14:textId="77777777" w:rsidR="00880C78" w:rsidRPr="00586019" w:rsidRDefault="00880C78" w:rsidP="00880C78">
      <w:pPr>
        <w:jc w:val="both"/>
        <w:rPr>
          <w:b/>
        </w:rPr>
      </w:pPr>
    </w:p>
    <w:p w14:paraId="43197098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8</w:t>
      </w:r>
    </w:p>
    <w:p w14:paraId="42014E10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Organizované vyučovanie - Metódy vzdelávania</w:t>
      </w:r>
    </w:p>
    <w:p w14:paraId="471C834B" w14:textId="08705FBB" w:rsidR="00880C78" w:rsidRPr="00586019" w:rsidRDefault="00880C78" w:rsidP="00880C78">
      <w:pPr>
        <w:numPr>
          <w:ilvl w:val="0"/>
          <w:numId w:val="23"/>
        </w:numPr>
        <w:ind w:left="426" w:hanging="426"/>
        <w:jc w:val="both"/>
      </w:pPr>
      <w:r w:rsidRPr="00586019">
        <w:rPr>
          <w:b/>
        </w:rPr>
        <w:t xml:space="preserve">Metódy vzdelávania pri výkone práce na pracovisku </w:t>
      </w:r>
      <w:r w:rsidRPr="00586019">
        <w:t xml:space="preserve"> - koučovanie, </w:t>
      </w:r>
      <w:proofErr w:type="spellStart"/>
      <w:r w:rsidRPr="00586019">
        <w:t>mentoring</w:t>
      </w:r>
      <w:proofErr w:type="spellEnd"/>
      <w:r w:rsidRPr="00586019">
        <w:t>, rotácia  práce (plánované získavanie skúseností), pozorovanie práce PZ iným PZ, hospitácia, atď.</w:t>
      </w:r>
    </w:p>
    <w:p w14:paraId="2BE5B907" w14:textId="053D58B1" w:rsidR="00880C78" w:rsidRPr="00586019" w:rsidRDefault="00880C78" w:rsidP="00880C78">
      <w:pPr>
        <w:numPr>
          <w:ilvl w:val="0"/>
          <w:numId w:val="23"/>
        </w:numPr>
        <w:ind w:left="426" w:hanging="426"/>
        <w:jc w:val="both"/>
      </w:pPr>
      <w:r w:rsidRPr="00586019">
        <w:rPr>
          <w:b/>
        </w:rPr>
        <w:t>Metódy vzdelávania používané pri výkone práce i mimo pracoviska</w:t>
      </w:r>
      <w:r w:rsidRPr="00586019">
        <w:t xml:space="preserve"> –</w:t>
      </w:r>
      <w:r w:rsidR="00C46523" w:rsidRPr="00586019">
        <w:t xml:space="preserve"> </w:t>
      </w:r>
      <w:r w:rsidRPr="00586019">
        <w:t>metóda otázok a odpovedí, poverenie úlohou, projekty, štúdium odporúčanej literatúry, vzdelávania pomocou počítačov, multimediálne vzdelávanie</w:t>
      </w:r>
    </w:p>
    <w:p w14:paraId="26F800C9" w14:textId="77777777" w:rsidR="00880C78" w:rsidRPr="00586019" w:rsidRDefault="00880C78" w:rsidP="00880C78">
      <w:pPr>
        <w:numPr>
          <w:ilvl w:val="0"/>
          <w:numId w:val="23"/>
        </w:numPr>
        <w:ind w:left="426" w:hanging="426"/>
        <w:jc w:val="both"/>
      </w:pPr>
      <w:r w:rsidRPr="00586019">
        <w:rPr>
          <w:b/>
        </w:rPr>
        <w:t>Metódy vzdelávania mimo  pracoviska –</w:t>
      </w:r>
      <w:r w:rsidRPr="00586019">
        <w:t xml:space="preserve"> prednáška, prednáška spojená s diskusiou, hranie rolí, simulácie, skupinové cvičenia, učenie sa hrou</w:t>
      </w:r>
    </w:p>
    <w:p w14:paraId="1342DE30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</w:p>
    <w:p w14:paraId="07528FA3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9</w:t>
      </w:r>
    </w:p>
    <w:p w14:paraId="055D1C89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Formy vzdelávania</w:t>
      </w:r>
    </w:p>
    <w:p w14:paraId="601C6FB6" w14:textId="7DF7C63F" w:rsidR="00880C78" w:rsidRPr="00586019" w:rsidRDefault="00880C78" w:rsidP="00880C78">
      <w:pPr>
        <w:numPr>
          <w:ilvl w:val="0"/>
          <w:numId w:val="24"/>
        </w:numPr>
        <w:ind w:left="426" w:hanging="426"/>
        <w:jc w:val="both"/>
      </w:pPr>
      <w:r w:rsidRPr="00586019">
        <w:t xml:space="preserve">Vzdelávanie </w:t>
      </w:r>
      <w:r w:rsidR="00C46523" w:rsidRPr="00586019">
        <w:t>PZ</w:t>
      </w:r>
      <w:r w:rsidRPr="00586019">
        <w:t xml:space="preserve"> sa organizuje ako </w:t>
      </w:r>
    </w:p>
    <w:p w14:paraId="3DF67EF2" w14:textId="09488820" w:rsidR="00880C78" w:rsidRPr="00586019" w:rsidRDefault="00880C78" w:rsidP="00880C78">
      <w:pPr>
        <w:numPr>
          <w:ilvl w:val="0"/>
          <w:numId w:val="25"/>
        </w:numPr>
        <w:jc w:val="both"/>
      </w:pPr>
      <w:r w:rsidRPr="00586019">
        <w:rPr>
          <w:b/>
        </w:rPr>
        <w:t xml:space="preserve">kvalifikačné vzdelávanie </w:t>
      </w:r>
      <w:r w:rsidRPr="00586019">
        <w:t xml:space="preserve">– cieľom kvalifikačného vzdelávania je získanie vzdelania, ktorým PZ v príslušnom stupni vyžadovaného vzdelania získa kvalifikačný predpoklad na výkon pracovnej činnosti. </w:t>
      </w:r>
      <w:r w:rsidRPr="00586019">
        <w:rPr>
          <w:shd w:val="clear" w:color="auto" w:fill="FFFFFF"/>
        </w:rPr>
        <w:t>Kvalifikačné vzdelávanie sa organizuje ako doplňujúce pedagogické štúdium a ako rozširujúce štúdium</w:t>
      </w:r>
      <w:r w:rsidR="00C46523" w:rsidRPr="00586019">
        <w:rPr>
          <w:shd w:val="clear" w:color="auto" w:fill="FFFFFF"/>
        </w:rPr>
        <w:t>,</w:t>
      </w:r>
    </w:p>
    <w:p w14:paraId="3470DDFC" w14:textId="0063B560" w:rsidR="00880C78" w:rsidRPr="00586019" w:rsidRDefault="00880C78" w:rsidP="00880C78">
      <w:pPr>
        <w:numPr>
          <w:ilvl w:val="0"/>
          <w:numId w:val="25"/>
        </w:numPr>
        <w:jc w:val="both"/>
      </w:pPr>
      <w:r w:rsidRPr="00586019">
        <w:rPr>
          <w:b/>
        </w:rPr>
        <w:t xml:space="preserve">funkčné vzdelávanie </w:t>
      </w:r>
      <w:r w:rsidRPr="00586019">
        <w:t>– cieľom funkčného vzdelávania je získanie profesijných kompetencií na výkon funkcie riaditeľa a na výkon vedúceho PZ</w:t>
      </w:r>
      <w:r w:rsidR="00C46523" w:rsidRPr="00586019">
        <w:t>,</w:t>
      </w:r>
    </w:p>
    <w:p w14:paraId="6900DEBE" w14:textId="59780CE8" w:rsidR="00880C78" w:rsidRPr="00586019" w:rsidRDefault="00880C78" w:rsidP="00880C78">
      <w:pPr>
        <w:numPr>
          <w:ilvl w:val="0"/>
          <w:numId w:val="25"/>
        </w:numPr>
        <w:jc w:val="both"/>
      </w:pPr>
      <w:r w:rsidRPr="00586019">
        <w:rPr>
          <w:b/>
        </w:rPr>
        <w:t xml:space="preserve">špecializačné vzdelávanie </w:t>
      </w:r>
      <w:r w:rsidRPr="00586019">
        <w:t>– cieľom špecializačného vzdelávania je získanie profesijných kompetencií potrebných na výkon špecializačných činností</w:t>
      </w:r>
      <w:r w:rsidR="00C46523" w:rsidRPr="00586019">
        <w:t>,</w:t>
      </w:r>
    </w:p>
    <w:p w14:paraId="616E02D4" w14:textId="76A216CD" w:rsidR="00880C78" w:rsidRPr="00586019" w:rsidRDefault="00880C78" w:rsidP="00880C78">
      <w:pPr>
        <w:numPr>
          <w:ilvl w:val="0"/>
          <w:numId w:val="25"/>
        </w:numPr>
        <w:jc w:val="both"/>
      </w:pPr>
      <w:r w:rsidRPr="00586019">
        <w:rPr>
          <w:b/>
        </w:rPr>
        <w:lastRenderedPageBreak/>
        <w:t xml:space="preserve">adaptačné vzdelávanie </w:t>
      </w:r>
      <w:r w:rsidRPr="00586019">
        <w:t>– cieľom adaptačného vzdelávania je získanie profesijných kompetencií potrebných na výkon pracovnej činnosti v </w:t>
      </w:r>
      <w:proofErr w:type="spellStart"/>
      <w:r w:rsidRPr="00586019">
        <w:t>kariérovom</w:t>
      </w:r>
      <w:proofErr w:type="spellEnd"/>
      <w:r w:rsidRPr="00586019">
        <w:t xml:space="preserve"> stupni samostatný PZ</w:t>
      </w:r>
      <w:r w:rsidR="00C46523" w:rsidRPr="00586019">
        <w:t>,</w:t>
      </w:r>
    </w:p>
    <w:p w14:paraId="546F56C1" w14:textId="5B69099C" w:rsidR="00880C78" w:rsidRPr="00586019" w:rsidRDefault="00880C78" w:rsidP="00880C78">
      <w:pPr>
        <w:numPr>
          <w:ilvl w:val="0"/>
          <w:numId w:val="25"/>
        </w:numPr>
        <w:jc w:val="both"/>
      </w:pPr>
      <w:r w:rsidRPr="00586019">
        <w:rPr>
          <w:b/>
        </w:rPr>
        <w:t xml:space="preserve">aktualizačné vzdelávanie – </w:t>
      </w:r>
      <w:r w:rsidRPr="00586019">
        <w:t>cieľom aktualizačného vzdelávania je podľa potrieb školy udržiavanie alebo obnovovanie profesijných kompetencií</w:t>
      </w:r>
      <w:r w:rsidR="00C46523" w:rsidRPr="00586019">
        <w:t xml:space="preserve"> </w:t>
      </w:r>
      <w:r w:rsidRPr="00586019">
        <w:t>potrebných na výkon pracovnej činnosti,</w:t>
      </w:r>
      <w:r w:rsidR="00C46523" w:rsidRPr="00586019">
        <w:t xml:space="preserve"> </w:t>
      </w:r>
      <w:r w:rsidRPr="00586019">
        <w:t>získanie nových vedomostí a informácií o zmenách v právnych predpisoch, výchovno</w:t>
      </w:r>
      <w:r w:rsidR="00C46523" w:rsidRPr="00586019">
        <w:t>-</w:t>
      </w:r>
      <w:r w:rsidRPr="00586019">
        <w:t>vzdelávacích programoch, pedagogickej dokumentácii alebo získanie nových vedomostí a zručností v konkrétnej oblasti pracovnej činnosti</w:t>
      </w:r>
      <w:r w:rsidR="00C46523" w:rsidRPr="00586019">
        <w:t>,</w:t>
      </w:r>
    </w:p>
    <w:p w14:paraId="4E601EDA" w14:textId="1520CDE9" w:rsidR="00880C78" w:rsidRPr="00586019" w:rsidRDefault="00880C78" w:rsidP="00880C78">
      <w:pPr>
        <w:numPr>
          <w:ilvl w:val="0"/>
          <w:numId w:val="25"/>
        </w:numPr>
        <w:jc w:val="both"/>
      </w:pPr>
      <w:r w:rsidRPr="00586019">
        <w:rPr>
          <w:b/>
        </w:rPr>
        <w:t xml:space="preserve">inovačné vzdelávanie </w:t>
      </w:r>
      <w:r w:rsidRPr="00586019">
        <w:t>– cieľom inovačného vzdelávania je prehĺbenie, rozšírenie a inovácia profesijných kompetencií potrebných na výkon pracovnej činnosti v príslušnej kategórii alebo v podkategórii  PZ alebo uplatnenie najnovších poznatkov alebo skúseností z praxe vo výchove a</w:t>
      </w:r>
      <w:r w:rsidR="00C46523" w:rsidRPr="00586019">
        <w:t> </w:t>
      </w:r>
      <w:r w:rsidRPr="00586019">
        <w:t>vzdelávaní</w:t>
      </w:r>
      <w:r w:rsidR="00C46523" w:rsidRPr="00586019">
        <w:t>.</w:t>
      </w:r>
    </w:p>
    <w:p w14:paraId="588C6AE2" w14:textId="77777777" w:rsidR="00880C78" w:rsidRPr="00586019" w:rsidRDefault="00880C78" w:rsidP="00880C78">
      <w:pPr>
        <w:numPr>
          <w:ilvl w:val="0"/>
          <w:numId w:val="24"/>
        </w:numPr>
        <w:ind w:left="426" w:hanging="426"/>
        <w:jc w:val="both"/>
      </w:pPr>
      <w:r w:rsidRPr="00586019">
        <w:t>Každé vzdelávanie, aby nebolo samoúčelné, musí zodpovedať požiadavkám a vízii školy, no zároveň musí zohľadňovať osobnú motiváciu učiteľa. Aby vzdelávanie nebolo samoúčelné, je potrebné vyhodnocovať ho, použiť získané kompetencie v praxi a získať spätnú väzbu o efektívnosti daného vzdelávania.</w:t>
      </w:r>
    </w:p>
    <w:p w14:paraId="1DED4A34" w14:textId="77777777" w:rsidR="00880C78" w:rsidRPr="00586019" w:rsidRDefault="00880C78" w:rsidP="00880C78">
      <w:pPr>
        <w:numPr>
          <w:ilvl w:val="0"/>
          <w:numId w:val="24"/>
        </w:numPr>
        <w:ind w:left="426" w:hanging="426"/>
        <w:jc w:val="both"/>
      </w:pPr>
      <w:r w:rsidRPr="00586019">
        <w:t>Metódy vyhodnocovania rozvojových aktivít :</w:t>
      </w:r>
    </w:p>
    <w:p w14:paraId="33446829" w14:textId="5DA230DE" w:rsidR="00880C78" w:rsidRPr="00586019" w:rsidRDefault="00880C78" w:rsidP="00880C78">
      <w:pPr>
        <w:numPr>
          <w:ilvl w:val="0"/>
          <w:numId w:val="26"/>
        </w:numPr>
        <w:jc w:val="both"/>
      </w:pPr>
      <w:r w:rsidRPr="00586019">
        <w:t>zdieľať získané kompetencie na zasadnutiach PK</w:t>
      </w:r>
      <w:r w:rsidR="00C46523" w:rsidRPr="00586019">
        <w:t xml:space="preserve"> a</w:t>
      </w:r>
      <w:r w:rsidRPr="00586019">
        <w:t xml:space="preserve"> pracovných poradách</w:t>
      </w:r>
      <w:r w:rsidR="00C46523" w:rsidRPr="00586019">
        <w:t>,</w:t>
      </w:r>
    </w:p>
    <w:p w14:paraId="625CBA5E" w14:textId="3239A711" w:rsidR="00880C78" w:rsidRPr="00586019" w:rsidRDefault="00880C78" w:rsidP="00880C78">
      <w:pPr>
        <w:numPr>
          <w:ilvl w:val="0"/>
          <w:numId w:val="26"/>
        </w:numPr>
        <w:jc w:val="both"/>
      </w:pPr>
      <w:r w:rsidRPr="00586019">
        <w:t>komparácia výkonov žiakov pred a po aplikácii získaných kompetencií</w:t>
      </w:r>
      <w:r w:rsidR="00C46523" w:rsidRPr="00586019">
        <w:t>.</w:t>
      </w:r>
    </w:p>
    <w:p w14:paraId="1A66A14F" w14:textId="77777777" w:rsidR="00880C78" w:rsidRPr="00586019" w:rsidRDefault="00880C78" w:rsidP="00880C78">
      <w:pPr>
        <w:numPr>
          <w:ilvl w:val="0"/>
          <w:numId w:val="24"/>
        </w:numPr>
        <w:ind w:left="426" w:hanging="426"/>
        <w:jc w:val="both"/>
      </w:pPr>
      <w:r w:rsidRPr="00586019">
        <w:t xml:space="preserve">V zmysle aktuálnej legislatívy je škola (ako zamestnávateľ) poskytovateľom </w:t>
      </w:r>
      <w:r w:rsidRPr="00586019">
        <w:rPr>
          <w:b/>
        </w:rPr>
        <w:t>aktualizačného vzdelávania</w:t>
      </w:r>
      <w:r w:rsidRPr="00586019">
        <w:rPr>
          <w:rStyle w:val="Odkaznapoznmkupodiarou"/>
        </w:rPr>
        <w:footnoteReference w:id="4"/>
      </w:r>
      <w:r w:rsidRPr="00586019">
        <w:t xml:space="preserve"> a </w:t>
      </w:r>
      <w:r w:rsidRPr="00586019">
        <w:rPr>
          <w:b/>
        </w:rPr>
        <w:t>adaptačného vzdelávania</w:t>
      </w:r>
      <w:r w:rsidRPr="00586019">
        <w:rPr>
          <w:rStyle w:val="Odkaznapoznmkupodiarou"/>
        </w:rPr>
        <w:footnoteReference w:id="5"/>
      </w:r>
      <w:r w:rsidRPr="00586019">
        <w:t xml:space="preserve">. </w:t>
      </w:r>
    </w:p>
    <w:p w14:paraId="6E472285" w14:textId="77777777" w:rsidR="00880C78" w:rsidRPr="00586019" w:rsidRDefault="00880C78" w:rsidP="00880C78">
      <w:pPr>
        <w:jc w:val="both"/>
      </w:pPr>
    </w:p>
    <w:p w14:paraId="3A044BD1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10</w:t>
      </w:r>
    </w:p>
    <w:p w14:paraId="51DD625F" w14:textId="77777777" w:rsidR="00880C78" w:rsidRPr="00586019" w:rsidRDefault="00880C78" w:rsidP="00880C78">
      <w:pPr>
        <w:spacing w:line="264" w:lineRule="auto"/>
        <w:jc w:val="center"/>
        <w:rPr>
          <w:b/>
        </w:rPr>
      </w:pPr>
      <w:r w:rsidRPr="00586019">
        <w:rPr>
          <w:b/>
        </w:rPr>
        <w:t>Aktualizačné vzdelávanie</w:t>
      </w:r>
    </w:p>
    <w:p w14:paraId="3513C15C" w14:textId="77777777" w:rsidR="00880C78" w:rsidRPr="00586019" w:rsidRDefault="00880C78" w:rsidP="00880C78">
      <w:pPr>
        <w:numPr>
          <w:ilvl w:val="0"/>
          <w:numId w:val="27"/>
        </w:numPr>
        <w:ind w:left="426" w:hanging="426"/>
        <w:jc w:val="both"/>
      </w:pPr>
      <w:r w:rsidRPr="00586019">
        <w:t>Cieľom aktualizačného vzdelávania je podľa potrieb školy:</w:t>
      </w:r>
    </w:p>
    <w:p w14:paraId="51EDC102" w14:textId="77777777" w:rsidR="00880C78" w:rsidRPr="00586019" w:rsidRDefault="00880C78" w:rsidP="00880C78">
      <w:pPr>
        <w:numPr>
          <w:ilvl w:val="0"/>
          <w:numId w:val="28"/>
        </w:numPr>
        <w:jc w:val="both"/>
      </w:pPr>
      <w:r w:rsidRPr="00586019">
        <w:t xml:space="preserve">udržiavanie alebo obnovovanie profesijných kompetencií potrebných na výkon pracovnej činnosti, </w:t>
      </w:r>
    </w:p>
    <w:p w14:paraId="29125AB8" w14:textId="77777777" w:rsidR="00880C78" w:rsidRPr="00586019" w:rsidRDefault="00880C78" w:rsidP="00880C78">
      <w:pPr>
        <w:numPr>
          <w:ilvl w:val="0"/>
          <w:numId w:val="28"/>
        </w:numPr>
        <w:jc w:val="both"/>
      </w:pPr>
      <w:r w:rsidRPr="00586019">
        <w:t xml:space="preserve">získanie nových vedomostí a informácií o zmenách v právnych predpisoch, výchovno-vzdelávacích programoch, pedagogickej dokumentácii a ďalšej dokumentácii alebo </w:t>
      </w:r>
    </w:p>
    <w:p w14:paraId="402F1B63" w14:textId="77777777" w:rsidR="00880C78" w:rsidRPr="00586019" w:rsidRDefault="00880C78" w:rsidP="00880C78">
      <w:pPr>
        <w:numPr>
          <w:ilvl w:val="0"/>
          <w:numId w:val="28"/>
        </w:numPr>
        <w:jc w:val="both"/>
      </w:pPr>
      <w:r w:rsidRPr="00586019">
        <w:t>získanie nových vedomostí a zručností v konkrétnej oblasti pracovnej činnosti.</w:t>
      </w:r>
    </w:p>
    <w:p w14:paraId="6A3A76EF" w14:textId="3A51D150" w:rsidR="00880C78" w:rsidRPr="00586019" w:rsidRDefault="00880C78" w:rsidP="00880C78">
      <w:pPr>
        <w:numPr>
          <w:ilvl w:val="0"/>
          <w:numId w:val="27"/>
        </w:numPr>
        <w:ind w:left="426" w:hanging="426"/>
        <w:jc w:val="both"/>
      </w:pPr>
      <w:r w:rsidRPr="00586019">
        <w:t>Aktualizačné vzdelávanie sa organizuje ako schválený jednoduchý program</w:t>
      </w:r>
      <w:r w:rsidRPr="00586019">
        <w:rPr>
          <w:rStyle w:val="Odkaznapoznmkupodiarou"/>
        </w:rPr>
        <w:footnoteReference w:id="6"/>
      </w:r>
      <w:r w:rsidRPr="00586019">
        <w:t xml:space="preserve"> aktualizačného vzdelávania. Program aktualizačného vzdelávania a rozsah aktualizačného vzdelávania schvaľuje riaditeľ. Škola v závislosti od svojich potrieb upraví rozsah aktualizačného vzdelávania vo vnútornom predpise</w:t>
      </w:r>
      <w:r w:rsidR="00C46523" w:rsidRPr="00586019">
        <w:t xml:space="preserve"> – Plán aktualizačného vzdelávania.</w:t>
      </w:r>
      <w:r w:rsidRPr="00586019">
        <w:t xml:space="preserve"> </w:t>
      </w:r>
    </w:p>
    <w:p w14:paraId="5FF1A416" w14:textId="11FBEF5A" w:rsidR="00880C78" w:rsidRPr="00586019" w:rsidRDefault="00880C78" w:rsidP="00880C78">
      <w:pPr>
        <w:numPr>
          <w:ilvl w:val="0"/>
          <w:numId w:val="27"/>
        </w:numPr>
        <w:ind w:left="426" w:hanging="426"/>
        <w:jc w:val="both"/>
      </w:pPr>
      <w:r w:rsidRPr="00586019">
        <w:t>Odborným garantom aktualizačného vzdelávania je PZ školy s druhou atestáciou</w:t>
      </w:r>
      <w:r w:rsidR="00C46523" w:rsidRPr="00586019">
        <w:t xml:space="preserve"> – Mgr. Ondrej </w:t>
      </w:r>
      <w:proofErr w:type="spellStart"/>
      <w:r w:rsidR="00C46523" w:rsidRPr="00586019">
        <w:t>Šmiják</w:t>
      </w:r>
      <w:proofErr w:type="spellEnd"/>
      <w:r w:rsidR="00C46523" w:rsidRPr="00586019">
        <w:t xml:space="preserve">, </w:t>
      </w:r>
      <w:proofErr w:type="spellStart"/>
      <w:r w:rsidR="00C46523" w:rsidRPr="00586019">
        <w:t>DiS</w:t>
      </w:r>
      <w:proofErr w:type="spellEnd"/>
      <w:r w:rsidR="00C46523" w:rsidRPr="00586019">
        <w:t>. art.</w:t>
      </w:r>
      <w:r w:rsidRPr="00586019">
        <w:t xml:space="preserve"> </w:t>
      </w:r>
    </w:p>
    <w:p w14:paraId="5430C418" w14:textId="77777777" w:rsidR="00880C78" w:rsidRPr="00586019" w:rsidRDefault="00880C78" w:rsidP="00880C78">
      <w:pPr>
        <w:numPr>
          <w:ilvl w:val="0"/>
          <w:numId w:val="27"/>
        </w:numPr>
        <w:ind w:left="426" w:hanging="426"/>
        <w:jc w:val="both"/>
      </w:pPr>
      <w:r w:rsidRPr="00586019">
        <w:t>Odborný garant aktualizačného vzdelávania</w:t>
      </w:r>
    </w:p>
    <w:p w14:paraId="6DDFC055" w14:textId="77777777" w:rsidR="00880C78" w:rsidRPr="00586019" w:rsidRDefault="00880C78" w:rsidP="00880C78">
      <w:pPr>
        <w:numPr>
          <w:ilvl w:val="0"/>
          <w:numId w:val="29"/>
        </w:numPr>
        <w:jc w:val="both"/>
      </w:pPr>
      <w:r w:rsidRPr="00586019">
        <w:t>predkladá riaditeľovi na schválenie program aktualizačného vzdelávania,</w:t>
      </w:r>
    </w:p>
    <w:p w14:paraId="3BE26122" w14:textId="77777777" w:rsidR="00880C78" w:rsidRPr="00586019" w:rsidRDefault="00880C78" w:rsidP="00880C78">
      <w:pPr>
        <w:numPr>
          <w:ilvl w:val="0"/>
          <w:numId w:val="29"/>
        </w:numPr>
        <w:jc w:val="both"/>
      </w:pPr>
      <w:r w:rsidRPr="00586019">
        <w:t xml:space="preserve">rozvrhuje vzdelávacie aktivity aktualizačného vzdelávania v súlade s potrebami a možnosťami školy,  </w:t>
      </w:r>
    </w:p>
    <w:p w14:paraId="76B530B0" w14:textId="32270B50" w:rsidR="00880C78" w:rsidRPr="00586019" w:rsidRDefault="00880C78" w:rsidP="00880C78">
      <w:pPr>
        <w:numPr>
          <w:ilvl w:val="0"/>
          <w:numId w:val="29"/>
        </w:numPr>
        <w:jc w:val="both"/>
      </w:pPr>
      <w:r w:rsidRPr="00586019">
        <w:t xml:space="preserve">vedie evidenciu účasti pedagogických zamestnancov na aktualizačnom vzdelávaní. </w:t>
      </w:r>
    </w:p>
    <w:p w14:paraId="2019B9E3" w14:textId="77777777" w:rsidR="00880C78" w:rsidRDefault="00880C78" w:rsidP="00880C78">
      <w:pPr>
        <w:numPr>
          <w:ilvl w:val="0"/>
          <w:numId w:val="27"/>
        </w:numPr>
        <w:ind w:left="426" w:hanging="426"/>
        <w:jc w:val="both"/>
      </w:pPr>
      <w:r w:rsidRPr="00586019">
        <w:t xml:space="preserve">PZ školy vykonáva lektorskú činnosť v aktualizačnom vzdelávaní súčasne s výkonom pracovnej činnosti. </w:t>
      </w:r>
    </w:p>
    <w:p w14:paraId="02171F57" w14:textId="77777777" w:rsidR="00586019" w:rsidRPr="00586019" w:rsidRDefault="00586019" w:rsidP="00586019">
      <w:pPr>
        <w:ind w:left="426"/>
        <w:jc w:val="both"/>
      </w:pPr>
    </w:p>
    <w:p w14:paraId="15FD0D50" w14:textId="7858DE00" w:rsidR="00880C78" w:rsidRPr="00586019" w:rsidRDefault="00880C78" w:rsidP="00880C78">
      <w:pPr>
        <w:numPr>
          <w:ilvl w:val="0"/>
          <w:numId w:val="27"/>
        </w:numPr>
        <w:ind w:left="426" w:hanging="426"/>
        <w:jc w:val="both"/>
      </w:pPr>
      <w:r w:rsidRPr="00586019">
        <w:lastRenderedPageBreak/>
        <w:t>Riaditeľ na požiadanie vydá PZ potvrdenie o aktualizačnom vzdelávaní, ktoré obsahuje</w:t>
      </w:r>
      <w:r w:rsidR="00C46523" w:rsidRPr="00586019">
        <w:t>:</w:t>
      </w:r>
      <w:r w:rsidRPr="00586019">
        <w:t xml:space="preserve"> </w:t>
      </w:r>
    </w:p>
    <w:p w14:paraId="27F4735B" w14:textId="77777777" w:rsidR="00880C78" w:rsidRPr="00586019" w:rsidRDefault="00880C78" w:rsidP="00880C78">
      <w:pPr>
        <w:numPr>
          <w:ilvl w:val="0"/>
          <w:numId w:val="30"/>
        </w:numPr>
        <w:jc w:val="both"/>
      </w:pPr>
      <w:r w:rsidRPr="00586019">
        <w:t>evidenčné číslo potvrdenia a dátum vydania potvrdenia,</w:t>
      </w:r>
    </w:p>
    <w:p w14:paraId="67FA33DC" w14:textId="4FEDC299" w:rsidR="00880C78" w:rsidRPr="00586019" w:rsidRDefault="00880C78" w:rsidP="00880C78">
      <w:pPr>
        <w:numPr>
          <w:ilvl w:val="0"/>
          <w:numId w:val="30"/>
        </w:numPr>
        <w:jc w:val="both"/>
      </w:pPr>
      <w:r w:rsidRPr="00586019">
        <w:t xml:space="preserve">titul, meno, priezvisko a rodné priezvisko PZ, </w:t>
      </w:r>
    </w:p>
    <w:p w14:paraId="04A47BE8" w14:textId="7C4B9936" w:rsidR="00880C78" w:rsidRPr="00586019" w:rsidRDefault="00880C78" w:rsidP="00880C78">
      <w:pPr>
        <w:numPr>
          <w:ilvl w:val="0"/>
          <w:numId w:val="30"/>
        </w:numPr>
        <w:jc w:val="both"/>
      </w:pPr>
      <w:r w:rsidRPr="00586019">
        <w:t>dátum a miesto narodenia PZ,</w:t>
      </w:r>
    </w:p>
    <w:p w14:paraId="353225DC" w14:textId="77777777" w:rsidR="00880C78" w:rsidRPr="00586019" w:rsidRDefault="00880C78" w:rsidP="00880C78">
      <w:pPr>
        <w:numPr>
          <w:ilvl w:val="0"/>
          <w:numId w:val="30"/>
        </w:numPr>
        <w:jc w:val="both"/>
      </w:pPr>
      <w:r w:rsidRPr="00586019">
        <w:t>obdobie, za ktoré sa potvrdenie o aktualizačnom vzdelávaní vydáva,</w:t>
      </w:r>
    </w:p>
    <w:p w14:paraId="5FE333B3" w14:textId="77777777" w:rsidR="00880C78" w:rsidRPr="00586019" w:rsidRDefault="00880C78" w:rsidP="00880C78">
      <w:pPr>
        <w:numPr>
          <w:ilvl w:val="0"/>
          <w:numId w:val="30"/>
        </w:numPr>
        <w:jc w:val="both"/>
      </w:pPr>
      <w:r w:rsidRPr="00586019">
        <w:t>rozsah aktualizačného vzdelávania v hodinách,</w:t>
      </w:r>
    </w:p>
    <w:p w14:paraId="2A433E82" w14:textId="77777777" w:rsidR="00880C78" w:rsidRPr="00586019" w:rsidRDefault="00880C78" w:rsidP="00880C78">
      <w:pPr>
        <w:numPr>
          <w:ilvl w:val="0"/>
          <w:numId w:val="30"/>
        </w:numPr>
        <w:jc w:val="both"/>
      </w:pPr>
      <w:r w:rsidRPr="00586019">
        <w:t xml:space="preserve">odtlačok pečiatky školy a podpis riaditeľa. </w:t>
      </w:r>
    </w:p>
    <w:p w14:paraId="70C1CAF4" w14:textId="7A06345B" w:rsidR="00880C78" w:rsidRPr="00586019" w:rsidRDefault="00E147DD" w:rsidP="00880C78">
      <w:pPr>
        <w:numPr>
          <w:ilvl w:val="0"/>
          <w:numId w:val="27"/>
        </w:numPr>
        <w:ind w:left="426" w:hanging="426"/>
        <w:jc w:val="both"/>
      </w:pPr>
      <w:r w:rsidRPr="00586019">
        <w:t xml:space="preserve">Škola plánuje v každom školskom roku zabezpečiť minimálne 15 hodín aktualizačného vzdelávania pre PZ, v prípade, ak sa nebude v nasledujúcich piatich rokoch meniť legislatíva. Vzdelávanie bude zamerané na digitalizáciu výchovno-vzdelávacieho procesu a zmeny školského kurikula. Oblasti vzdelávania sa budú prispôsobovať potrebám školy a PZ. </w:t>
      </w:r>
      <w:r w:rsidR="00880C78" w:rsidRPr="00586019">
        <w:t xml:space="preserve"> </w:t>
      </w:r>
    </w:p>
    <w:p w14:paraId="5593E8A7" w14:textId="77777777" w:rsidR="00880C78" w:rsidRPr="00586019" w:rsidRDefault="00880C78" w:rsidP="00880C78">
      <w:pPr>
        <w:ind w:left="720"/>
      </w:pPr>
    </w:p>
    <w:p w14:paraId="26512BCE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11</w:t>
      </w:r>
    </w:p>
    <w:p w14:paraId="130A4F36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Adaptačné vzdelávanie</w:t>
      </w:r>
    </w:p>
    <w:p w14:paraId="0D8D8823" w14:textId="3EBD84D0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 xml:space="preserve">Cieľom adaptačného vzdelávania je získanie profesijných kompetencií potrebných na výkon pracovnej činnosti v </w:t>
      </w:r>
      <w:proofErr w:type="spellStart"/>
      <w:r w:rsidRPr="00586019">
        <w:t>kariérovom</w:t>
      </w:r>
      <w:proofErr w:type="spellEnd"/>
      <w:r w:rsidRPr="00586019">
        <w:t xml:space="preserve"> stupni samostatný PZ. </w:t>
      </w:r>
    </w:p>
    <w:p w14:paraId="09AC5F11" w14:textId="20E12E40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>Poskytovateľom adaptačného vzdelávania je škola</w:t>
      </w:r>
      <w:r w:rsidR="00E147DD" w:rsidRPr="00586019">
        <w:t xml:space="preserve"> </w:t>
      </w:r>
      <w:r w:rsidRPr="00586019">
        <w:t xml:space="preserve">zriadená ministerstvom školstva. </w:t>
      </w:r>
    </w:p>
    <w:p w14:paraId="34C7B311" w14:textId="04744642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 xml:space="preserve">Ak ide o výkon pracovnej činnosti pre najmenej dvoch zamestnávateľov, začínajúci PZ si zvolí poskytovateľa adaptačného vzdelávania. Toto  svoje rozhodnutie oznámi zamestnávateľovi pri prijatí do pracovného pomeru. </w:t>
      </w:r>
    </w:p>
    <w:p w14:paraId="6C2D6D3D" w14:textId="77777777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>Adaptačné vzdelávanie sa organizuje ako jednoduchý program</w:t>
      </w:r>
      <w:r w:rsidRPr="00586019">
        <w:rPr>
          <w:rStyle w:val="Odkaznapoznmkupodiarou"/>
        </w:rPr>
        <w:footnoteReference w:id="7"/>
      </w:r>
      <w:r w:rsidRPr="00586019">
        <w:t xml:space="preserve"> adaptačného vzdelávania. Program adaptačného vzdelávania schvaľuje riaditeľ školy. </w:t>
      </w:r>
    </w:p>
    <w:p w14:paraId="25C4A3BD" w14:textId="77777777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 xml:space="preserve">Odborným garantom adaptačného vzdelávania je riaditeľ. </w:t>
      </w:r>
    </w:p>
    <w:p w14:paraId="03CA56C4" w14:textId="4BA478DB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>Začínajúceho PZ</w:t>
      </w:r>
      <w:r w:rsidR="00E147DD" w:rsidRPr="00586019">
        <w:t xml:space="preserve"> </w:t>
      </w:r>
      <w:r w:rsidRPr="00586019">
        <w:t xml:space="preserve">zaradí riaditeľ do adaptačného vzdelávania najneskôr do piatich dní od vzniku pracovného pomeru. </w:t>
      </w:r>
    </w:p>
    <w:p w14:paraId="046F4D29" w14:textId="718002D6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>Adaptačné vzdelávanie sa ukončuje na základe odporúčania uvádzajúceho PZ</w:t>
      </w:r>
      <w:r w:rsidR="00E147DD" w:rsidRPr="00586019">
        <w:t xml:space="preserve"> </w:t>
      </w:r>
      <w:r w:rsidRPr="00586019">
        <w:t xml:space="preserve">pred trojčlennou skúšobnou komisiou podľa programu adaptačného vzdelávania. </w:t>
      </w:r>
    </w:p>
    <w:p w14:paraId="3CEFDAF6" w14:textId="7060C99E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>Uvádzajúci PZ písomne neodporučí ukončenie adaptačného vzdelávania, ak začínajúci PZ</w:t>
      </w:r>
      <w:r w:rsidR="00E147DD" w:rsidRPr="00586019">
        <w:t xml:space="preserve"> </w:t>
      </w:r>
      <w:r w:rsidRPr="00586019">
        <w:t xml:space="preserve">absolvoval menej ako 75 % programu adaptačného vzdelávania alebo preukázateľne nezískal profesijné kompetencie potrebné na výkon pracovnej činnosti v </w:t>
      </w:r>
      <w:proofErr w:type="spellStart"/>
      <w:r w:rsidRPr="00586019">
        <w:t>kariérovom</w:t>
      </w:r>
      <w:proofErr w:type="spellEnd"/>
      <w:r w:rsidRPr="00586019">
        <w:t xml:space="preserve"> stupni samostatný PZ. </w:t>
      </w:r>
    </w:p>
    <w:p w14:paraId="58AFEAA1" w14:textId="0E8E7BE3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>Členov skúšobnej komisie vymenúva riaditeľ.</w:t>
      </w:r>
      <w:r w:rsidR="00E147DD" w:rsidRPr="00586019">
        <w:t xml:space="preserve"> </w:t>
      </w:r>
      <w:r w:rsidRPr="00586019">
        <w:t xml:space="preserve">Členom skúšobnej komisie je </w:t>
      </w:r>
    </w:p>
    <w:p w14:paraId="6FC90577" w14:textId="5998CEF1" w:rsidR="00880C78" w:rsidRPr="00586019" w:rsidRDefault="00880C78" w:rsidP="00880C78">
      <w:pPr>
        <w:numPr>
          <w:ilvl w:val="0"/>
          <w:numId w:val="32"/>
        </w:numPr>
        <w:jc w:val="both"/>
      </w:pPr>
      <w:r w:rsidRPr="00586019">
        <w:t>uvádzajúci PZ</w:t>
      </w:r>
      <w:r w:rsidR="00E147DD" w:rsidRPr="00586019">
        <w:t>,</w:t>
      </w:r>
      <w:r w:rsidRPr="00586019">
        <w:t xml:space="preserve"> </w:t>
      </w:r>
    </w:p>
    <w:p w14:paraId="0DE3A46A" w14:textId="5C6280CC" w:rsidR="00880C78" w:rsidRPr="00586019" w:rsidRDefault="00880C78" w:rsidP="00880C78">
      <w:pPr>
        <w:numPr>
          <w:ilvl w:val="0"/>
          <w:numId w:val="32"/>
        </w:numPr>
        <w:jc w:val="both"/>
      </w:pPr>
      <w:r w:rsidRPr="00586019">
        <w:t xml:space="preserve">ďalší PZ </w:t>
      </w:r>
      <w:r w:rsidR="00E147DD" w:rsidRPr="00586019">
        <w:t xml:space="preserve">zaradený </w:t>
      </w:r>
      <w:r w:rsidRPr="00586019">
        <w:t xml:space="preserve">najmenej do </w:t>
      </w:r>
      <w:proofErr w:type="spellStart"/>
      <w:r w:rsidRPr="00586019">
        <w:t>kariérového</w:t>
      </w:r>
      <w:proofErr w:type="spellEnd"/>
      <w:r w:rsidRPr="00586019">
        <w:t xml:space="preserve"> stupňa samostatný PZ</w:t>
      </w:r>
      <w:r w:rsidR="00E147DD" w:rsidRPr="00586019">
        <w:t>,</w:t>
      </w:r>
    </w:p>
    <w:p w14:paraId="7127257C" w14:textId="77777777" w:rsidR="00880C78" w:rsidRPr="00586019" w:rsidRDefault="00880C78" w:rsidP="00880C78">
      <w:pPr>
        <w:numPr>
          <w:ilvl w:val="0"/>
          <w:numId w:val="32"/>
        </w:numPr>
        <w:jc w:val="both"/>
      </w:pPr>
      <w:r w:rsidRPr="00586019">
        <w:t xml:space="preserve">predsedom skúšobnej komisie je riaditeľ. </w:t>
      </w:r>
    </w:p>
    <w:p w14:paraId="05D601FB" w14:textId="49F3FE3B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>O ukončení adaptačného vzdelávania sa vyhotovuje protokol. Protokol obsahuje</w:t>
      </w:r>
      <w:r w:rsidR="00E147DD" w:rsidRPr="00586019">
        <w:t>:</w:t>
      </w:r>
    </w:p>
    <w:p w14:paraId="7E16BE71" w14:textId="77777777" w:rsidR="00880C78" w:rsidRPr="00586019" w:rsidRDefault="00880C78" w:rsidP="00880C78">
      <w:pPr>
        <w:numPr>
          <w:ilvl w:val="0"/>
          <w:numId w:val="33"/>
        </w:numPr>
        <w:jc w:val="both"/>
      </w:pPr>
      <w:r w:rsidRPr="00586019">
        <w:t>evidenčné číslo protokolu a dátum ukončenia adaptačného vzdelávania,</w:t>
      </w:r>
    </w:p>
    <w:p w14:paraId="4994E119" w14:textId="77777777" w:rsidR="00880C78" w:rsidRPr="00586019" w:rsidRDefault="00880C78" w:rsidP="00880C78">
      <w:pPr>
        <w:numPr>
          <w:ilvl w:val="0"/>
          <w:numId w:val="33"/>
        </w:numPr>
        <w:jc w:val="both"/>
      </w:pPr>
      <w:r w:rsidRPr="00586019">
        <w:t xml:space="preserve">titul, meno, priezvisko a rodné priezvisko pedagogického zamestnanca alebo odborného zamestnanca, </w:t>
      </w:r>
    </w:p>
    <w:p w14:paraId="6F8C5339" w14:textId="77777777" w:rsidR="00880C78" w:rsidRPr="00586019" w:rsidRDefault="00880C78" w:rsidP="00880C78">
      <w:pPr>
        <w:numPr>
          <w:ilvl w:val="0"/>
          <w:numId w:val="33"/>
        </w:numPr>
        <w:jc w:val="both"/>
      </w:pPr>
      <w:r w:rsidRPr="00586019">
        <w:t>dátum a miesto narodenia pedagogického zamestnanca alebo odborného zamestnanca,</w:t>
      </w:r>
    </w:p>
    <w:p w14:paraId="7561950F" w14:textId="77777777" w:rsidR="00880C78" w:rsidRPr="00586019" w:rsidRDefault="00880C78" w:rsidP="00880C78">
      <w:pPr>
        <w:numPr>
          <w:ilvl w:val="0"/>
          <w:numId w:val="33"/>
        </w:numPr>
        <w:jc w:val="both"/>
      </w:pPr>
      <w:r w:rsidRPr="00586019">
        <w:t>názov programu adaptačného vzdelávania a rozsah vzdelávania v hodinách,</w:t>
      </w:r>
    </w:p>
    <w:p w14:paraId="3BA05B42" w14:textId="77777777" w:rsidR="00880C78" w:rsidRPr="00586019" w:rsidRDefault="00880C78" w:rsidP="00880C78">
      <w:pPr>
        <w:numPr>
          <w:ilvl w:val="0"/>
          <w:numId w:val="33"/>
        </w:numPr>
        <w:jc w:val="both"/>
      </w:pPr>
      <w:r w:rsidRPr="00586019">
        <w:t>výsledok ukončenia adaptačného vzdelávania,</w:t>
      </w:r>
    </w:p>
    <w:p w14:paraId="11D9C1BB" w14:textId="77777777" w:rsidR="00880C78" w:rsidRPr="00586019" w:rsidRDefault="00880C78" w:rsidP="00880C78">
      <w:pPr>
        <w:numPr>
          <w:ilvl w:val="0"/>
          <w:numId w:val="33"/>
        </w:numPr>
        <w:jc w:val="both"/>
      </w:pPr>
      <w:r w:rsidRPr="00586019">
        <w:t>podpis predsedu skúšobnej komisie a podpisy členov skúšobnej komisie,</w:t>
      </w:r>
    </w:p>
    <w:p w14:paraId="69E9D2BC" w14:textId="77777777" w:rsidR="00880C78" w:rsidRPr="00586019" w:rsidRDefault="00880C78" w:rsidP="00880C78">
      <w:pPr>
        <w:numPr>
          <w:ilvl w:val="0"/>
          <w:numId w:val="33"/>
        </w:numPr>
        <w:jc w:val="both"/>
      </w:pPr>
      <w:r w:rsidRPr="00586019">
        <w:t>odtlačok pečiatky poskytovateľa a podpis štatutárneho zástupcu poskytovateľa.</w:t>
      </w:r>
    </w:p>
    <w:p w14:paraId="4A467227" w14:textId="09159E25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t xml:space="preserve">Začínajúci PZ, ktorý neukončí úspešne adaptačné vzdelávanie, môže požiadať o vykonanie adaptačného vzdelávania organizáciu zriadenú ministerstvom školstva. </w:t>
      </w:r>
    </w:p>
    <w:p w14:paraId="0B9625AD" w14:textId="68769BCF" w:rsidR="00880C78" w:rsidRPr="00586019" w:rsidRDefault="00880C78" w:rsidP="00880C78">
      <w:pPr>
        <w:numPr>
          <w:ilvl w:val="0"/>
          <w:numId w:val="31"/>
        </w:numPr>
        <w:ind w:left="426" w:hanging="426"/>
        <w:jc w:val="both"/>
      </w:pPr>
      <w:r w:rsidRPr="00586019">
        <w:lastRenderedPageBreak/>
        <w:t>Ak PZ absolvuje adaptačné vzdelávanie u iného poskytovateľa (organizácia zriadená ministerstvom školstva) preukáže sa zamestnávateľovi potvrdením o zaradení do adaptačného vzdelávania; a po úspešnom ukončení adaptačného vzdelávania predloží protokol.</w:t>
      </w:r>
    </w:p>
    <w:p w14:paraId="1A3019B8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</w:p>
    <w:p w14:paraId="42576057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12</w:t>
      </w:r>
    </w:p>
    <w:p w14:paraId="2D17C1CC" w14:textId="77777777" w:rsidR="00880C78" w:rsidRPr="00586019" w:rsidRDefault="00880C78" w:rsidP="00880C7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86019">
        <w:rPr>
          <w:rFonts w:eastAsia="Calibri"/>
          <w:b/>
          <w:bCs/>
          <w:color w:val="000000"/>
        </w:rPr>
        <w:t>Zodpovednosť za profesijný rozvoj</w:t>
      </w:r>
    </w:p>
    <w:p w14:paraId="037280EF" w14:textId="29443AC7" w:rsidR="00880C78" w:rsidRPr="00586019" w:rsidRDefault="00880C78" w:rsidP="00880C78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586019">
        <w:rPr>
          <w:rFonts w:eastAsia="Calibri"/>
          <w:b/>
          <w:bCs/>
          <w:color w:val="000000"/>
        </w:rPr>
        <w:t>Riaditeľ Z</w:t>
      </w:r>
      <w:r w:rsidR="00DE6FA9" w:rsidRPr="00586019">
        <w:rPr>
          <w:rFonts w:eastAsia="Calibri"/>
          <w:b/>
          <w:bCs/>
          <w:color w:val="000000"/>
        </w:rPr>
        <w:t>U</w:t>
      </w:r>
      <w:r w:rsidRPr="00586019">
        <w:rPr>
          <w:rFonts w:eastAsia="Calibri"/>
          <w:b/>
          <w:bCs/>
          <w:color w:val="000000"/>
        </w:rPr>
        <w:t xml:space="preserve">Š : </w:t>
      </w:r>
    </w:p>
    <w:p w14:paraId="5AC911C9" w14:textId="37DD417B" w:rsidR="00880C78" w:rsidRPr="00586019" w:rsidRDefault="00880C78" w:rsidP="00880C7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>koordinuje profesijný rast PZ</w:t>
      </w:r>
      <w:r w:rsidR="00DE6FA9" w:rsidRPr="00586019">
        <w:rPr>
          <w:rFonts w:eastAsia="Calibri"/>
          <w:color w:val="000000"/>
        </w:rPr>
        <w:t>,</w:t>
      </w:r>
      <w:r w:rsidRPr="00586019">
        <w:rPr>
          <w:rFonts w:eastAsia="Calibri"/>
          <w:color w:val="000000"/>
        </w:rPr>
        <w:t xml:space="preserve"> </w:t>
      </w:r>
    </w:p>
    <w:p w14:paraId="6EBC385D" w14:textId="0556C5FC" w:rsidR="00880C78" w:rsidRPr="00586019" w:rsidRDefault="00880C78" w:rsidP="00880C7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>vytvára prostredie podporujúce vzdelávanie</w:t>
      </w:r>
      <w:r w:rsidR="00DE6FA9" w:rsidRPr="00586019">
        <w:rPr>
          <w:rFonts w:eastAsia="Calibri"/>
          <w:color w:val="000000"/>
        </w:rPr>
        <w:t>,</w:t>
      </w:r>
    </w:p>
    <w:p w14:paraId="45CB3AA6" w14:textId="30BD8547" w:rsidR="00880C78" w:rsidRPr="00586019" w:rsidRDefault="00880C78" w:rsidP="00880C7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plánuje a realizuje svoj nepretržitý profesijný rast a </w:t>
      </w:r>
      <w:proofErr w:type="spellStart"/>
      <w:r w:rsidRPr="00586019">
        <w:rPr>
          <w:rFonts w:eastAsia="Calibri"/>
          <w:color w:val="000000"/>
        </w:rPr>
        <w:t>sebarozvoj</w:t>
      </w:r>
      <w:proofErr w:type="spellEnd"/>
      <w:r w:rsidRPr="00586019">
        <w:rPr>
          <w:rFonts w:eastAsia="Calibri"/>
          <w:color w:val="000000"/>
        </w:rPr>
        <w:t xml:space="preserve"> súvisiaci s rozvojom školy</w:t>
      </w:r>
      <w:r w:rsidR="00DE6FA9" w:rsidRPr="00586019">
        <w:rPr>
          <w:rFonts w:eastAsia="Calibri"/>
          <w:color w:val="000000"/>
        </w:rPr>
        <w:t>.</w:t>
      </w:r>
      <w:r w:rsidRPr="00586019">
        <w:rPr>
          <w:rFonts w:eastAsia="Calibri"/>
          <w:color w:val="000000"/>
        </w:rPr>
        <w:t xml:space="preserve"> </w:t>
      </w:r>
    </w:p>
    <w:p w14:paraId="2095DDAE" w14:textId="27084001" w:rsidR="00880C78" w:rsidRPr="00586019" w:rsidRDefault="00880C78" w:rsidP="00880C78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586019">
        <w:rPr>
          <w:rFonts w:eastAsia="Calibri"/>
          <w:b/>
          <w:bCs/>
          <w:color w:val="000000"/>
        </w:rPr>
        <w:t xml:space="preserve">Pedagogický zamestnanec: </w:t>
      </w:r>
    </w:p>
    <w:p w14:paraId="30661ADA" w14:textId="028C2FA6" w:rsidR="00880C78" w:rsidRPr="00586019" w:rsidRDefault="00880C78" w:rsidP="00880C7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plánuje a realizuje svoj nepretržitý profesijný rast a </w:t>
      </w:r>
      <w:proofErr w:type="spellStart"/>
      <w:r w:rsidRPr="00586019">
        <w:rPr>
          <w:rFonts w:eastAsia="Calibri"/>
          <w:color w:val="000000"/>
        </w:rPr>
        <w:t>sebarozvoj</w:t>
      </w:r>
      <w:proofErr w:type="spellEnd"/>
      <w:r w:rsidRPr="00586019">
        <w:rPr>
          <w:rFonts w:eastAsia="Calibri"/>
          <w:color w:val="000000"/>
        </w:rPr>
        <w:t xml:space="preserve"> súvisiaci s rozvojom školy</w:t>
      </w:r>
      <w:r w:rsidR="00DE6FA9" w:rsidRPr="00586019">
        <w:rPr>
          <w:rFonts w:eastAsia="Calibri"/>
          <w:color w:val="000000"/>
        </w:rPr>
        <w:t>,</w:t>
      </w:r>
      <w:r w:rsidRPr="00586019">
        <w:rPr>
          <w:rFonts w:eastAsia="Calibri"/>
          <w:color w:val="000000"/>
        </w:rPr>
        <w:t xml:space="preserve"> </w:t>
      </w:r>
    </w:p>
    <w:p w14:paraId="5820F157" w14:textId="195BEFDF" w:rsidR="00880C78" w:rsidRPr="00586019" w:rsidRDefault="00880C78" w:rsidP="00880C7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>udržiava a rozvíja svoje profesijné kompetencie</w:t>
      </w:r>
      <w:r w:rsidR="00DE6FA9" w:rsidRPr="00586019">
        <w:rPr>
          <w:rFonts w:eastAsia="Calibri"/>
          <w:color w:val="000000"/>
        </w:rPr>
        <w:t>,</w:t>
      </w:r>
    </w:p>
    <w:p w14:paraId="02D76FC6" w14:textId="4DDACF54" w:rsidR="00880C78" w:rsidRPr="00586019" w:rsidRDefault="00880C78" w:rsidP="00880C7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>pravidelne prehodnocuje individuálne potreby osobného profesijného rozvoja v rámci sebahodnotenia/externého hodnotenia</w:t>
      </w:r>
      <w:r w:rsidR="00DE6FA9" w:rsidRPr="00586019">
        <w:rPr>
          <w:rFonts w:eastAsia="Calibri"/>
          <w:color w:val="000000"/>
        </w:rPr>
        <w:t>,</w:t>
      </w:r>
    </w:p>
    <w:p w14:paraId="1DE7B841" w14:textId="5E50B962" w:rsidR="00880C78" w:rsidRPr="00586019" w:rsidRDefault="00880C78" w:rsidP="00880C7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>aktívne hľadá a využíva primerané príležitosti na nepretržitý profesijný rozvoj, ktorý mu prispeje k zlepšeniu pedagogickej práce</w:t>
      </w:r>
      <w:r w:rsidR="00DE6FA9" w:rsidRPr="00586019">
        <w:rPr>
          <w:rFonts w:eastAsia="Calibri"/>
          <w:color w:val="000000"/>
        </w:rPr>
        <w:t>.</w:t>
      </w:r>
      <w:r w:rsidRPr="00586019">
        <w:rPr>
          <w:rFonts w:eastAsia="Calibri"/>
          <w:color w:val="000000"/>
        </w:rPr>
        <w:t xml:space="preserve"> </w:t>
      </w:r>
    </w:p>
    <w:p w14:paraId="5D94475E" w14:textId="38819A2E" w:rsidR="00880C78" w:rsidRPr="00586019" w:rsidRDefault="00880C78" w:rsidP="00880C78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</w:rPr>
      </w:pPr>
      <w:r w:rsidRPr="00586019">
        <w:rPr>
          <w:rFonts w:eastAsia="Calibri"/>
          <w:b/>
          <w:bCs/>
          <w:color w:val="000000"/>
        </w:rPr>
        <w:t xml:space="preserve">Nepedagogický zamestnanec </w:t>
      </w:r>
      <w:r w:rsidRPr="00586019">
        <w:rPr>
          <w:rFonts w:eastAsia="Calibri"/>
          <w:color w:val="000000"/>
        </w:rPr>
        <w:t>spolupracuje pri realizácii aktivít, podujatí a rôznych akciách súvisiacich s rozvojom školy</w:t>
      </w:r>
      <w:r w:rsidR="00DE6FA9" w:rsidRPr="00586019">
        <w:rPr>
          <w:rFonts w:eastAsia="Calibri"/>
          <w:color w:val="000000"/>
        </w:rPr>
        <w:t>.</w:t>
      </w:r>
    </w:p>
    <w:p w14:paraId="1C82C302" w14:textId="77777777" w:rsidR="00880C78" w:rsidRPr="00586019" w:rsidRDefault="00880C78" w:rsidP="00880C78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</w:rPr>
      </w:pPr>
      <w:r w:rsidRPr="00586019">
        <w:rPr>
          <w:rFonts w:eastAsia="Calibri"/>
          <w:b/>
          <w:bCs/>
          <w:color w:val="000000"/>
        </w:rPr>
        <w:t xml:space="preserve">Zriaďovateľ </w:t>
      </w:r>
    </w:p>
    <w:p w14:paraId="5F7FDFBE" w14:textId="77777777" w:rsidR="00880C78" w:rsidRPr="00586019" w:rsidRDefault="00880C78" w:rsidP="00880C7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vytvára podmienky podporujúce profesijný rast vedúcich PZ,  </w:t>
      </w:r>
    </w:p>
    <w:p w14:paraId="47B768D2" w14:textId="2462C1EB" w:rsidR="00880C78" w:rsidRPr="00586019" w:rsidRDefault="00880C78" w:rsidP="00880C7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>podporuje profesijný rozvoj vedúceho zamestnanca a pedagogických zamestnancov,</w:t>
      </w:r>
      <w:r w:rsidR="00DE6FA9" w:rsidRPr="00586019">
        <w:rPr>
          <w:rFonts w:eastAsia="Calibri"/>
          <w:color w:val="000000"/>
        </w:rPr>
        <w:t xml:space="preserve">             </w:t>
      </w:r>
      <w:r w:rsidRPr="00586019">
        <w:rPr>
          <w:rFonts w:eastAsia="Calibri"/>
          <w:color w:val="000000"/>
        </w:rPr>
        <w:t xml:space="preserve">v súlade s potrebami školy, odbornými a spoločenskými požiadavkami na výkon pracovnej činnosti a individuálnymi potrebami pedagogického zamestnanca. </w:t>
      </w:r>
    </w:p>
    <w:p w14:paraId="623D103C" w14:textId="77777777" w:rsidR="00880C78" w:rsidRPr="00586019" w:rsidRDefault="00880C78" w:rsidP="00880C78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</w:rPr>
      </w:pPr>
      <w:r w:rsidRPr="00586019">
        <w:rPr>
          <w:rFonts w:eastAsia="Calibri"/>
          <w:b/>
          <w:bCs/>
          <w:color w:val="000000"/>
        </w:rPr>
        <w:t xml:space="preserve">Ministerstvo </w:t>
      </w:r>
    </w:p>
    <w:p w14:paraId="5BA4C6BB" w14:textId="77777777" w:rsidR="00880C78" w:rsidRPr="00586019" w:rsidRDefault="00880C78" w:rsidP="00880C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vytvára podmienky podporujúce profesijný rast PZ a vedúcich PZ,  </w:t>
      </w:r>
    </w:p>
    <w:p w14:paraId="5B68D437" w14:textId="77777777" w:rsidR="00880C78" w:rsidRPr="00586019" w:rsidRDefault="00880C78" w:rsidP="00880C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vydáva a odníma oprávnenie na poskytovanie inovačného vzdelávania, </w:t>
      </w:r>
    </w:p>
    <w:p w14:paraId="5FA22B7A" w14:textId="77777777" w:rsidR="00880C78" w:rsidRPr="00586019" w:rsidRDefault="00880C78" w:rsidP="00880C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vykonáva kontrolnú činnosť v oblasti profesijného rozvoja, </w:t>
      </w:r>
    </w:p>
    <w:p w14:paraId="6B6ADDEE" w14:textId="77777777" w:rsidR="00880C78" w:rsidRPr="00586019" w:rsidRDefault="00880C78" w:rsidP="00880C7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 xml:space="preserve">zverejňuje a aktualizuje na svojom webovom sídle zoznam: schválených programov vzdelávania, organizácií oprávnených na poskytovanie inovačného vzdelávania a rozsah ich oprávnenia, atestačných organizácií a rozsah ich oprávnenia. </w:t>
      </w:r>
    </w:p>
    <w:p w14:paraId="7DD0E1E7" w14:textId="77777777" w:rsidR="00880C78" w:rsidRPr="00586019" w:rsidRDefault="00880C78" w:rsidP="00880C78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</w:rPr>
      </w:pPr>
      <w:r w:rsidRPr="00586019">
        <w:rPr>
          <w:rFonts w:eastAsia="Calibri"/>
          <w:b/>
          <w:bCs/>
          <w:color w:val="000000"/>
        </w:rPr>
        <w:t xml:space="preserve">Rodičia, priatelia školy a iní </w:t>
      </w:r>
    </w:p>
    <w:p w14:paraId="5177513B" w14:textId="7BB609DE" w:rsidR="00880C78" w:rsidRPr="00586019" w:rsidRDefault="00880C78" w:rsidP="00880C78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6019">
        <w:rPr>
          <w:rFonts w:eastAsia="Calibri"/>
          <w:color w:val="000000"/>
        </w:rPr>
        <w:t>spolupracujú pri realizácii aktivít, podujatí a rôznych akciách súvisiacich s rozvojom školy</w:t>
      </w:r>
      <w:r w:rsidR="00DE6FA9" w:rsidRPr="00586019">
        <w:rPr>
          <w:rFonts w:eastAsia="Calibri"/>
          <w:color w:val="000000"/>
        </w:rPr>
        <w:t>.</w:t>
      </w:r>
      <w:r w:rsidRPr="00586019">
        <w:rPr>
          <w:rFonts w:eastAsia="Calibri"/>
          <w:color w:val="000000"/>
        </w:rPr>
        <w:t xml:space="preserve"> </w:t>
      </w:r>
    </w:p>
    <w:p w14:paraId="69741714" w14:textId="77777777" w:rsidR="00880C78" w:rsidRPr="00586019" w:rsidRDefault="00880C78" w:rsidP="00880C78">
      <w:pPr>
        <w:pStyle w:val="Nadpis1"/>
        <w:ind w:left="426" w:hanging="426"/>
        <w:jc w:val="both"/>
        <w:rPr>
          <w:rFonts w:ascii="Times New Roman" w:hAnsi="Times New Roman" w:cs="Times New Roman"/>
          <w:b/>
          <w:sz w:val="24"/>
          <w:u w:val="none"/>
        </w:rPr>
      </w:pPr>
    </w:p>
    <w:p w14:paraId="25A64185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13</w:t>
      </w:r>
    </w:p>
    <w:p w14:paraId="762C4A54" w14:textId="77777777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Povinnosti poskytovateľa vzdelávania a dokumentácia vzdelávania</w:t>
      </w:r>
    </w:p>
    <w:p w14:paraId="1C2C6F81" w14:textId="77777777" w:rsidR="00880C78" w:rsidRPr="00586019" w:rsidRDefault="00880C78" w:rsidP="00880C78">
      <w:pPr>
        <w:numPr>
          <w:ilvl w:val="0"/>
          <w:numId w:val="40"/>
        </w:numPr>
        <w:ind w:left="426" w:hanging="426"/>
        <w:jc w:val="both"/>
      </w:pPr>
      <w:r w:rsidRPr="00586019">
        <w:t>Škola ako poskytovateľ vzdelávania je povinný</w:t>
      </w:r>
    </w:p>
    <w:p w14:paraId="6FBE6C6C" w14:textId="77777777" w:rsidR="00880C78" w:rsidRPr="00586019" w:rsidRDefault="00880C78" w:rsidP="00880C78">
      <w:pPr>
        <w:numPr>
          <w:ilvl w:val="0"/>
          <w:numId w:val="41"/>
        </w:numPr>
        <w:jc w:val="both"/>
      </w:pPr>
      <w:r w:rsidRPr="00586019">
        <w:t xml:space="preserve">uskutočňovať program vzdelávania za podmienok, za akých bol schválený </w:t>
      </w:r>
    </w:p>
    <w:p w14:paraId="77524CCA" w14:textId="7C20E1FE" w:rsidR="00880C78" w:rsidRPr="00586019" w:rsidRDefault="00880C78" w:rsidP="00880C78">
      <w:pPr>
        <w:numPr>
          <w:ilvl w:val="0"/>
          <w:numId w:val="41"/>
        </w:numPr>
        <w:jc w:val="both"/>
      </w:pPr>
      <w:r w:rsidRPr="00586019">
        <w:t>zverejňovať na svojom webovom sídle názvy programov vzdelávania, ktoré poskytuje</w:t>
      </w:r>
      <w:r w:rsidR="00B81313" w:rsidRPr="00586019">
        <w:t>,</w:t>
      </w:r>
    </w:p>
    <w:p w14:paraId="2B58CE68" w14:textId="77777777" w:rsidR="00880C78" w:rsidRPr="00586019" w:rsidRDefault="00880C78" w:rsidP="00880C78">
      <w:pPr>
        <w:numPr>
          <w:ilvl w:val="0"/>
          <w:numId w:val="41"/>
        </w:numPr>
        <w:jc w:val="both"/>
      </w:pPr>
      <w:r w:rsidRPr="00586019">
        <w:t>viesť dokumentáciu</w:t>
      </w:r>
      <w:r w:rsidRPr="00586019">
        <w:rPr>
          <w:rStyle w:val="Odkaznapoznmkupodiarou"/>
        </w:rPr>
        <w:footnoteReference w:id="8"/>
      </w:r>
      <w:r w:rsidRPr="00586019">
        <w:t xml:space="preserve"> vzdelávania,</w:t>
      </w:r>
    </w:p>
    <w:p w14:paraId="08F32A5A" w14:textId="77777777" w:rsidR="00880C78" w:rsidRPr="00586019" w:rsidRDefault="00880C78" w:rsidP="00880C78">
      <w:pPr>
        <w:numPr>
          <w:ilvl w:val="0"/>
          <w:numId w:val="41"/>
        </w:numPr>
        <w:jc w:val="both"/>
      </w:pPr>
      <w:r w:rsidRPr="00586019">
        <w:lastRenderedPageBreak/>
        <w:t xml:space="preserve">získavať, spracovávať a uverejňovať na svojom webovom sídle hodnotenie uskutočneného vzdelávania, </w:t>
      </w:r>
    </w:p>
    <w:p w14:paraId="73AC6581" w14:textId="77777777" w:rsidR="00880C78" w:rsidRPr="00586019" w:rsidRDefault="00880C78" w:rsidP="00880C78">
      <w:pPr>
        <w:numPr>
          <w:ilvl w:val="0"/>
          <w:numId w:val="41"/>
        </w:numPr>
        <w:jc w:val="both"/>
      </w:pPr>
      <w:r w:rsidRPr="00586019">
        <w:t>zabezpečovať kvalitu programu vzdelávania, priebehu vzdelávania, ukončovania vzdelávania,</w:t>
      </w:r>
    </w:p>
    <w:p w14:paraId="37BF0983" w14:textId="77777777" w:rsidR="00880C78" w:rsidRPr="00586019" w:rsidRDefault="00880C78" w:rsidP="00880C78">
      <w:pPr>
        <w:numPr>
          <w:ilvl w:val="0"/>
          <w:numId w:val="41"/>
        </w:numPr>
        <w:jc w:val="both"/>
      </w:pPr>
      <w:r w:rsidRPr="00586019">
        <w:t>poskytovať súčinnosť pri výkone kontroly v profesijnom rozvoji,</w:t>
      </w:r>
    </w:p>
    <w:p w14:paraId="36DCC5F9" w14:textId="77777777" w:rsidR="00880C78" w:rsidRPr="00586019" w:rsidRDefault="00880C78" w:rsidP="00880C78">
      <w:pPr>
        <w:numPr>
          <w:ilvl w:val="0"/>
          <w:numId w:val="41"/>
        </w:numPr>
        <w:jc w:val="both"/>
      </w:pPr>
      <w:r w:rsidRPr="00586019">
        <w:t xml:space="preserve">oznamovať na vyžiadanie ministerstvu školstva na účely kontroly v profesijnom rozvoji začiatok a miesto poskytovania programu vzdelávania v lehote najneskôr desať dní pred termínom jeho uskutočnenia; zmeny v termínoch oznamuje ministerstvu školstva bezodkladne. </w:t>
      </w:r>
    </w:p>
    <w:p w14:paraId="4EA3C410" w14:textId="77777777" w:rsidR="00880C78" w:rsidRPr="00586019" w:rsidRDefault="00880C78" w:rsidP="00880C78">
      <w:pPr>
        <w:numPr>
          <w:ilvl w:val="0"/>
          <w:numId w:val="40"/>
        </w:numPr>
        <w:ind w:left="426" w:hanging="426"/>
        <w:jc w:val="both"/>
      </w:pPr>
      <w:r w:rsidRPr="00586019">
        <w:t>Dokumentácia vzdelávania obsahuje</w:t>
      </w:r>
    </w:p>
    <w:p w14:paraId="7BA57526" w14:textId="77777777" w:rsidR="00880C78" w:rsidRPr="00586019" w:rsidRDefault="00880C78" w:rsidP="00880C78">
      <w:pPr>
        <w:numPr>
          <w:ilvl w:val="0"/>
          <w:numId w:val="42"/>
        </w:numPr>
        <w:jc w:val="both"/>
      </w:pPr>
      <w:r w:rsidRPr="00586019">
        <w:t>program vzdelávania,</w:t>
      </w:r>
    </w:p>
    <w:p w14:paraId="158C1CC2" w14:textId="6EE44F43" w:rsidR="00880C78" w:rsidRPr="00586019" w:rsidRDefault="00880C78" w:rsidP="00880C78">
      <w:pPr>
        <w:numPr>
          <w:ilvl w:val="0"/>
          <w:numId w:val="42"/>
        </w:numPr>
        <w:jc w:val="both"/>
      </w:pPr>
      <w:r w:rsidRPr="00586019">
        <w:t>potvrdenie o schválení programu vzdelávani</w:t>
      </w:r>
      <w:r w:rsidR="00DE6FA9" w:rsidRPr="00586019">
        <w:t>a,</w:t>
      </w:r>
    </w:p>
    <w:p w14:paraId="3B37EBF5" w14:textId="77777777" w:rsidR="00880C78" w:rsidRPr="00586019" w:rsidRDefault="00880C78" w:rsidP="00880C78">
      <w:pPr>
        <w:numPr>
          <w:ilvl w:val="0"/>
          <w:numId w:val="42"/>
        </w:numPr>
        <w:jc w:val="both"/>
      </w:pPr>
      <w:r w:rsidRPr="00586019">
        <w:t>doklady o lektorskom zabezpečení vzdelávania,</w:t>
      </w:r>
    </w:p>
    <w:p w14:paraId="6B63F9A8" w14:textId="33483289" w:rsidR="00880C78" w:rsidRPr="00586019" w:rsidRDefault="00880C78" w:rsidP="00880C78">
      <w:pPr>
        <w:numPr>
          <w:ilvl w:val="0"/>
          <w:numId w:val="42"/>
        </w:numPr>
        <w:jc w:val="both"/>
      </w:pPr>
      <w:r w:rsidRPr="00586019">
        <w:t>doklady o účasti pedagogických zamestnancov na vzdelávaní,</w:t>
      </w:r>
    </w:p>
    <w:p w14:paraId="756D9232" w14:textId="77777777" w:rsidR="00880C78" w:rsidRPr="00586019" w:rsidRDefault="00880C78" w:rsidP="00880C78">
      <w:pPr>
        <w:numPr>
          <w:ilvl w:val="0"/>
          <w:numId w:val="42"/>
        </w:numPr>
        <w:jc w:val="both"/>
      </w:pPr>
      <w:r w:rsidRPr="00586019">
        <w:t>doklady o ukončení vzdelávania,</w:t>
      </w:r>
    </w:p>
    <w:p w14:paraId="078E8539" w14:textId="77777777" w:rsidR="00880C78" w:rsidRPr="00586019" w:rsidRDefault="00880C78" w:rsidP="00880C78">
      <w:pPr>
        <w:numPr>
          <w:ilvl w:val="0"/>
          <w:numId w:val="42"/>
        </w:numPr>
        <w:jc w:val="both"/>
      </w:pPr>
      <w:r w:rsidRPr="00586019">
        <w:t>hodnotenie uskutočňovaného vzdelávania.</w:t>
      </w:r>
    </w:p>
    <w:p w14:paraId="01999555" w14:textId="77777777" w:rsidR="00880C78" w:rsidRPr="00586019" w:rsidRDefault="00880C78" w:rsidP="00880C78">
      <w:pPr>
        <w:jc w:val="both"/>
        <w:rPr>
          <w:rFonts w:eastAsia="Calibri"/>
        </w:rPr>
      </w:pPr>
    </w:p>
    <w:p w14:paraId="7C028523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14</w:t>
      </w:r>
    </w:p>
    <w:p w14:paraId="07BA96D1" w14:textId="3284C978" w:rsidR="00880C78" w:rsidRPr="00586019" w:rsidRDefault="00880C78" w:rsidP="00880C78">
      <w:pPr>
        <w:jc w:val="center"/>
        <w:rPr>
          <w:b/>
        </w:rPr>
      </w:pPr>
      <w:r w:rsidRPr="00586019">
        <w:rPr>
          <w:b/>
        </w:rPr>
        <w:t>Osobný plán profesijného rozvoja PZ</w:t>
      </w:r>
    </w:p>
    <w:p w14:paraId="1C387BC3" w14:textId="2D6DF77E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t>Na základe vízie školy</w:t>
      </w:r>
      <w:r w:rsidR="00DE6FA9" w:rsidRPr="00586019">
        <w:t xml:space="preserve"> </w:t>
      </w:r>
      <w:r w:rsidRPr="00586019">
        <w:t>si každý PZ</w:t>
      </w:r>
      <w:r w:rsidR="00DE6FA9" w:rsidRPr="00586019">
        <w:t xml:space="preserve"> </w:t>
      </w:r>
      <w:r w:rsidRPr="00586019">
        <w:t>sformuluje svoje dlhodobé a krátkodobé ciele v oblasti profesijného rozvoja.  Ide o samostatný spôsob práce s osobnými plánmi.</w:t>
      </w:r>
      <w:r w:rsidR="00DE6FA9" w:rsidRPr="00586019">
        <w:t xml:space="preserve"> </w:t>
      </w:r>
      <w:r w:rsidRPr="00586019">
        <w:t xml:space="preserve">Všetci PZ si na začiatku </w:t>
      </w:r>
      <w:r w:rsidR="00915986" w:rsidRPr="00586019">
        <w:t>školského</w:t>
      </w:r>
      <w:r w:rsidRPr="00586019">
        <w:t xml:space="preserve"> roka</w:t>
      </w:r>
      <w:r w:rsidR="00915986" w:rsidRPr="00586019">
        <w:t xml:space="preserve"> s</w:t>
      </w:r>
      <w:r w:rsidRPr="00586019">
        <w:t>formulujú jeden, dva dlhodobé ciele (</w:t>
      </w:r>
      <w:r w:rsidR="00915986" w:rsidRPr="00586019">
        <w:t>trojročné</w:t>
      </w:r>
      <w:r w:rsidRPr="00586019">
        <w:t>) a</w:t>
      </w:r>
      <w:r w:rsidR="00915986" w:rsidRPr="00586019">
        <w:t xml:space="preserve"> jeden </w:t>
      </w:r>
      <w:r w:rsidRPr="00586019">
        <w:t xml:space="preserve">až </w:t>
      </w:r>
      <w:r w:rsidR="00915986" w:rsidRPr="00586019">
        <w:t>tri</w:t>
      </w:r>
      <w:r w:rsidRPr="00586019">
        <w:t xml:space="preserve"> krátkodobé ciele svojho profesijného rozvoja. </w:t>
      </w:r>
    </w:p>
    <w:p w14:paraId="3DF0A548" w14:textId="77777777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t xml:space="preserve">Ciele je potrebné  formulovať pomocou kritérií SMART: </w:t>
      </w:r>
    </w:p>
    <w:p w14:paraId="540192E5" w14:textId="77777777" w:rsidR="00880C78" w:rsidRPr="00586019" w:rsidRDefault="00880C78" w:rsidP="00880C78">
      <w:pPr>
        <w:numPr>
          <w:ilvl w:val="0"/>
          <w:numId w:val="44"/>
        </w:numPr>
        <w:jc w:val="both"/>
      </w:pPr>
      <w:r w:rsidRPr="00586019">
        <w:rPr>
          <w:b/>
          <w:bCs/>
        </w:rPr>
        <w:t>Š</w:t>
      </w:r>
      <w:r w:rsidRPr="00586019">
        <w:t xml:space="preserve">pecifickosť </w:t>
      </w:r>
    </w:p>
    <w:p w14:paraId="5B6D4FEE" w14:textId="77777777" w:rsidR="00880C78" w:rsidRPr="00586019" w:rsidRDefault="00880C78" w:rsidP="00880C78">
      <w:pPr>
        <w:numPr>
          <w:ilvl w:val="0"/>
          <w:numId w:val="44"/>
        </w:numPr>
        <w:jc w:val="both"/>
      </w:pPr>
      <w:r w:rsidRPr="00586019">
        <w:rPr>
          <w:b/>
          <w:bCs/>
        </w:rPr>
        <w:t>M</w:t>
      </w:r>
      <w:r w:rsidRPr="00586019">
        <w:t>erateľnosť</w:t>
      </w:r>
    </w:p>
    <w:p w14:paraId="0BA03727" w14:textId="77777777" w:rsidR="00880C78" w:rsidRPr="00586019" w:rsidRDefault="00880C78" w:rsidP="00880C78">
      <w:pPr>
        <w:numPr>
          <w:ilvl w:val="0"/>
          <w:numId w:val="44"/>
        </w:numPr>
        <w:jc w:val="both"/>
      </w:pPr>
      <w:r w:rsidRPr="00586019">
        <w:rPr>
          <w:b/>
          <w:bCs/>
        </w:rPr>
        <w:t>A</w:t>
      </w:r>
      <w:r w:rsidRPr="00586019">
        <w:t xml:space="preserve">kceptovateľnosť </w:t>
      </w:r>
    </w:p>
    <w:p w14:paraId="1C7096E8" w14:textId="77777777" w:rsidR="00880C78" w:rsidRPr="00586019" w:rsidRDefault="00880C78" w:rsidP="00880C78">
      <w:pPr>
        <w:numPr>
          <w:ilvl w:val="0"/>
          <w:numId w:val="44"/>
        </w:numPr>
        <w:jc w:val="both"/>
      </w:pPr>
      <w:r w:rsidRPr="00586019">
        <w:rPr>
          <w:b/>
          <w:bCs/>
        </w:rPr>
        <w:t>R</w:t>
      </w:r>
      <w:r w:rsidRPr="00586019">
        <w:t>ealistickosť</w:t>
      </w:r>
    </w:p>
    <w:p w14:paraId="2659FD8D" w14:textId="77777777" w:rsidR="00880C78" w:rsidRPr="00586019" w:rsidRDefault="00880C78" w:rsidP="00880C78">
      <w:pPr>
        <w:numPr>
          <w:ilvl w:val="0"/>
          <w:numId w:val="44"/>
        </w:numPr>
        <w:jc w:val="both"/>
      </w:pPr>
      <w:r w:rsidRPr="00586019">
        <w:rPr>
          <w:b/>
          <w:bCs/>
        </w:rPr>
        <w:t>T</w:t>
      </w:r>
      <w:r w:rsidRPr="00586019">
        <w:t>ermínovanosť</w:t>
      </w:r>
    </w:p>
    <w:p w14:paraId="6560D7B2" w14:textId="07DA73D0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rPr>
          <w:b/>
          <w:bCs/>
        </w:rPr>
        <w:t xml:space="preserve">Obsahové zameranie cieľov PZ - </w:t>
      </w:r>
      <w:r w:rsidR="00915986" w:rsidRPr="00586019">
        <w:t>s</w:t>
      </w:r>
      <w:r w:rsidRPr="00586019">
        <w:t>právne stanovené ciele spĺňajú nasledovné požiadavky:</w:t>
      </w:r>
    </w:p>
    <w:p w14:paraId="4F3FC0D3" w14:textId="77777777" w:rsidR="00880C78" w:rsidRPr="00586019" w:rsidRDefault="00880C78" w:rsidP="00880C78">
      <w:pPr>
        <w:numPr>
          <w:ilvl w:val="0"/>
          <w:numId w:val="45"/>
        </w:numPr>
        <w:jc w:val="both"/>
      </w:pPr>
      <w:r w:rsidRPr="00586019">
        <w:t>previazanosť s víziou školy,</w:t>
      </w:r>
    </w:p>
    <w:p w14:paraId="5BD52D7A" w14:textId="7BC266F7" w:rsidR="00880C78" w:rsidRPr="00586019" w:rsidRDefault="00880C78" w:rsidP="00880C78">
      <w:pPr>
        <w:numPr>
          <w:ilvl w:val="0"/>
          <w:numId w:val="45"/>
        </w:numPr>
        <w:jc w:val="both"/>
      </w:pPr>
      <w:r w:rsidRPr="00586019">
        <w:t xml:space="preserve">orientácia na napĺňanie potrieb </w:t>
      </w:r>
      <w:r w:rsidR="00915986" w:rsidRPr="00586019">
        <w:t>žiakov</w:t>
      </w:r>
      <w:r w:rsidRPr="00586019">
        <w:t>, rodičov,</w:t>
      </w:r>
    </w:p>
    <w:p w14:paraId="24861FE1" w14:textId="77777777" w:rsidR="00880C78" w:rsidRPr="00586019" w:rsidRDefault="00880C78" w:rsidP="00880C78">
      <w:pPr>
        <w:numPr>
          <w:ilvl w:val="0"/>
          <w:numId w:val="45"/>
        </w:numPr>
        <w:jc w:val="both"/>
        <w:rPr>
          <w:i/>
        </w:rPr>
      </w:pPr>
      <w:r w:rsidRPr="00586019">
        <w:t xml:space="preserve">zameranie na zlepšovanie situácie v kolektíve PZ, v pracovnom tíme </w:t>
      </w:r>
      <w:r w:rsidRPr="00586019">
        <w:rPr>
          <w:i/>
        </w:rPr>
        <w:t>(napr. zlepšovanie situácie, klímy v pedagogickom kolektíve, v pracovnom tíme),</w:t>
      </w:r>
    </w:p>
    <w:p w14:paraId="4881B841" w14:textId="77777777" w:rsidR="00880C78" w:rsidRPr="00586019" w:rsidRDefault="00880C78" w:rsidP="00880C78">
      <w:pPr>
        <w:numPr>
          <w:ilvl w:val="0"/>
          <w:numId w:val="45"/>
        </w:numPr>
        <w:jc w:val="both"/>
      </w:pPr>
      <w:r w:rsidRPr="00586019">
        <w:t>vychádza z vnútorného presvedčenia pedagóga.</w:t>
      </w:r>
    </w:p>
    <w:p w14:paraId="33867453" w14:textId="2A30C7F2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rPr>
          <w:b/>
          <w:bCs/>
        </w:rPr>
        <w:t xml:space="preserve">Proces prípravy, realizácie a hodnotenia osobného plánu rozvoja </w:t>
      </w:r>
      <w:r w:rsidRPr="00586019">
        <w:rPr>
          <w:bCs/>
        </w:rPr>
        <w:t>- f</w:t>
      </w:r>
      <w:r w:rsidRPr="00586019">
        <w:t>ormulované profesijné ciele všetci PZ</w:t>
      </w:r>
      <w:r w:rsidR="00915986" w:rsidRPr="00586019">
        <w:t xml:space="preserve"> </w:t>
      </w:r>
      <w:r w:rsidRPr="00586019">
        <w:t>prediskutujú so svojim priamym nadriadeným a dohodnú sa na konkrétnych aktivitách, ktoré pomôžu definované, dohodnuté, ciele v danom čase dosiahnuť.</w:t>
      </w:r>
    </w:p>
    <w:p w14:paraId="48295E68" w14:textId="4692FE2F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t xml:space="preserve">Vyhodnotenie plánov </w:t>
      </w:r>
      <w:r w:rsidR="005A6CC1" w:rsidRPr="00586019">
        <w:t xml:space="preserve">osobného </w:t>
      </w:r>
      <w:r w:rsidRPr="00586019">
        <w:t>rozvoja bude skombinované s</w:t>
      </w:r>
      <w:r w:rsidR="005A6CC1" w:rsidRPr="00586019">
        <w:t xml:space="preserve">o </w:t>
      </w:r>
      <w:r w:rsidRPr="00586019">
        <w:rPr>
          <w:bCs/>
        </w:rPr>
        <w:t>sebahodnotením</w:t>
      </w:r>
      <w:r w:rsidRPr="00586019">
        <w:t xml:space="preserve"> cieľov PZ a hodnoten</w:t>
      </w:r>
      <w:r w:rsidR="005A6CC1" w:rsidRPr="00586019">
        <w:t>ím</w:t>
      </w:r>
      <w:r w:rsidRPr="00586019">
        <w:t xml:space="preserve"> PZ, ktoré prebieha v zmysle § 70 zákona č. 138/2019 Z. z.. </w:t>
      </w:r>
    </w:p>
    <w:p w14:paraId="3373964B" w14:textId="77777777" w:rsidR="005A6CC1" w:rsidRPr="00586019" w:rsidRDefault="00880C78" w:rsidP="005A6CC1">
      <w:pPr>
        <w:numPr>
          <w:ilvl w:val="0"/>
          <w:numId w:val="43"/>
        </w:numPr>
        <w:ind w:left="426" w:hanging="426"/>
        <w:jc w:val="both"/>
      </w:pPr>
      <w:r w:rsidRPr="00586019">
        <w:t xml:space="preserve">Zamestnávateľ využije tieto sumarizované údaje a informácie na získanie prehľadu individuálnych aj skupinových vzdelávacích /rozvojových potrieb v kolektíve PZ.  </w:t>
      </w:r>
    </w:p>
    <w:p w14:paraId="01DC660D" w14:textId="07D21FE4" w:rsidR="00880C78" w:rsidRPr="00586019" w:rsidRDefault="00880C78" w:rsidP="00162619">
      <w:pPr>
        <w:numPr>
          <w:ilvl w:val="0"/>
          <w:numId w:val="43"/>
        </w:numPr>
        <w:ind w:left="426" w:hanging="426"/>
        <w:jc w:val="both"/>
        <w:outlineLvl w:val="3"/>
        <w:rPr>
          <w:b/>
          <w:bCs/>
        </w:rPr>
      </w:pPr>
      <w:r w:rsidRPr="00586019">
        <w:rPr>
          <w:b/>
          <w:bCs/>
        </w:rPr>
        <w:t xml:space="preserve">Štruktúra osobného plánu rozvoja </w:t>
      </w:r>
      <w:r w:rsidRPr="00586019">
        <w:rPr>
          <w:bCs/>
        </w:rPr>
        <w:t>– p</w:t>
      </w:r>
      <w:r w:rsidRPr="00586019">
        <w:t>re prácu s osobnými plánmi zamestnávateľ navrhol jednotlivé oblasti osobného plánu v štruktúrovanej forme. Táto forma umožňuje cielene posudzovať a rozvíjať jednotlivé kompetencie PZ v prioritných oblastiach</w:t>
      </w:r>
      <w:r w:rsidR="005A6CC1" w:rsidRPr="00586019">
        <w:t xml:space="preserve"> (vychádzajúc z pokynu </w:t>
      </w:r>
      <w:r w:rsidR="005A6CC1" w:rsidRPr="00586019">
        <w:rPr>
          <w:bCs/>
          <w:color w:val="000000"/>
        </w:rPr>
        <w:t>ministra č. 39/2017, ktorým sa vydávajú profesijné štandardy pre jednotlivé kategórie a podkategórie pedagogických zamestnancov a odborných zamestnancov škôl a školských zariadení).</w:t>
      </w:r>
    </w:p>
    <w:p w14:paraId="7F43A775" w14:textId="77777777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rPr>
          <w:b/>
          <w:bCs/>
          <w:iCs/>
        </w:rPr>
        <w:lastRenderedPageBreak/>
        <w:t>Štruktúra osobného plánu</w:t>
      </w:r>
      <w:r w:rsidRPr="00586019">
        <w:rPr>
          <w:b/>
          <w:bCs/>
        </w:rPr>
        <w:t xml:space="preserve">: </w:t>
      </w:r>
    </w:p>
    <w:p w14:paraId="617C302F" w14:textId="690567A2" w:rsidR="00880C78" w:rsidRPr="00586019" w:rsidRDefault="005A6CC1" w:rsidP="00880C78">
      <w:pPr>
        <w:numPr>
          <w:ilvl w:val="0"/>
          <w:numId w:val="46"/>
        </w:numPr>
        <w:jc w:val="both"/>
      </w:pPr>
      <w:r w:rsidRPr="00586019">
        <w:t>analýza aktuálneho stavu profesijných kompetencií učiteľa</w:t>
      </w:r>
      <w:r w:rsidR="00CA5594" w:rsidRPr="00586019">
        <w:t>,</w:t>
      </w:r>
    </w:p>
    <w:p w14:paraId="74517594" w14:textId="5BC3FC9C" w:rsidR="00880C78" w:rsidRPr="00586019" w:rsidRDefault="005A6CC1" w:rsidP="00880C78">
      <w:pPr>
        <w:numPr>
          <w:ilvl w:val="0"/>
          <w:numId w:val="46"/>
        </w:numPr>
        <w:jc w:val="both"/>
      </w:pPr>
      <w:r w:rsidRPr="00586019">
        <w:t>dlhodobé ciele profesijného rastu PZ,</w:t>
      </w:r>
      <w:r w:rsidR="00880C78" w:rsidRPr="00586019">
        <w:t xml:space="preserve"> </w:t>
      </w:r>
    </w:p>
    <w:p w14:paraId="7418AE4A" w14:textId="5E6D13F4" w:rsidR="00880C78" w:rsidRPr="00586019" w:rsidRDefault="005A6CC1" w:rsidP="00880C78">
      <w:pPr>
        <w:numPr>
          <w:ilvl w:val="0"/>
          <w:numId w:val="46"/>
        </w:numPr>
        <w:jc w:val="both"/>
      </w:pPr>
      <w:r w:rsidRPr="00586019">
        <w:t>krátkodobé ciele profesijného rastu PZ,</w:t>
      </w:r>
    </w:p>
    <w:p w14:paraId="2CE0A62C" w14:textId="28C30D76" w:rsidR="005A6CC1" w:rsidRPr="00586019" w:rsidRDefault="005A6CC1" w:rsidP="00880C78">
      <w:pPr>
        <w:numPr>
          <w:ilvl w:val="0"/>
          <w:numId w:val="46"/>
        </w:numPr>
        <w:jc w:val="both"/>
      </w:pPr>
      <w:r w:rsidRPr="00586019">
        <w:t>plán dosiahnutia cieľov,</w:t>
      </w:r>
    </w:p>
    <w:p w14:paraId="2D0349EB" w14:textId="583A5ED4" w:rsidR="005A6CC1" w:rsidRPr="00586019" w:rsidRDefault="005A6CC1" w:rsidP="00880C78">
      <w:pPr>
        <w:numPr>
          <w:ilvl w:val="0"/>
          <w:numId w:val="46"/>
        </w:numPr>
        <w:jc w:val="both"/>
      </w:pPr>
      <w:r w:rsidRPr="00586019">
        <w:t>merateľné výsledky dosiahnutia cieľov.</w:t>
      </w:r>
    </w:p>
    <w:p w14:paraId="71E35314" w14:textId="77777777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rPr>
          <w:b/>
          <w:bCs/>
        </w:rPr>
        <w:t>Princípy tvorby plánu profesijného rozvoja:</w:t>
      </w:r>
    </w:p>
    <w:p w14:paraId="38F70C65" w14:textId="57495588" w:rsidR="00880C78" w:rsidRPr="00586019" w:rsidRDefault="00880C78" w:rsidP="00880C78">
      <w:pPr>
        <w:numPr>
          <w:ilvl w:val="0"/>
          <w:numId w:val="47"/>
        </w:numPr>
        <w:jc w:val="both"/>
      </w:pPr>
      <w:r w:rsidRPr="00586019">
        <w:rPr>
          <w:b/>
          <w:bCs/>
        </w:rPr>
        <w:t xml:space="preserve">spoločné vytváranie </w:t>
      </w:r>
      <w:r w:rsidRPr="00586019">
        <w:rPr>
          <w:b/>
        </w:rPr>
        <w:t>plánu</w:t>
      </w:r>
      <w:r w:rsidRPr="00586019">
        <w:t xml:space="preserve"> - v ideálnom prípade vytvárajú spoločne nadriadený a</w:t>
      </w:r>
      <w:r w:rsidR="00605AEC" w:rsidRPr="00586019">
        <w:t> </w:t>
      </w:r>
      <w:r w:rsidRPr="00586019">
        <w:t>PZ</w:t>
      </w:r>
      <w:r w:rsidR="00605AEC" w:rsidRPr="00586019">
        <w:t>,</w:t>
      </w:r>
      <w:r w:rsidRPr="00586019">
        <w:t xml:space="preserve"> </w:t>
      </w:r>
    </w:p>
    <w:p w14:paraId="78A34858" w14:textId="7DFA1AA4" w:rsidR="00880C78" w:rsidRPr="00586019" w:rsidRDefault="00880C78" w:rsidP="00880C78">
      <w:pPr>
        <w:numPr>
          <w:ilvl w:val="0"/>
          <w:numId w:val="47"/>
        </w:numPr>
        <w:jc w:val="both"/>
      </w:pPr>
      <w:r w:rsidRPr="00586019">
        <w:rPr>
          <w:b/>
          <w:bCs/>
        </w:rPr>
        <w:t xml:space="preserve">ciele pokrývajú všetky dôležité oblasti života školy - </w:t>
      </w:r>
      <w:r w:rsidRPr="00586019">
        <w:t>nielen kurikulum, ale aj sociálnu klímu, spoluprácu v tíme, s komunitou...atď.</w:t>
      </w:r>
      <w:r w:rsidR="00605AEC" w:rsidRPr="00586019">
        <w:t>,</w:t>
      </w:r>
    </w:p>
    <w:p w14:paraId="2B1B4704" w14:textId="09391162" w:rsidR="00880C78" w:rsidRPr="00586019" w:rsidRDefault="00880C78" w:rsidP="00880C78">
      <w:pPr>
        <w:numPr>
          <w:ilvl w:val="0"/>
          <w:numId w:val="47"/>
        </w:numPr>
        <w:jc w:val="both"/>
      </w:pPr>
      <w:r w:rsidRPr="00586019">
        <w:rPr>
          <w:b/>
          <w:bCs/>
        </w:rPr>
        <w:t>zameranie na priority</w:t>
      </w:r>
      <w:r w:rsidRPr="00586019">
        <w:t xml:space="preserve"> - v danom školskom roku si škola aj PZ môžu vybrať jednu prioritnú oblasť rozvoja, kľúčové zameranie školy, zameranie PZ</w:t>
      </w:r>
      <w:r w:rsidR="00605AEC" w:rsidRPr="00586019">
        <w:t>,</w:t>
      </w:r>
    </w:p>
    <w:p w14:paraId="50801F6C" w14:textId="77777777" w:rsidR="00880C78" w:rsidRPr="00586019" w:rsidRDefault="00880C78" w:rsidP="00880C78">
      <w:pPr>
        <w:numPr>
          <w:ilvl w:val="0"/>
          <w:numId w:val="47"/>
        </w:numPr>
        <w:jc w:val="both"/>
      </w:pPr>
      <w:r w:rsidRPr="00586019">
        <w:t xml:space="preserve">sú </w:t>
      </w:r>
      <w:r w:rsidRPr="00586019">
        <w:rPr>
          <w:b/>
          <w:bCs/>
        </w:rPr>
        <w:t>stanovené termíny</w:t>
      </w:r>
      <w:r w:rsidRPr="00586019">
        <w:t>, kedy sa očakávajú výsledky.</w:t>
      </w:r>
    </w:p>
    <w:p w14:paraId="302569CF" w14:textId="359F5405" w:rsidR="00880C78" w:rsidRPr="00586019" w:rsidRDefault="00880C78" w:rsidP="00CA5594">
      <w:pPr>
        <w:pStyle w:val="Defaul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586019">
        <w:rPr>
          <w:rFonts w:ascii="Times New Roman" w:hAnsi="Times New Roman" w:cs="Times New Roman"/>
        </w:rPr>
        <w:t>P</w:t>
      </w:r>
      <w:r w:rsidRPr="00586019">
        <w:rPr>
          <w:rFonts w:ascii="Times New Roman" w:hAnsi="Times New Roman" w:cs="Times New Roman"/>
          <w:lang w:eastAsia="sk-SK"/>
        </w:rPr>
        <w:t xml:space="preserve">o odsúhlasení cieľov </w:t>
      </w:r>
      <w:r w:rsidR="00CA5594" w:rsidRPr="00586019">
        <w:rPr>
          <w:rFonts w:ascii="Times New Roman" w:hAnsi="Times New Roman" w:cs="Times New Roman"/>
          <w:lang w:eastAsia="sk-SK"/>
        </w:rPr>
        <w:t xml:space="preserve">z </w:t>
      </w:r>
      <w:r w:rsidR="00CA5594" w:rsidRPr="00586019">
        <w:rPr>
          <w:rFonts w:ascii="Times New Roman" w:hAnsi="Times New Roman" w:cs="Times New Roman"/>
          <w:b/>
          <w:bCs/>
          <w:i/>
          <w:iCs/>
        </w:rPr>
        <w:t>O</w:t>
      </w:r>
      <w:r w:rsidRPr="00586019">
        <w:rPr>
          <w:rFonts w:ascii="Times New Roman" w:hAnsi="Times New Roman" w:cs="Times New Roman"/>
          <w:b/>
          <w:bCs/>
          <w:i/>
          <w:iCs/>
        </w:rPr>
        <w:t>sobn</w:t>
      </w:r>
      <w:r w:rsidR="00CA5594" w:rsidRPr="00586019">
        <w:rPr>
          <w:rFonts w:ascii="Times New Roman" w:hAnsi="Times New Roman" w:cs="Times New Roman"/>
          <w:b/>
          <w:bCs/>
          <w:i/>
          <w:iCs/>
        </w:rPr>
        <w:t xml:space="preserve">ých plánov </w:t>
      </w:r>
      <w:r w:rsidRPr="00586019">
        <w:rPr>
          <w:rFonts w:ascii="Times New Roman" w:hAnsi="Times New Roman" w:cs="Times New Roman"/>
          <w:b/>
          <w:bCs/>
          <w:i/>
          <w:iCs/>
        </w:rPr>
        <w:t xml:space="preserve">profesijného </w:t>
      </w:r>
      <w:r w:rsidRPr="00586019">
        <w:rPr>
          <w:rFonts w:ascii="Times New Roman" w:hAnsi="Times New Roman" w:cs="Times New Roman"/>
          <w:b/>
          <w:bCs/>
          <w:i/>
          <w:iCs/>
          <w:lang w:eastAsia="sk-SK"/>
        </w:rPr>
        <w:t>rozvoja</w:t>
      </w:r>
      <w:r w:rsidRPr="00586019">
        <w:rPr>
          <w:rFonts w:ascii="Times New Roman" w:hAnsi="Times New Roman" w:cs="Times New Roman"/>
          <w:lang w:eastAsia="sk-SK"/>
        </w:rPr>
        <w:t xml:space="preserve"> </w:t>
      </w:r>
      <w:r w:rsidR="00CA5594" w:rsidRPr="00586019">
        <w:rPr>
          <w:rFonts w:ascii="Times New Roman" w:hAnsi="Times New Roman" w:cs="Times New Roman"/>
          <w:lang w:eastAsia="sk-SK"/>
        </w:rPr>
        <w:t>a vyhodnotením</w:t>
      </w:r>
      <w:r w:rsidRPr="00586019">
        <w:rPr>
          <w:rFonts w:ascii="Times New Roman" w:hAnsi="Times New Roman" w:cs="Times New Roman"/>
        </w:rPr>
        <w:t xml:space="preserve"> </w:t>
      </w:r>
      <w:r w:rsidRPr="00586019">
        <w:rPr>
          <w:rFonts w:ascii="Times New Roman" w:hAnsi="Times New Roman" w:cs="Times New Roman"/>
          <w:b/>
          <w:bCs/>
          <w:i/>
          <w:color w:val="auto"/>
        </w:rPr>
        <w:t>Dotazní</w:t>
      </w:r>
      <w:r w:rsidR="00605AEC" w:rsidRPr="00586019">
        <w:rPr>
          <w:rFonts w:ascii="Times New Roman" w:hAnsi="Times New Roman" w:cs="Times New Roman"/>
          <w:b/>
          <w:bCs/>
          <w:i/>
          <w:color w:val="auto"/>
        </w:rPr>
        <w:t>k</w:t>
      </w:r>
      <w:r w:rsidR="00CA5594" w:rsidRPr="00586019">
        <w:rPr>
          <w:rFonts w:ascii="Times New Roman" w:hAnsi="Times New Roman" w:cs="Times New Roman"/>
          <w:b/>
          <w:bCs/>
          <w:i/>
          <w:color w:val="auto"/>
        </w:rPr>
        <w:t>a</w:t>
      </w:r>
      <w:r w:rsidR="00605AEC" w:rsidRPr="00586019">
        <w:rPr>
          <w:rFonts w:ascii="Times New Roman" w:hAnsi="Times New Roman" w:cs="Times New Roman"/>
          <w:b/>
          <w:bCs/>
          <w:i/>
          <w:color w:val="auto"/>
        </w:rPr>
        <w:t xml:space="preserve"> profesijné</w:t>
      </w:r>
      <w:r w:rsidR="00CA5594" w:rsidRPr="00586019">
        <w:rPr>
          <w:rFonts w:ascii="Times New Roman" w:hAnsi="Times New Roman" w:cs="Times New Roman"/>
          <w:b/>
          <w:bCs/>
          <w:i/>
          <w:color w:val="auto"/>
        </w:rPr>
        <w:t>ho</w:t>
      </w:r>
      <w:r w:rsidR="00605AEC" w:rsidRPr="00586019">
        <w:rPr>
          <w:rFonts w:ascii="Times New Roman" w:hAnsi="Times New Roman" w:cs="Times New Roman"/>
          <w:b/>
          <w:bCs/>
          <w:i/>
          <w:color w:val="auto"/>
        </w:rPr>
        <w:t xml:space="preserve"> rozvoj</w:t>
      </w:r>
      <w:r w:rsidR="00CA5594" w:rsidRPr="00586019">
        <w:rPr>
          <w:rFonts w:ascii="Times New Roman" w:hAnsi="Times New Roman" w:cs="Times New Roman"/>
          <w:b/>
          <w:bCs/>
          <w:i/>
          <w:color w:val="auto"/>
        </w:rPr>
        <w:t>a</w:t>
      </w:r>
      <w:r w:rsidR="00605AEC" w:rsidRPr="00586019">
        <w:rPr>
          <w:rFonts w:ascii="Times New Roman" w:hAnsi="Times New Roman" w:cs="Times New Roman"/>
          <w:b/>
          <w:bCs/>
          <w:i/>
          <w:color w:val="auto"/>
        </w:rPr>
        <w:t xml:space="preserve"> PZ na príslušný šk. rok</w:t>
      </w:r>
      <w:r w:rsidR="00CA5594" w:rsidRPr="00586019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CA5594" w:rsidRPr="00586019">
        <w:rPr>
          <w:rFonts w:ascii="Times New Roman" w:hAnsi="Times New Roman" w:cs="Times New Roman"/>
          <w:iCs/>
          <w:color w:val="auto"/>
        </w:rPr>
        <w:t xml:space="preserve">s nadriadeným, </w:t>
      </w:r>
      <w:r w:rsidRPr="00586019">
        <w:rPr>
          <w:rFonts w:ascii="Times New Roman" w:hAnsi="Times New Roman" w:cs="Times New Roman"/>
          <w:bCs/>
        </w:rPr>
        <w:t>zástupkyne</w:t>
      </w:r>
      <w:r w:rsidR="00CA5594" w:rsidRPr="00586019">
        <w:rPr>
          <w:rFonts w:ascii="Times New Roman" w:hAnsi="Times New Roman" w:cs="Times New Roman"/>
          <w:bCs/>
        </w:rPr>
        <w:t xml:space="preserve"> </w:t>
      </w:r>
      <w:r w:rsidRPr="00586019">
        <w:rPr>
          <w:rFonts w:ascii="Times New Roman" w:hAnsi="Times New Roman" w:cs="Times New Roman"/>
          <w:bCs/>
        </w:rPr>
        <w:t xml:space="preserve">riaditeľa školy </w:t>
      </w:r>
      <w:r w:rsidR="00CA5594" w:rsidRPr="00586019">
        <w:rPr>
          <w:rFonts w:ascii="Times New Roman" w:hAnsi="Times New Roman" w:cs="Times New Roman"/>
          <w:bCs/>
        </w:rPr>
        <w:t xml:space="preserve">v spolupráci s PZ </w:t>
      </w:r>
      <w:r w:rsidRPr="00586019">
        <w:rPr>
          <w:rFonts w:ascii="Times New Roman" w:hAnsi="Times New Roman" w:cs="Times New Roman"/>
          <w:bCs/>
        </w:rPr>
        <w:t>spracujú</w:t>
      </w:r>
      <w:r w:rsidRPr="00586019">
        <w:rPr>
          <w:rFonts w:ascii="Times New Roman" w:hAnsi="Times New Roman" w:cs="Times New Roman"/>
          <w:b/>
          <w:bCs/>
          <w:i/>
        </w:rPr>
        <w:t xml:space="preserve"> </w:t>
      </w:r>
      <w:r w:rsidR="00CA5594" w:rsidRPr="00586019">
        <w:rPr>
          <w:rFonts w:ascii="Times New Roman" w:hAnsi="Times New Roman" w:cs="Times New Roman"/>
          <w:b/>
          <w:i/>
        </w:rPr>
        <w:t>Ročný</w:t>
      </w:r>
      <w:r w:rsidRPr="00586019">
        <w:rPr>
          <w:rFonts w:ascii="Times New Roman" w:hAnsi="Times New Roman" w:cs="Times New Roman"/>
          <w:b/>
          <w:i/>
        </w:rPr>
        <w:t xml:space="preserve"> plány profesijného rozvoja</w:t>
      </w:r>
      <w:r w:rsidRPr="00586019">
        <w:rPr>
          <w:rFonts w:ascii="Times New Roman" w:hAnsi="Times New Roman" w:cs="Times New Roman"/>
        </w:rPr>
        <w:t xml:space="preserve"> pre príslušný školský rok, ako rekapituláciu za všetkých PZ. </w:t>
      </w:r>
    </w:p>
    <w:p w14:paraId="2658F787" w14:textId="736CC756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t>Vzhľadom na nedostatočné kapacity pre personálnu prácu zamestnávateľa (</w:t>
      </w:r>
      <w:proofErr w:type="spellStart"/>
      <w:r w:rsidRPr="00586019">
        <w:t>mentoring</w:t>
      </w:r>
      <w:proofErr w:type="spellEnd"/>
      <w:r w:rsidRPr="00586019">
        <w:t>, kouč, lektor ...atď.)</w:t>
      </w:r>
      <w:r w:rsidR="00A559E7" w:rsidRPr="00586019">
        <w:t xml:space="preserve"> </w:t>
      </w:r>
      <w:r w:rsidRPr="00586019">
        <w:t>bude zamestnávateľ pri podpore osobnostného rastu PZ</w:t>
      </w:r>
      <w:r w:rsidR="00CA5594" w:rsidRPr="00586019">
        <w:t xml:space="preserve"> </w:t>
      </w:r>
      <w:r w:rsidRPr="00586019">
        <w:t>využívať aj odborníkov z profesijných organizácií, zo súkromných inštitúcií, ako aj ďalších odborníkov, ktorí sa tejto téme venujú a majú okrem patričného vzdelania aj prax v práci s inovačnými programami</w:t>
      </w:r>
      <w:r w:rsidRPr="00586019">
        <w:rPr>
          <w:i/>
          <w:iCs/>
        </w:rPr>
        <w:t xml:space="preserve">. </w:t>
      </w:r>
      <w:r w:rsidRPr="00586019">
        <w:rPr>
          <w:iCs/>
        </w:rPr>
        <w:t xml:space="preserve">Tieto zamestnávateľ bude zabezpečovať v rámci aktualizačného vzdelávania pre PZ.  </w:t>
      </w:r>
    </w:p>
    <w:p w14:paraId="3E1CBAE7" w14:textId="77777777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t>Z vlastných zdrojov školy možno zabezpečiť potrebnú podporu aj vytvorením partnerských dvojíc alebo trojíc medzi kolegami. Pri partnerskom poradenstve sa dvojice, trojice pravidelne (mesačne, štvrťročne) stretávajú a vyhodnocujú pokrok pri dosahovaní svojich cieľov. Proces sa tak stáva menej formálnym a administratívne menej náročným.</w:t>
      </w:r>
    </w:p>
    <w:p w14:paraId="6F3B06FB" w14:textId="5DDE823C" w:rsidR="00880C78" w:rsidRPr="00586019" w:rsidRDefault="00880C78" w:rsidP="00880C78">
      <w:pPr>
        <w:numPr>
          <w:ilvl w:val="0"/>
          <w:numId w:val="43"/>
        </w:numPr>
        <w:ind w:left="426" w:hanging="426"/>
        <w:jc w:val="both"/>
      </w:pPr>
      <w:r w:rsidRPr="00586019">
        <w:t>Úlohou zástupcu riaditeľa školy  v tomto prípade je priebežne udržiavať zameranie na prácu s cieľmi:  monitorovať priebeh partnerských stretnutí,</w:t>
      </w:r>
      <w:r w:rsidR="00A559E7" w:rsidRPr="00586019">
        <w:t xml:space="preserve"> </w:t>
      </w:r>
      <w:r w:rsidRPr="00586019">
        <w:t xml:space="preserve">iniciovať reflexie v tíme, kolektíve o plnení cieľov,  sumarizovať výsledky reflexií,  reagovať na vzdelávacie potreby a poskytovať potrebnú podporu. </w:t>
      </w:r>
    </w:p>
    <w:p w14:paraId="4687CDEF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</w:p>
    <w:p w14:paraId="62F42250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15</w:t>
      </w:r>
    </w:p>
    <w:p w14:paraId="4AD544C2" w14:textId="77777777" w:rsidR="00880C78" w:rsidRPr="00586019" w:rsidRDefault="00880C78" w:rsidP="00880C78">
      <w:pPr>
        <w:spacing w:line="264" w:lineRule="auto"/>
        <w:jc w:val="center"/>
        <w:rPr>
          <w:b/>
        </w:rPr>
      </w:pPr>
      <w:r w:rsidRPr="00586019">
        <w:rPr>
          <w:b/>
        </w:rPr>
        <w:t>Princípy podporujúce učenie</w:t>
      </w:r>
      <w:r w:rsidRPr="00586019">
        <w:rPr>
          <w:rStyle w:val="Odkaznapoznmkupodiarou"/>
          <w:b/>
        </w:rPr>
        <w:footnoteReference w:id="9"/>
      </w:r>
    </w:p>
    <w:p w14:paraId="72BB9D51" w14:textId="77777777" w:rsidR="00880C78" w:rsidRPr="00586019" w:rsidRDefault="00880C78" w:rsidP="00880C78">
      <w:pPr>
        <w:numPr>
          <w:ilvl w:val="0"/>
          <w:numId w:val="48"/>
        </w:numPr>
        <w:spacing w:line="264" w:lineRule="auto"/>
        <w:ind w:left="426" w:hanging="426"/>
        <w:jc w:val="both"/>
      </w:pPr>
      <w:r w:rsidRPr="00586019">
        <w:t>Úspešné zavedenie plánov osobného rozvoja zamestnávateľ považuje za potrebný krok k rozvoju učiacej sa organizácie. Na jej úspešné vytvorenie si zamestnávateľ osvojil týchto 16 princípov podporujúcich učenie:</w:t>
      </w:r>
    </w:p>
    <w:p w14:paraId="228F1A46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>Veďte ľudí k samostatnému uvažovaniu.</w:t>
      </w:r>
    </w:p>
    <w:p w14:paraId="66EFADFE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>Považujte chyby za súčasť učenia a využívajte ich na rozvoj organizácie a jej členov.</w:t>
      </w:r>
    </w:p>
    <w:p w14:paraId="13F2DCD1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 xml:space="preserve">Buďte ochotný prepracovať organizačný systém a štruktúry. </w:t>
      </w:r>
    </w:p>
    <w:p w14:paraId="670DF4D9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 xml:space="preserve">Dolaďujte kultúru tak, aby podporovala učenie sa jednotlivcov. </w:t>
      </w:r>
    </w:p>
    <w:p w14:paraId="1D770825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>Podporujte proces učenia ako taký, nie nevyhnutne kvôli jeho výsledkom.</w:t>
      </w:r>
    </w:p>
    <w:p w14:paraId="7A8028B6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 xml:space="preserve">Oceňujte tých, ktorí sa učia. </w:t>
      </w:r>
    </w:p>
    <w:p w14:paraId="21A6D3F1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>Podporujte čo najväčšiu výmenu poznatkov a zručností medzi ľuďmi.</w:t>
      </w:r>
    </w:p>
    <w:p w14:paraId="181D87EA" w14:textId="5807EEE9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lastRenderedPageBreak/>
        <w:t xml:space="preserve">Podporujte a učte ľudí </w:t>
      </w:r>
      <w:proofErr w:type="spellStart"/>
      <w:r w:rsidRPr="00586019">
        <w:rPr>
          <w:i/>
        </w:rPr>
        <w:t>štru</w:t>
      </w:r>
      <w:r w:rsidR="00A559E7" w:rsidRPr="00586019">
        <w:rPr>
          <w:i/>
        </w:rPr>
        <w:t>ktúrovať</w:t>
      </w:r>
      <w:proofErr w:type="spellEnd"/>
      <w:r w:rsidRPr="00586019">
        <w:rPr>
          <w:i/>
        </w:rPr>
        <w:t xml:space="preserve">  ich učenie namiesto toho, aby ste im ho v štruktúrovanej podobe ponúkali.</w:t>
      </w:r>
    </w:p>
    <w:p w14:paraId="3FF3DACC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 xml:space="preserve">Učte ľudí objektívne </w:t>
      </w:r>
      <w:proofErr w:type="spellStart"/>
      <w:r w:rsidRPr="00586019">
        <w:rPr>
          <w:i/>
        </w:rPr>
        <w:t>sebahodnotiť</w:t>
      </w:r>
      <w:proofErr w:type="spellEnd"/>
      <w:r w:rsidRPr="00586019">
        <w:rPr>
          <w:i/>
        </w:rPr>
        <w:t xml:space="preserve">. </w:t>
      </w:r>
    </w:p>
    <w:p w14:paraId="091DA632" w14:textId="77777777" w:rsidR="00880C78" w:rsidRPr="00586019" w:rsidRDefault="00880C78" w:rsidP="00880C78">
      <w:pPr>
        <w:numPr>
          <w:ilvl w:val="0"/>
          <w:numId w:val="49"/>
        </w:numPr>
        <w:ind w:left="1134" w:hanging="425"/>
        <w:jc w:val="both"/>
        <w:rPr>
          <w:i/>
        </w:rPr>
      </w:pPr>
      <w:r w:rsidRPr="00586019">
        <w:rPr>
          <w:i/>
        </w:rPr>
        <w:t xml:space="preserve">Podporujte slobodu poznania. </w:t>
      </w:r>
    </w:p>
    <w:p w14:paraId="517D76B9" w14:textId="77777777" w:rsidR="00880C78" w:rsidRPr="00586019" w:rsidRDefault="00880C78" w:rsidP="00880C78">
      <w:pPr>
        <w:numPr>
          <w:ilvl w:val="0"/>
          <w:numId w:val="49"/>
        </w:numPr>
        <w:spacing w:line="264" w:lineRule="auto"/>
        <w:ind w:left="1134" w:hanging="425"/>
        <w:jc w:val="both"/>
        <w:rPr>
          <w:i/>
        </w:rPr>
      </w:pPr>
      <w:r w:rsidRPr="00586019">
        <w:rPr>
          <w:i/>
        </w:rPr>
        <w:t xml:space="preserve">Rešpektujte rôzne preferencie v procese učenia ako alternatívne a kombinovateľné prístupy k učeniu. </w:t>
      </w:r>
    </w:p>
    <w:p w14:paraId="554077A4" w14:textId="77777777" w:rsidR="00880C78" w:rsidRPr="00586019" w:rsidRDefault="00880C78" w:rsidP="00880C78">
      <w:pPr>
        <w:numPr>
          <w:ilvl w:val="0"/>
          <w:numId w:val="49"/>
        </w:numPr>
        <w:spacing w:line="264" w:lineRule="auto"/>
        <w:ind w:left="1134" w:hanging="425"/>
        <w:jc w:val="both"/>
        <w:rPr>
          <w:i/>
        </w:rPr>
      </w:pPr>
      <w:r w:rsidRPr="00586019">
        <w:rPr>
          <w:i/>
        </w:rPr>
        <w:t xml:space="preserve">Podporujte poznávanie vlastného štýlu učenia a myslenia ľudí a sprostredkujte ich znalosti ostatným. </w:t>
      </w:r>
    </w:p>
    <w:p w14:paraId="253A9FA7" w14:textId="77777777" w:rsidR="00880C78" w:rsidRPr="00586019" w:rsidRDefault="00880C78" w:rsidP="00880C78">
      <w:pPr>
        <w:numPr>
          <w:ilvl w:val="0"/>
          <w:numId w:val="49"/>
        </w:numPr>
        <w:spacing w:line="264" w:lineRule="auto"/>
        <w:ind w:left="1134" w:hanging="425"/>
        <w:jc w:val="both"/>
        <w:rPr>
          <w:i/>
        </w:rPr>
      </w:pPr>
      <w:r w:rsidRPr="00586019">
        <w:rPr>
          <w:i/>
        </w:rPr>
        <w:t xml:space="preserve">Rozvíjajte poznatky ľudí v rôznych oblastiach. </w:t>
      </w:r>
    </w:p>
    <w:p w14:paraId="550B91AC" w14:textId="77777777" w:rsidR="00880C78" w:rsidRPr="00586019" w:rsidRDefault="00880C78" w:rsidP="00880C78">
      <w:pPr>
        <w:numPr>
          <w:ilvl w:val="0"/>
          <w:numId w:val="49"/>
        </w:numPr>
        <w:spacing w:line="264" w:lineRule="auto"/>
        <w:ind w:left="1134" w:hanging="425"/>
        <w:jc w:val="both"/>
        <w:rPr>
          <w:i/>
        </w:rPr>
      </w:pPr>
      <w:r w:rsidRPr="00586019">
        <w:rPr>
          <w:i/>
        </w:rPr>
        <w:t xml:space="preserve">Nezabúdajte na to, že na ľahké získavanie nových poznatkov, zručností a vedomostí musí byť učenie logické, zábavné a motivujúce. </w:t>
      </w:r>
    </w:p>
    <w:p w14:paraId="37E062AE" w14:textId="77777777" w:rsidR="00880C78" w:rsidRPr="00586019" w:rsidRDefault="00880C78" w:rsidP="00880C78">
      <w:pPr>
        <w:numPr>
          <w:ilvl w:val="0"/>
          <w:numId w:val="49"/>
        </w:numPr>
        <w:spacing w:line="264" w:lineRule="auto"/>
        <w:ind w:left="1134" w:hanging="425"/>
        <w:jc w:val="both"/>
        <w:rPr>
          <w:i/>
        </w:rPr>
      </w:pPr>
      <w:r w:rsidRPr="00586019">
        <w:rPr>
          <w:i/>
        </w:rPr>
        <w:t xml:space="preserve">Myšlienky a nápady sa najlepšie rozvíjajú v diskusiách. </w:t>
      </w:r>
    </w:p>
    <w:p w14:paraId="363675F8" w14:textId="77777777" w:rsidR="00880C78" w:rsidRPr="00586019" w:rsidRDefault="00880C78" w:rsidP="00880C78">
      <w:pPr>
        <w:numPr>
          <w:ilvl w:val="0"/>
          <w:numId w:val="49"/>
        </w:numPr>
        <w:spacing w:line="264" w:lineRule="auto"/>
        <w:ind w:left="1134" w:hanging="425"/>
        <w:jc w:val="both"/>
        <w:rPr>
          <w:i/>
        </w:rPr>
      </w:pPr>
      <w:r w:rsidRPr="00586019">
        <w:rPr>
          <w:i/>
        </w:rPr>
        <w:t xml:space="preserve">Všetko je predmetom ďalšieho preskúmavania a spochybňovania. </w:t>
      </w:r>
    </w:p>
    <w:p w14:paraId="62586CE1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</w:p>
    <w:p w14:paraId="7555E002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Článok 16</w:t>
      </w:r>
    </w:p>
    <w:p w14:paraId="7A7F989F" w14:textId="77777777" w:rsidR="00880C78" w:rsidRPr="00586019" w:rsidRDefault="00880C78" w:rsidP="00880C78">
      <w:pPr>
        <w:pStyle w:val="Nadpis1"/>
        <w:spacing w:line="264" w:lineRule="auto"/>
        <w:jc w:val="center"/>
        <w:rPr>
          <w:rFonts w:ascii="Times New Roman" w:hAnsi="Times New Roman" w:cs="Times New Roman"/>
          <w:b/>
          <w:sz w:val="24"/>
          <w:u w:val="none"/>
        </w:rPr>
      </w:pPr>
      <w:r w:rsidRPr="00586019">
        <w:rPr>
          <w:rFonts w:ascii="Times New Roman" w:hAnsi="Times New Roman" w:cs="Times New Roman"/>
          <w:b/>
          <w:sz w:val="24"/>
          <w:u w:val="none"/>
        </w:rPr>
        <w:t>Všeobecné  a záverečné   ustanovenia</w:t>
      </w:r>
    </w:p>
    <w:p w14:paraId="0C0EFB2F" w14:textId="3C580A6D" w:rsidR="00880C78" w:rsidRPr="00586019" w:rsidRDefault="00880C78" w:rsidP="00880C78">
      <w:pPr>
        <w:pStyle w:val="WW-Zkladntext2"/>
        <w:numPr>
          <w:ilvl w:val="0"/>
          <w:numId w:val="50"/>
        </w:numPr>
        <w:spacing w:line="264" w:lineRule="auto"/>
        <w:ind w:left="426" w:hanging="426"/>
        <w:rPr>
          <w:szCs w:val="24"/>
        </w:rPr>
      </w:pPr>
      <w:r w:rsidRPr="00586019">
        <w:rPr>
          <w:szCs w:val="24"/>
        </w:rPr>
        <w:t xml:space="preserve">Plán profesijného rozvoja je záväzný pre všetkých PZ zamestnávateľa. </w:t>
      </w:r>
    </w:p>
    <w:p w14:paraId="35C6F172" w14:textId="47798578" w:rsidR="00880C78" w:rsidRPr="00586019" w:rsidRDefault="00880C78" w:rsidP="00880C78">
      <w:pPr>
        <w:pStyle w:val="WW-Zkladntext2"/>
        <w:numPr>
          <w:ilvl w:val="0"/>
          <w:numId w:val="50"/>
        </w:numPr>
        <w:spacing w:line="264" w:lineRule="auto"/>
        <w:ind w:left="426" w:hanging="426"/>
        <w:rPr>
          <w:szCs w:val="24"/>
        </w:rPr>
      </w:pPr>
      <w:r w:rsidRPr="00586019">
        <w:rPr>
          <w:szCs w:val="24"/>
        </w:rPr>
        <w:t xml:space="preserve">Na PZ, ktorí vykonávajú pre zamestnávateľa pracovnú činnosť PZ na základe dohôd o prácach vykonávaných mimo pracovného pomeru sa tento plán profesijného rozvoja nevzťahuje. </w:t>
      </w:r>
    </w:p>
    <w:p w14:paraId="2C29852C" w14:textId="77777777" w:rsidR="00880C78" w:rsidRPr="00586019" w:rsidRDefault="00880C78" w:rsidP="00880C78">
      <w:pPr>
        <w:pStyle w:val="WW-Zkladntext2"/>
        <w:numPr>
          <w:ilvl w:val="0"/>
          <w:numId w:val="50"/>
        </w:numPr>
        <w:spacing w:line="264" w:lineRule="auto"/>
        <w:ind w:left="426" w:hanging="426"/>
        <w:rPr>
          <w:szCs w:val="24"/>
        </w:rPr>
      </w:pPr>
      <w:r w:rsidRPr="00586019">
        <w:rPr>
          <w:szCs w:val="24"/>
        </w:rPr>
        <w:t xml:space="preserve">Tento plán profesijného rozvoja je verejne prístupný na sekretariáte riaditeľa školy. </w:t>
      </w:r>
    </w:p>
    <w:p w14:paraId="4FE6ABE5" w14:textId="6CBEDBF2" w:rsidR="00880C78" w:rsidRPr="00586019" w:rsidRDefault="00880C78" w:rsidP="00880C78">
      <w:pPr>
        <w:numPr>
          <w:ilvl w:val="0"/>
          <w:numId w:val="50"/>
        </w:numPr>
        <w:autoSpaceDE w:val="0"/>
        <w:autoSpaceDN w:val="0"/>
        <w:adjustRightInd w:val="0"/>
        <w:spacing w:line="264" w:lineRule="auto"/>
        <w:ind w:left="426" w:hanging="426"/>
        <w:jc w:val="both"/>
      </w:pPr>
      <w:r w:rsidRPr="00586019">
        <w:t>Zamestnávateľ</w:t>
      </w:r>
      <w:r w:rsidR="00A559E7" w:rsidRPr="00586019">
        <w:t xml:space="preserve"> </w:t>
      </w:r>
      <w:r w:rsidRPr="00586019">
        <w:t>vydáva tento plán profesijného rozvoja</w:t>
      </w:r>
      <w:r w:rsidR="00A559E7" w:rsidRPr="00586019">
        <w:t xml:space="preserve"> </w:t>
      </w:r>
      <w:r w:rsidRPr="00586019">
        <w:t xml:space="preserve">(akékoľvek zmeny a doplnky) len po prerokovaní so zriaďovateľom,  so zástupcami zamestnancov a po prerokovaní v pedagogickej rade. </w:t>
      </w:r>
    </w:p>
    <w:p w14:paraId="5F5D51E5" w14:textId="4104AFF3" w:rsidR="00880C78" w:rsidRPr="00586019" w:rsidRDefault="00880C78" w:rsidP="00880C78">
      <w:pPr>
        <w:numPr>
          <w:ilvl w:val="0"/>
          <w:numId w:val="50"/>
        </w:numPr>
        <w:autoSpaceDE w:val="0"/>
        <w:autoSpaceDN w:val="0"/>
        <w:adjustRightInd w:val="0"/>
        <w:spacing w:line="264" w:lineRule="auto"/>
        <w:ind w:left="426" w:hanging="426"/>
        <w:jc w:val="both"/>
      </w:pPr>
      <w:r w:rsidRPr="00586019">
        <w:rPr>
          <w:rFonts w:eastAsia="Calibri"/>
          <w:bCs/>
          <w:color w:val="000000"/>
        </w:rPr>
        <w:t>Na základe tohto plánu profesijného rozvoja v</w:t>
      </w:r>
      <w:r w:rsidRPr="00586019">
        <w:rPr>
          <w:rFonts w:eastAsia="Calibri"/>
          <w:color w:val="000000"/>
        </w:rPr>
        <w:t xml:space="preserve">ydáva riaditeľ ročný plán vzdelávania PZ (ďalej len </w:t>
      </w:r>
      <w:r w:rsidRPr="00586019">
        <w:rPr>
          <w:rFonts w:eastAsia="Calibri"/>
          <w:i/>
          <w:color w:val="000000"/>
        </w:rPr>
        <w:t>„ročný plán vzdelávania“</w:t>
      </w:r>
      <w:r w:rsidRPr="00586019">
        <w:rPr>
          <w:rFonts w:eastAsia="Calibri"/>
          <w:color w:val="000000"/>
        </w:rPr>
        <w:t xml:space="preserve">). Ročný plán vzdelávania možno počas jeho platnosti dopĺňať a meniť v súlade s aktuálnymi možnosťami a potrebami školy. Na ročný plán vzdelávania sa povinné prerokovanie nevzťahuje. Zmeny (verzie) ročného plánu vzdelávania sa číslujú narastajúcim spôsobom </w:t>
      </w:r>
      <w:r w:rsidR="00A559E7" w:rsidRPr="00586019">
        <w:rPr>
          <w:rFonts w:eastAsia="Calibri"/>
          <w:color w:val="000000"/>
        </w:rPr>
        <w:t xml:space="preserve"> podľa príslušného školského roku </w:t>
      </w:r>
      <w:r w:rsidRPr="00586019">
        <w:rPr>
          <w:rFonts w:eastAsia="Calibri"/>
          <w:color w:val="000000"/>
        </w:rPr>
        <w:t xml:space="preserve">(napr. </w:t>
      </w:r>
      <w:r w:rsidRPr="00586019">
        <w:rPr>
          <w:rFonts w:eastAsia="Calibri"/>
          <w:i/>
          <w:color w:val="000000"/>
        </w:rPr>
        <w:t>verzia_1</w:t>
      </w:r>
      <w:r w:rsidR="004475CC" w:rsidRPr="00586019">
        <w:rPr>
          <w:rFonts w:eastAsia="Calibri"/>
          <w:i/>
          <w:color w:val="000000"/>
        </w:rPr>
        <w:t xml:space="preserve"> – 2023/2024</w:t>
      </w:r>
      <w:r w:rsidRPr="00586019">
        <w:rPr>
          <w:rFonts w:eastAsia="Calibri"/>
          <w:i/>
          <w:color w:val="000000"/>
        </w:rPr>
        <w:t>, verzia_2</w:t>
      </w:r>
      <w:r w:rsidR="004475CC" w:rsidRPr="00586019">
        <w:rPr>
          <w:rFonts w:eastAsia="Calibri"/>
          <w:i/>
          <w:color w:val="000000"/>
        </w:rPr>
        <w:t xml:space="preserve"> – 2023/2024, </w:t>
      </w:r>
      <w:r w:rsidRPr="00586019">
        <w:rPr>
          <w:rFonts w:eastAsia="Calibri"/>
          <w:i/>
          <w:color w:val="000000"/>
        </w:rPr>
        <w:t>atď</w:t>
      </w:r>
      <w:r w:rsidRPr="00586019">
        <w:rPr>
          <w:rFonts w:eastAsia="Calibri"/>
          <w:color w:val="000000"/>
        </w:rPr>
        <w:t xml:space="preserve">.)  </w:t>
      </w:r>
    </w:p>
    <w:p w14:paraId="1A1BB900" w14:textId="77777777" w:rsidR="00880C78" w:rsidRPr="00586019" w:rsidRDefault="00880C78" w:rsidP="00880C78">
      <w:pPr>
        <w:numPr>
          <w:ilvl w:val="0"/>
          <w:numId w:val="50"/>
        </w:numPr>
        <w:autoSpaceDE w:val="0"/>
        <w:autoSpaceDN w:val="0"/>
        <w:adjustRightInd w:val="0"/>
        <w:spacing w:line="264" w:lineRule="auto"/>
        <w:ind w:left="426" w:hanging="426"/>
        <w:jc w:val="both"/>
      </w:pPr>
      <w:r w:rsidRPr="00586019">
        <w:t>Pre tento plán profesijného rozvoja bola použitá príručka</w:t>
      </w:r>
      <w:r w:rsidRPr="00586019">
        <w:rPr>
          <w:rStyle w:val="Odkaznapoznmkupodiarou"/>
        </w:rPr>
        <w:footnoteReference w:id="10"/>
      </w:r>
      <w:r w:rsidRPr="00586019">
        <w:t xml:space="preserve"> pre školy a školské zariadenia - Plán profesijného rozvoja podľa novej legislatívy a príslušná legislatíva. </w:t>
      </w:r>
    </w:p>
    <w:p w14:paraId="349503AD" w14:textId="77777777" w:rsidR="00880C78" w:rsidRPr="00586019" w:rsidRDefault="00880C78" w:rsidP="00880C78">
      <w:pPr>
        <w:autoSpaceDE w:val="0"/>
        <w:autoSpaceDN w:val="0"/>
        <w:adjustRightInd w:val="0"/>
        <w:ind w:left="426" w:hanging="426"/>
        <w:jc w:val="both"/>
        <w:rPr>
          <w:b/>
        </w:rPr>
      </w:pPr>
    </w:p>
    <w:p w14:paraId="79A149FE" w14:textId="77777777" w:rsidR="004475CC" w:rsidRPr="00586019" w:rsidRDefault="004475CC" w:rsidP="00880C78">
      <w:pPr>
        <w:spacing w:line="264" w:lineRule="auto"/>
        <w:jc w:val="both"/>
        <w:rPr>
          <w:b/>
        </w:rPr>
      </w:pPr>
    </w:p>
    <w:p w14:paraId="58103E6D" w14:textId="77777777" w:rsidR="00586019" w:rsidRDefault="00586019" w:rsidP="00880C78">
      <w:pPr>
        <w:spacing w:line="264" w:lineRule="auto"/>
        <w:jc w:val="both"/>
        <w:rPr>
          <w:b/>
        </w:rPr>
      </w:pPr>
    </w:p>
    <w:p w14:paraId="19AD97E5" w14:textId="77777777" w:rsidR="00586019" w:rsidRDefault="00586019" w:rsidP="00880C78">
      <w:pPr>
        <w:spacing w:line="264" w:lineRule="auto"/>
        <w:jc w:val="both"/>
        <w:rPr>
          <w:b/>
        </w:rPr>
      </w:pPr>
    </w:p>
    <w:p w14:paraId="74622935" w14:textId="77777777" w:rsidR="00586019" w:rsidRDefault="00586019" w:rsidP="00880C78">
      <w:pPr>
        <w:spacing w:line="264" w:lineRule="auto"/>
        <w:jc w:val="both"/>
        <w:rPr>
          <w:b/>
        </w:rPr>
      </w:pPr>
    </w:p>
    <w:p w14:paraId="7C9DC66B" w14:textId="77777777" w:rsidR="00586019" w:rsidRDefault="00586019" w:rsidP="00880C78">
      <w:pPr>
        <w:spacing w:line="264" w:lineRule="auto"/>
        <w:jc w:val="both"/>
        <w:rPr>
          <w:b/>
        </w:rPr>
      </w:pPr>
    </w:p>
    <w:p w14:paraId="515C6183" w14:textId="77777777" w:rsidR="00586019" w:rsidRPr="00586019" w:rsidRDefault="00586019" w:rsidP="00880C78">
      <w:pPr>
        <w:spacing w:line="264" w:lineRule="auto"/>
        <w:jc w:val="both"/>
        <w:rPr>
          <w:b/>
        </w:rPr>
      </w:pPr>
    </w:p>
    <w:p w14:paraId="2F3B0FB9" w14:textId="77777777" w:rsidR="00586019" w:rsidRPr="00586019" w:rsidRDefault="00586019" w:rsidP="00880C78">
      <w:pPr>
        <w:spacing w:line="264" w:lineRule="auto"/>
        <w:jc w:val="both"/>
        <w:rPr>
          <w:b/>
        </w:rPr>
      </w:pPr>
    </w:p>
    <w:p w14:paraId="5B27900A" w14:textId="77777777" w:rsidR="00586019" w:rsidRPr="00586019" w:rsidRDefault="00586019" w:rsidP="00880C78">
      <w:pPr>
        <w:spacing w:line="264" w:lineRule="auto"/>
        <w:jc w:val="both"/>
        <w:rPr>
          <w:b/>
        </w:rPr>
      </w:pPr>
    </w:p>
    <w:p w14:paraId="23EA1AA0" w14:textId="1930A11B" w:rsidR="00880C78" w:rsidRPr="00586019" w:rsidRDefault="00880C78" w:rsidP="00880C78">
      <w:pPr>
        <w:spacing w:line="264" w:lineRule="auto"/>
        <w:jc w:val="both"/>
        <w:rPr>
          <w:i/>
        </w:rPr>
      </w:pPr>
      <w:r w:rsidRPr="00586019">
        <w:rPr>
          <w:i/>
        </w:rPr>
        <w:lastRenderedPageBreak/>
        <w:t xml:space="preserve">Oboznámenie s vnútorným predpisom v zmysle § 47 ods. 2 Zákonníka práce </w:t>
      </w:r>
    </w:p>
    <w:p w14:paraId="670C2A63" w14:textId="2A7B6C42" w:rsidR="00880C78" w:rsidRPr="00586019" w:rsidRDefault="00880C78" w:rsidP="00880C78">
      <w:pPr>
        <w:pStyle w:val="Default"/>
        <w:spacing w:line="264" w:lineRule="auto"/>
        <w:jc w:val="both"/>
        <w:rPr>
          <w:rFonts w:ascii="Times New Roman" w:hAnsi="Times New Roman" w:cs="Times New Roman"/>
          <w:i/>
          <w:color w:val="auto"/>
          <w:lang w:eastAsia="sk-SK"/>
        </w:rPr>
      </w:pPr>
      <w:r w:rsidRPr="00586019">
        <w:rPr>
          <w:rFonts w:ascii="Times New Roman" w:hAnsi="Times New Roman" w:cs="Times New Roman"/>
          <w:i/>
          <w:color w:val="auto"/>
          <w:lang w:eastAsia="sk-SK"/>
        </w:rPr>
        <w:t xml:space="preserve">Písomná evidencia o oboznámení zamestnancov s Plánom profesijného rozvoja na </w:t>
      </w:r>
      <w:r w:rsidR="004475CC" w:rsidRPr="00586019">
        <w:rPr>
          <w:rFonts w:ascii="Times New Roman" w:hAnsi="Times New Roman" w:cs="Times New Roman"/>
          <w:i/>
          <w:color w:val="auto"/>
          <w:lang w:eastAsia="sk-SK"/>
        </w:rPr>
        <w:t>obdobie 9/2023 – 8/2028</w:t>
      </w:r>
      <w:r w:rsidRPr="00586019">
        <w:rPr>
          <w:rFonts w:ascii="Times New Roman" w:hAnsi="Times New Roman" w:cs="Times New Roman"/>
          <w:i/>
          <w:color w:val="auto"/>
          <w:lang w:eastAsia="sk-SK"/>
        </w:rPr>
        <w:t xml:space="preserve">  platným </w:t>
      </w:r>
      <w:r w:rsidRPr="00586019">
        <w:rPr>
          <w:rFonts w:ascii="Times New Roman" w:hAnsi="Times New Roman" w:cs="Times New Roman"/>
          <w:b/>
          <w:i/>
          <w:color w:val="auto"/>
          <w:lang w:eastAsia="sk-SK"/>
        </w:rPr>
        <w:t xml:space="preserve">od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2201"/>
        <w:gridCol w:w="2693"/>
        <w:tblGridChange w:id="13">
          <w:tblGrid>
            <w:gridCol w:w="4036"/>
            <w:gridCol w:w="2201"/>
            <w:gridCol w:w="2693"/>
          </w:tblGrid>
        </w:tblGridChange>
      </w:tblGrid>
      <w:tr w:rsidR="00880C78" w:rsidRPr="00586019" w14:paraId="0CAA3690" w14:textId="77777777" w:rsidTr="00880C78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5F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019">
              <w:rPr>
                <w:rFonts w:ascii="Times New Roman" w:hAnsi="Times New Roman" w:cs="Times New Roman"/>
                <w:i/>
                <w:color w:val="auto"/>
              </w:rPr>
              <w:t>Meno zamestnanca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9F0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019">
              <w:rPr>
                <w:rFonts w:ascii="Times New Roman" w:hAnsi="Times New Roman" w:cs="Times New Roman"/>
                <w:i/>
                <w:color w:val="auto"/>
              </w:rPr>
              <w:t xml:space="preserve">dátum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46C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019">
              <w:rPr>
                <w:rFonts w:ascii="Times New Roman" w:hAnsi="Times New Roman" w:cs="Times New Roman"/>
                <w:i/>
                <w:color w:val="auto"/>
              </w:rPr>
              <w:t>Podpis zamestnanca</w:t>
            </w:r>
          </w:p>
        </w:tc>
      </w:tr>
      <w:tr w:rsidR="00880C78" w:rsidRPr="00586019" w14:paraId="5171E72E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12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46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FA0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A3F6678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25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D1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F6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35AB2E85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ECF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FA9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A2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188AF6C0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7D2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37E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C1B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DF35CF7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DD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B6B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6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77C03B3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C7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B8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BB8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F615771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0F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3B3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99B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C7A84FF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8E1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4AD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F1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40A28720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CF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B22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648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355E36F0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B0D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F64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6C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D62A0BA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75B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05B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4B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5FC97E31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EE0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F6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4F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851FC75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076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51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DA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7FE7ECE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02F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F43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27B8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12FE3F11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912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849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6B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980CC9A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11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50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5D4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0AC18D2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F5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108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A11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298F3F0D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3A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A3A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32B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240728D4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DA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7E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92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BCE04E8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02F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8F2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C3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F4EF2D1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A7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558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A2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1E162989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2B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E6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C2F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223F528C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70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B3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201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143B5371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4" w:author="Unknown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15" w:author="Unknown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" w:author="Unknown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24E9B2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" w:author="Unknown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CA3F0C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" w:author="Unknown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858DDA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261F2B0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9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20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2FCC36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5E05C5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B4287D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3C6B1C76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4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25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02A80A88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03A8A68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80A40F6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F99A7DB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9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30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42FA7A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3402BE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2FE2170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D7652A2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35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14C9474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08BFB2D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D3D230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D089524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9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40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F4CF16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5D70E68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565098F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16CD924F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4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45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D4E715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5604DE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1A99BBF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32236AD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9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50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772996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2748AF8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C04118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86B128D" w14:textId="77777777" w:rsidR="004475CC" w:rsidRPr="00586019" w:rsidRDefault="004475CC" w:rsidP="004475CC">
      <w:pPr>
        <w:spacing w:line="264" w:lineRule="auto"/>
        <w:jc w:val="both"/>
        <w:rPr>
          <w:i/>
        </w:rPr>
      </w:pPr>
      <w:r w:rsidRPr="00586019">
        <w:rPr>
          <w:i/>
        </w:rPr>
        <w:lastRenderedPageBreak/>
        <w:t xml:space="preserve">Oboznámenie s vnútorným predpisom v zmysle § 47 ods. 2 Zákonníka práce </w:t>
      </w:r>
    </w:p>
    <w:p w14:paraId="074BF904" w14:textId="6A1CAED8" w:rsidR="00880C78" w:rsidRPr="00586019" w:rsidRDefault="004475CC" w:rsidP="00880C78">
      <w:pPr>
        <w:pStyle w:val="Default"/>
        <w:spacing w:line="264" w:lineRule="auto"/>
        <w:jc w:val="both"/>
        <w:rPr>
          <w:rFonts w:ascii="Times New Roman" w:hAnsi="Times New Roman" w:cs="Times New Roman"/>
          <w:i/>
          <w:color w:val="auto"/>
          <w:lang w:eastAsia="sk-SK"/>
        </w:rPr>
      </w:pPr>
      <w:r w:rsidRPr="00586019">
        <w:rPr>
          <w:rFonts w:ascii="Times New Roman" w:hAnsi="Times New Roman" w:cs="Times New Roman"/>
          <w:i/>
          <w:color w:val="auto"/>
          <w:lang w:eastAsia="sk-SK"/>
        </w:rPr>
        <w:t xml:space="preserve">Písomná evidencia o oboznámení zamestnancov s Plánom profesijného rozvoja na obdobie 9/2023 – 8/2028  platným </w:t>
      </w:r>
      <w:r w:rsidRPr="00586019">
        <w:rPr>
          <w:rFonts w:ascii="Times New Roman" w:hAnsi="Times New Roman" w:cs="Times New Roman"/>
          <w:b/>
          <w:i/>
          <w:color w:val="auto"/>
          <w:lang w:eastAsia="sk-SK"/>
        </w:rPr>
        <w:t xml:space="preserve">od </w:t>
      </w:r>
      <w:r w:rsidR="00880C78" w:rsidRPr="00586019">
        <w:rPr>
          <w:rFonts w:ascii="Times New Roman" w:hAnsi="Times New Roman" w:cs="Times New Roman"/>
          <w:b/>
          <w:i/>
          <w:color w:val="auto"/>
          <w:lang w:eastAsia="sk-SK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2201"/>
        <w:gridCol w:w="2693"/>
        <w:tblGridChange w:id="54">
          <w:tblGrid>
            <w:gridCol w:w="4036"/>
            <w:gridCol w:w="2201"/>
            <w:gridCol w:w="2693"/>
          </w:tblGrid>
        </w:tblGridChange>
      </w:tblGrid>
      <w:tr w:rsidR="00880C78" w:rsidRPr="00586019" w14:paraId="7748BD57" w14:textId="77777777" w:rsidTr="00880C78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F0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019">
              <w:rPr>
                <w:rFonts w:ascii="Times New Roman" w:hAnsi="Times New Roman" w:cs="Times New Roman"/>
                <w:i/>
                <w:color w:val="auto"/>
              </w:rPr>
              <w:t>Meno zamestnanca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7E2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019">
              <w:rPr>
                <w:rFonts w:ascii="Times New Roman" w:hAnsi="Times New Roman" w:cs="Times New Roman"/>
                <w:i/>
                <w:color w:val="auto"/>
              </w:rPr>
              <w:t xml:space="preserve">dátum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650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019">
              <w:rPr>
                <w:rFonts w:ascii="Times New Roman" w:hAnsi="Times New Roman" w:cs="Times New Roman"/>
                <w:i/>
                <w:color w:val="auto"/>
              </w:rPr>
              <w:t>Podpis zamestnanca</w:t>
            </w:r>
          </w:p>
        </w:tc>
      </w:tr>
      <w:tr w:rsidR="00880C78" w:rsidRPr="00586019" w14:paraId="0D7D56DD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0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C2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D7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5E5329C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FD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D6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4DD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42605253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94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37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C27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FC1F4DB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D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9B5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D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5D0A202B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8D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705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2C4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17E54B61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E7F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59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9A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E4C28DA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9B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50A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9F8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597F3E3B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8E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6B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295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5E665D54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3C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548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49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65FB9C1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53B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C3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5DD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498BBCD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0E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15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C88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2B66814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77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858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743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C26A2A8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67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FB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30B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472D58F2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F54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99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12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8824F7B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0C1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AE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EB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0EB39CA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0A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53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20D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5DD3343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D81E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9A8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4F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1CD24D16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F6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E0E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19D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A9DAF16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01C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53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58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27E859B7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C26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48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F1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D19880A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6D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23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38D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4A7CB1BF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08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989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9F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2A172D2B" w14:textId="77777777" w:rsidTr="00880C78">
        <w:trPr>
          <w:trHeight w:val="39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72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F31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91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33F713D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5" w:author="Unknown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56" w:author="Unknown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" w:author="Unknown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562C927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" w:author="Unknown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06FC339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" w:author="Unknown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145385C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74A7F78A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0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61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13E8247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BCC24B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1A8D2B2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36790806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5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66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AD0532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5513004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54FE2FB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57E56D48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0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71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5C359CC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0FCC6CE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07A1E3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4D812E5A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5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76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179E4C6F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2EE6F9A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E04E990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627965A1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0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81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FDC020B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647478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5790A0E5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28957039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5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86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663CB5AA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2123557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F952ABD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0C78" w:rsidRPr="00586019" w14:paraId="0A3C5EB0" w14:textId="77777777" w:rsidTr="00880C78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0" w:author="Katka" w:date="2015-03-07T16:51:00Z">
            <w:tblPrEx>
              <w:tblW w:w="89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97"/>
          <w:trPrChange w:id="91" w:author="Katka" w:date="2015-03-07T16:51:00Z">
            <w:trPr>
              <w:trHeight w:val="397"/>
            </w:trPr>
          </w:trPrChange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Katka" w:date="2015-03-07T16:51:00Z">
              <w:tcPr>
                <w:tcW w:w="403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07FF1333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" w:author="Katka" w:date="2015-03-07T16:51:00Z">
              <w:tcPr>
                <w:tcW w:w="22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5F9052DC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" w:author="Katka" w:date="2015-03-07T16:51:00Z">
              <w:tcPr>
                <w:tcW w:w="26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EC798C4" w14:textId="77777777" w:rsidR="00880C78" w:rsidRPr="00586019" w:rsidRDefault="00880C78">
            <w:pPr>
              <w:pStyle w:val="Default"/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65B6CBC" w14:textId="715EB4B5" w:rsidR="004365DB" w:rsidRDefault="004365DB" w:rsidP="00F04EF2"/>
    <w:sectPr w:rsidR="004365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A761" w14:textId="77777777" w:rsidR="008E5CF1" w:rsidRDefault="008E5CF1" w:rsidP="00880C78">
      <w:r>
        <w:separator/>
      </w:r>
    </w:p>
  </w:endnote>
  <w:endnote w:type="continuationSeparator" w:id="0">
    <w:p w14:paraId="5DA100EA" w14:textId="77777777" w:rsidR="008E5CF1" w:rsidRDefault="008E5CF1" w:rsidP="008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DFC3" w14:textId="657F1271" w:rsidR="00B81313" w:rsidRDefault="00B81313" w:rsidP="00B81313">
    <w:pPr>
      <w:pStyle w:val="Pta"/>
    </w:pPr>
    <w:bookmarkStart w:id="95" w:name="_Hlk143589055"/>
    <w:bookmarkStart w:id="96" w:name="_Hlk143589056"/>
    <w:r>
      <w:t xml:space="preserve"> Telefón </w:t>
    </w:r>
    <w:r>
      <w:tab/>
      <w:t xml:space="preserve">             E-mail                                       Internet                                             IČO</w:t>
    </w:r>
  </w:p>
  <w:p w14:paraId="0A9C9EC6" w14:textId="3FA985CE" w:rsidR="00B81313" w:rsidRDefault="00B81313" w:rsidP="00B81313">
    <w:pPr>
      <w:pStyle w:val="Pta"/>
    </w:pPr>
    <w:r>
      <w:t xml:space="preserve"> 058/7928426</w:t>
    </w:r>
    <w:r>
      <w:ptab w:relativeTo="margin" w:alignment="center" w:leader="none"/>
    </w:r>
    <w:r>
      <w:t xml:space="preserve">     </w:t>
    </w:r>
    <w:hyperlink r:id="rId1" w:history="1">
      <w:r w:rsidRPr="00A826A4">
        <w:rPr>
          <w:rStyle w:val="Hypertextovprepojenie"/>
        </w:rPr>
        <w:t>zus.roznava@gmail.com</w:t>
      </w:r>
    </w:hyperlink>
    <w:r>
      <w:t xml:space="preserve">           </w:t>
    </w:r>
    <w:hyperlink r:id="rId2" w:history="1">
      <w:r w:rsidRPr="00A826A4">
        <w:rPr>
          <w:rStyle w:val="Hypertextovprepojenie"/>
        </w:rPr>
        <w:t>https://zusroznava.edupage.org/</w:t>
      </w:r>
    </w:hyperlink>
    <w:r>
      <w:t xml:space="preserve">      35543582                              </w:t>
    </w:r>
    <w:bookmarkEnd w:id="95"/>
    <w:bookmarkEnd w:id="9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A1C3" w14:textId="77777777" w:rsidR="008E5CF1" w:rsidRDefault="008E5CF1" w:rsidP="00880C78">
      <w:r>
        <w:separator/>
      </w:r>
    </w:p>
  </w:footnote>
  <w:footnote w:type="continuationSeparator" w:id="0">
    <w:p w14:paraId="5EFD8F59" w14:textId="77777777" w:rsidR="008E5CF1" w:rsidRDefault="008E5CF1" w:rsidP="00880C78">
      <w:r>
        <w:continuationSeparator/>
      </w:r>
    </w:p>
  </w:footnote>
  <w:footnote w:id="1">
    <w:p w14:paraId="29BC4655" w14:textId="77777777" w:rsidR="00880C78" w:rsidRDefault="00880C78" w:rsidP="00880C78">
      <w:pPr>
        <w:pStyle w:val="Textpoznmkypodiarou"/>
        <w:rPr>
          <w:rFonts w:ascii="Arial Narrow" w:hAnsi="Arial Narrow"/>
          <w:i/>
        </w:rPr>
      </w:pPr>
      <w:r>
        <w:rPr>
          <w:rStyle w:val="Odkaznapoznmkupodiarou"/>
          <w:rFonts w:ascii="Arial Narrow" w:hAnsi="Arial Narrow"/>
          <w:i/>
        </w:rPr>
        <w:footnoteRef/>
      </w:r>
      <w:r>
        <w:rPr>
          <w:rFonts w:ascii="Arial Narrow" w:hAnsi="Arial Narrow"/>
          <w:i/>
        </w:rPr>
        <w:t xml:space="preserve">  § 40 zákona č. 138/2019 Z. z. </w:t>
      </w:r>
    </w:p>
  </w:footnote>
  <w:footnote w:id="2">
    <w:p w14:paraId="36E2E4CD" w14:textId="77777777" w:rsidR="00880C78" w:rsidRDefault="00880C78" w:rsidP="00880C7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i/>
        </w:rPr>
        <w:t>§ 41 zákona č. 138/2019 Z. z.</w:t>
      </w:r>
    </w:p>
  </w:footnote>
  <w:footnote w:id="3">
    <w:p w14:paraId="24AAE3EC" w14:textId="77777777" w:rsidR="00880C78" w:rsidRDefault="00880C78" w:rsidP="00880C78">
      <w:pPr>
        <w:pStyle w:val="Textpoznmkypodiarou"/>
      </w:pPr>
      <w:r>
        <w:rPr>
          <w:rStyle w:val="Odkaznapoznmkupodiarou"/>
          <w:rFonts w:ascii="Arial Narrow" w:hAnsi="Arial Narrow"/>
          <w:i/>
        </w:rPr>
        <w:footnoteRef/>
      </w:r>
      <w:r>
        <w:rPr>
          <w:rFonts w:ascii="Arial Narrow" w:hAnsi="Arial Narrow"/>
          <w:i/>
        </w:rPr>
        <w:t xml:space="preserve"> § 36 ods. 1 písm. d) zákona č. 138/2019 Z. z.</w:t>
      </w:r>
    </w:p>
  </w:footnote>
  <w:footnote w:id="4">
    <w:p w14:paraId="4AF69CD1" w14:textId="77777777" w:rsidR="00880C78" w:rsidRDefault="00880C78" w:rsidP="00880C78">
      <w:pPr>
        <w:pStyle w:val="Textpoznmkypodiarou"/>
        <w:rPr>
          <w:rFonts w:ascii="Arial Narrow" w:hAnsi="Arial Narrow"/>
          <w:i/>
        </w:rPr>
      </w:pPr>
      <w:r>
        <w:rPr>
          <w:rStyle w:val="Odkaznapoznmkupodiarou"/>
          <w:rFonts w:ascii="Arial Narrow" w:hAnsi="Arial Narrow"/>
          <w:i/>
        </w:rPr>
        <w:footnoteRef/>
      </w:r>
      <w:r>
        <w:rPr>
          <w:rFonts w:ascii="Arial Narrow" w:hAnsi="Arial Narrow"/>
          <w:i/>
        </w:rPr>
        <w:t xml:space="preserve">  § 57 ods. 2 písm. a) zákona č. 138/2019 Z. Z.  </w:t>
      </w:r>
    </w:p>
  </w:footnote>
  <w:footnote w:id="5">
    <w:p w14:paraId="71EACDB9" w14:textId="77777777" w:rsidR="00880C78" w:rsidRDefault="00880C78" w:rsidP="00880C78">
      <w:pPr>
        <w:pStyle w:val="Textpoznmkypodiarou"/>
      </w:pPr>
      <w:r>
        <w:rPr>
          <w:rStyle w:val="Odkaznapoznmkupodiarou"/>
          <w:rFonts w:ascii="Arial Narrow" w:hAnsi="Arial Narrow"/>
          <w:i/>
        </w:rPr>
        <w:footnoteRef/>
      </w:r>
      <w:r>
        <w:rPr>
          <w:rFonts w:ascii="Arial Narrow" w:hAnsi="Arial Narrow"/>
          <w:i/>
        </w:rPr>
        <w:t xml:space="preserve">  § 51 ods. 2 zákona č. 138/2019 Z. z.</w:t>
      </w:r>
      <w:r>
        <w:t xml:space="preserve"> </w:t>
      </w:r>
    </w:p>
  </w:footnote>
  <w:footnote w:id="6">
    <w:p w14:paraId="57E31D34" w14:textId="77777777" w:rsidR="00880C78" w:rsidRDefault="00880C78" w:rsidP="00880C7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i/>
        </w:rPr>
        <w:t>§ 1 vyhlášky MŠVVaŠ SR č. 361/2019 Z. z.</w:t>
      </w:r>
    </w:p>
  </w:footnote>
  <w:footnote w:id="7">
    <w:p w14:paraId="3EE43C6A" w14:textId="77777777" w:rsidR="00880C78" w:rsidRDefault="00880C78" w:rsidP="00880C78">
      <w:pPr>
        <w:pStyle w:val="Textpoznmkypodiarou"/>
        <w:rPr>
          <w:rFonts w:ascii="Arial Narrow" w:hAnsi="Arial Narrow"/>
          <w:i/>
        </w:rPr>
      </w:pPr>
      <w:r>
        <w:rPr>
          <w:rStyle w:val="Odkaznapoznmkupodiarou"/>
          <w:rFonts w:ascii="Arial Narrow" w:hAnsi="Arial Narrow"/>
          <w:i/>
        </w:rPr>
        <w:footnoteRef/>
      </w:r>
      <w:r>
        <w:rPr>
          <w:rFonts w:ascii="Arial Narrow" w:hAnsi="Arial Narrow"/>
          <w:i/>
        </w:rPr>
        <w:t xml:space="preserve">  § 1 vyhlášky MŠVVaŠ SR č. 361/2019 Z. z. </w:t>
      </w:r>
    </w:p>
  </w:footnote>
  <w:footnote w:id="8">
    <w:p w14:paraId="54EE9742" w14:textId="77777777" w:rsidR="00880C78" w:rsidRDefault="00880C78" w:rsidP="00880C78">
      <w:pPr>
        <w:pStyle w:val="Textpoznmkypodiarou"/>
        <w:rPr>
          <w:rFonts w:ascii="Arial Narrow" w:hAnsi="Arial Narrow"/>
          <w:i/>
        </w:rPr>
      </w:pPr>
      <w:r>
        <w:rPr>
          <w:rStyle w:val="Odkaznapoznmkupodiarou"/>
          <w:rFonts w:ascii="Arial Narrow" w:hAnsi="Arial Narrow"/>
          <w:i/>
        </w:rPr>
        <w:footnoteRef/>
      </w:r>
      <w:r>
        <w:rPr>
          <w:rFonts w:ascii="Arial Narrow" w:hAnsi="Arial Narrow"/>
          <w:i/>
        </w:rPr>
        <w:t xml:space="preserve">  § 69 ods. 2 zákona č. 138/2019 Z. z. </w:t>
      </w:r>
    </w:p>
  </w:footnote>
  <w:footnote w:id="9">
    <w:p w14:paraId="602D9644" w14:textId="77777777" w:rsidR="00880C78" w:rsidRDefault="00880C78" w:rsidP="00880C78">
      <w:pPr>
        <w:pStyle w:val="Nadpis1"/>
        <w:spacing w:line="264" w:lineRule="auto"/>
        <w:jc w:val="both"/>
        <w:rPr>
          <w:rFonts w:ascii="Arial Narrow" w:hAnsi="Arial Narrow" w:cs="Times New Roman"/>
          <w:szCs w:val="20"/>
          <w:u w:val="none"/>
        </w:rPr>
      </w:pPr>
      <w:r>
        <w:rPr>
          <w:rStyle w:val="Odkaznapoznmkupodiarou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hyperlink r:id="rId1" w:history="1">
        <w:r>
          <w:rPr>
            <w:rStyle w:val="Hypertextovprepojenie"/>
            <w:rFonts w:ascii="Arial Narrow" w:hAnsi="Arial Narrow" w:cs="Times New Roman"/>
            <w:i/>
            <w:szCs w:val="20"/>
          </w:rPr>
          <w:t>https://mpcedu.sk/sites/default/files/publikacie/m._valent_plan_profesijneho_rozvoja_podla_novej_legislativy.pdf</w:t>
        </w:r>
      </w:hyperlink>
      <w:r>
        <w:rPr>
          <w:rFonts w:ascii="Arial Narrow" w:hAnsi="Arial Narrow" w:cs="Times New Roman"/>
          <w:szCs w:val="20"/>
          <w:u w:val="none"/>
        </w:rPr>
        <w:t xml:space="preserve"> </w:t>
      </w:r>
    </w:p>
    <w:p w14:paraId="4FEA9FFE" w14:textId="77777777" w:rsidR="00880C78" w:rsidRDefault="00880C78" w:rsidP="00880C78">
      <w:pPr>
        <w:pStyle w:val="Textpoznmkypodiarou"/>
      </w:pPr>
    </w:p>
  </w:footnote>
  <w:footnote w:id="10">
    <w:p w14:paraId="7708C5B0" w14:textId="77777777" w:rsidR="00880C78" w:rsidRDefault="00880C78" w:rsidP="00880C78">
      <w:pPr>
        <w:jc w:val="both"/>
        <w:rPr>
          <w:rFonts w:ascii="Arial Narrow" w:hAnsi="Arial Narrow" w:cs="Calibri"/>
          <w:i/>
          <w:sz w:val="20"/>
          <w:szCs w:val="20"/>
        </w:rPr>
      </w:pPr>
      <w:r>
        <w:rPr>
          <w:rStyle w:val="Odkaznapoznmkupodiarou"/>
          <w:rFonts w:ascii="Arial Narrow" w:hAnsi="Arial Narrow"/>
          <w:i/>
          <w:sz w:val="20"/>
          <w:szCs w:val="20"/>
        </w:rPr>
        <w:footnoteRef/>
      </w:r>
      <w:r>
        <w:t xml:space="preserve"> </w:t>
      </w:r>
      <w:r>
        <w:rPr>
          <w:rFonts w:ascii="Arial Narrow" w:hAnsi="Arial Narrow" w:cs="Calibri"/>
          <w:i/>
          <w:sz w:val="20"/>
          <w:szCs w:val="20"/>
        </w:rPr>
        <w:t xml:space="preserve">Marián Valent – Plán profesijného rozvoja podľa novej legislatívy – príručka pre školy a školské zariadenia </w:t>
      </w:r>
    </w:p>
    <w:p w14:paraId="2694D8CA" w14:textId="77777777" w:rsidR="00880C78" w:rsidRDefault="00880C78" w:rsidP="00880C78">
      <w:pPr>
        <w:jc w:val="both"/>
        <w:rPr>
          <w:rFonts w:ascii="Arial Narrow" w:hAnsi="Arial Narrow" w:cs="Calibri"/>
          <w:i/>
          <w:sz w:val="20"/>
          <w:szCs w:val="20"/>
        </w:rPr>
      </w:pPr>
      <w:r>
        <w:rPr>
          <w:rFonts w:ascii="Arial Narrow" w:hAnsi="Arial Narrow" w:cs="Calibri"/>
          <w:i/>
          <w:sz w:val="20"/>
          <w:szCs w:val="20"/>
        </w:rPr>
        <w:t xml:space="preserve">     Vydavateľ : </w:t>
      </w:r>
      <w:proofErr w:type="spellStart"/>
      <w:r>
        <w:rPr>
          <w:rFonts w:ascii="Arial Narrow" w:hAnsi="Arial Narrow" w:cs="Calibri"/>
          <w:i/>
          <w:sz w:val="20"/>
          <w:szCs w:val="20"/>
        </w:rPr>
        <w:t>Metodicko</w:t>
      </w:r>
      <w:proofErr w:type="spellEnd"/>
      <w:r>
        <w:rPr>
          <w:rFonts w:ascii="Arial Narrow" w:hAnsi="Arial Narrow" w:cs="Calibri"/>
          <w:i/>
          <w:sz w:val="20"/>
          <w:szCs w:val="20"/>
        </w:rPr>
        <w:t>–pedagogické centrum v Bratislave ISBN : 978-80-565-1445-0</w:t>
      </w:r>
    </w:p>
    <w:p w14:paraId="374D8DEE" w14:textId="77777777" w:rsidR="00880C78" w:rsidRDefault="00880C78" w:rsidP="00880C78">
      <w:pPr>
        <w:jc w:val="both"/>
        <w:rPr>
          <w:rFonts w:ascii="Arial Narrow" w:hAnsi="Arial Narrow" w:cs="Calibri"/>
          <w:i/>
          <w:sz w:val="20"/>
          <w:szCs w:val="20"/>
        </w:rPr>
      </w:pPr>
      <w:r>
        <w:rPr>
          <w:rFonts w:ascii="Arial Narrow" w:hAnsi="Arial Narrow" w:cs="Calibri"/>
          <w:i/>
          <w:sz w:val="20"/>
          <w:szCs w:val="20"/>
        </w:rPr>
        <w:t xml:space="preserve">     Dostupné online: https:/mpc-edu.sk/plan-profesijneho-rozvoja-podla-novej-legislativy   </w:t>
      </w:r>
    </w:p>
    <w:p w14:paraId="354AC76B" w14:textId="77777777" w:rsidR="00880C78" w:rsidRDefault="00880C78" w:rsidP="00880C78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  <w:sz w:val="20"/>
          <w:szCs w:val="20"/>
        </w:rPr>
      </w:pPr>
    </w:p>
    <w:p w14:paraId="10D11330" w14:textId="77777777" w:rsidR="00880C78" w:rsidRDefault="00880C78" w:rsidP="00880C7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962B" w14:textId="77777777" w:rsidR="00B81313" w:rsidRPr="00436BF9" w:rsidRDefault="00B81313" w:rsidP="00B81313">
    <w:pPr>
      <w:pStyle w:val="Hlavika"/>
      <w:jc w:val="center"/>
      <w:rPr>
        <w:b/>
        <w:color w:val="FF3399"/>
        <w:sz w:val="28"/>
        <w:szCs w:val="28"/>
        <w:u w:val="double" w:color="00B0F0"/>
      </w:rPr>
    </w:pPr>
    <w:r>
      <w:rPr>
        <w:b/>
        <w:noProof/>
        <w:color w:val="FF3399"/>
        <w:sz w:val="28"/>
        <w:szCs w:val="28"/>
        <w:u w:val="double" w:color="00B0F0"/>
      </w:rPr>
      <w:drawing>
        <wp:anchor distT="0" distB="0" distL="114300" distR="114300" simplePos="0" relativeHeight="251659264" behindDoc="1" locked="0" layoutInCell="1" allowOverlap="1" wp14:anchorId="64B4C3EA" wp14:editId="05CCCF1D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1CED9CB3" w14:textId="77777777" w:rsidR="00B81313" w:rsidRDefault="00B813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1C"/>
    <w:multiLevelType w:val="hybridMultilevel"/>
    <w:tmpl w:val="FFBA0DA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9A0290"/>
    <w:multiLevelType w:val="hybridMultilevel"/>
    <w:tmpl w:val="2028191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4F6480"/>
    <w:multiLevelType w:val="hybridMultilevel"/>
    <w:tmpl w:val="84CE7D3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97287"/>
    <w:multiLevelType w:val="hybridMultilevel"/>
    <w:tmpl w:val="CDF25B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44B"/>
    <w:multiLevelType w:val="hybridMultilevel"/>
    <w:tmpl w:val="C17C68C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F40C46"/>
    <w:multiLevelType w:val="hybridMultilevel"/>
    <w:tmpl w:val="FEE438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42C"/>
    <w:multiLevelType w:val="hybridMultilevel"/>
    <w:tmpl w:val="957647D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166D13"/>
    <w:multiLevelType w:val="hybridMultilevel"/>
    <w:tmpl w:val="5E28A8E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576FC2"/>
    <w:multiLevelType w:val="hybridMultilevel"/>
    <w:tmpl w:val="5CFA72CC"/>
    <w:lvl w:ilvl="0" w:tplc="9802FBD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4223"/>
    <w:multiLevelType w:val="hybridMultilevel"/>
    <w:tmpl w:val="D4C659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0268F1"/>
    <w:multiLevelType w:val="hybridMultilevel"/>
    <w:tmpl w:val="7DC2DF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07AF"/>
    <w:multiLevelType w:val="hybridMultilevel"/>
    <w:tmpl w:val="EAC05E5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1EA9"/>
    <w:multiLevelType w:val="hybridMultilevel"/>
    <w:tmpl w:val="FE4A190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411593"/>
    <w:multiLevelType w:val="hybridMultilevel"/>
    <w:tmpl w:val="CDB8BAA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A93486"/>
    <w:multiLevelType w:val="hybridMultilevel"/>
    <w:tmpl w:val="66205200"/>
    <w:lvl w:ilvl="0" w:tplc="2F6A4306">
      <w:start w:val="1"/>
      <w:numFmt w:val="lowerLetter"/>
      <w:lvlText w:val="%1)"/>
      <w:lvlJc w:val="left"/>
      <w:pPr>
        <w:ind w:left="786" w:hanging="360"/>
      </w:pPr>
      <w:rPr>
        <w:rFonts w:cs="Calibri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451125"/>
    <w:multiLevelType w:val="hybridMultilevel"/>
    <w:tmpl w:val="B2341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398"/>
    <w:multiLevelType w:val="hybridMultilevel"/>
    <w:tmpl w:val="A31CF76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0F77FE"/>
    <w:multiLevelType w:val="hybridMultilevel"/>
    <w:tmpl w:val="4B0C96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656"/>
    <w:multiLevelType w:val="hybridMultilevel"/>
    <w:tmpl w:val="186C475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E5AA1"/>
    <w:multiLevelType w:val="hybridMultilevel"/>
    <w:tmpl w:val="26EC8A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7A3A"/>
    <w:multiLevelType w:val="hybridMultilevel"/>
    <w:tmpl w:val="CB143C1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BA7AF8"/>
    <w:multiLevelType w:val="hybridMultilevel"/>
    <w:tmpl w:val="9A4AA8AC"/>
    <w:lvl w:ilvl="0" w:tplc="BE88FA64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46958"/>
    <w:multiLevelType w:val="hybridMultilevel"/>
    <w:tmpl w:val="2342EF9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1B2B47"/>
    <w:multiLevelType w:val="hybridMultilevel"/>
    <w:tmpl w:val="0BE6E1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36D0E"/>
    <w:multiLevelType w:val="hybridMultilevel"/>
    <w:tmpl w:val="2042E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9FC"/>
    <w:multiLevelType w:val="hybridMultilevel"/>
    <w:tmpl w:val="70F8626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AB3534"/>
    <w:multiLevelType w:val="hybridMultilevel"/>
    <w:tmpl w:val="8D56C3D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5357D4"/>
    <w:multiLevelType w:val="hybridMultilevel"/>
    <w:tmpl w:val="6D00F4C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281C77"/>
    <w:multiLevelType w:val="hybridMultilevel"/>
    <w:tmpl w:val="89F2A5A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E93BE5"/>
    <w:multiLevelType w:val="hybridMultilevel"/>
    <w:tmpl w:val="DE54C52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A566D0"/>
    <w:multiLevelType w:val="hybridMultilevel"/>
    <w:tmpl w:val="07C8C31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45F61"/>
    <w:multiLevelType w:val="hybridMultilevel"/>
    <w:tmpl w:val="C4C8E41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E5797B"/>
    <w:multiLevelType w:val="hybridMultilevel"/>
    <w:tmpl w:val="6E5C62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AAD77D4"/>
    <w:multiLevelType w:val="hybridMultilevel"/>
    <w:tmpl w:val="C8C2779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D729D3"/>
    <w:multiLevelType w:val="hybridMultilevel"/>
    <w:tmpl w:val="5F84C8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5F39"/>
    <w:multiLevelType w:val="hybridMultilevel"/>
    <w:tmpl w:val="E40AF5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A4262"/>
    <w:multiLevelType w:val="hybridMultilevel"/>
    <w:tmpl w:val="F0D47AA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944883"/>
    <w:multiLevelType w:val="hybridMultilevel"/>
    <w:tmpl w:val="35CC31B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91BE8"/>
    <w:multiLevelType w:val="hybridMultilevel"/>
    <w:tmpl w:val="900CAC8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9C5211"/>
    <w:multiLevelType w:val="hybridMultilevel"/>
    <w:tmpl w:val="2676D236"/>
    <w:lvl w:ilvl="0" w:tplc="4BDA4782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E1485"/>
    <w:multiLevelType w:val="hybridMultilevel"/>
    <w:tmpl w:val="DE805E3C"/>
    <w:lvl w:ilvl="0" w:tplc="8DCAF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221F1"/>
    <w:multiLevelType w:val="hybridMultilevel"/>
    <w:tmpl w:val="F5C2B566"/>
    <w:lvl w:ilvl="0" w:tplc="D80E22F8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D3AB0"/>
    <w:multiLevelType w:val="hybridMultilevel"/>
    <w:tmpl w:val="6C64CBD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A161789"/>
    <w:multiLevelType w:val="hybridMultilevel"/>
    <w:tmpl w:val="46E05BC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52C75B2"/>
    <w:multiLevelType w:val="hybridMultilevel"/>
    <w:tmpl w:val="D848D93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A0A2D71"/>
    <w:multiLevelType w:val="hybridMultilevel"/>
    <w:tmpl w:val="1A9E7E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B519B"/>
    <w:multiLevelType w:val="hybridMultilevel"/>
    <w:tmpl w:val="6E4A7F12"/>
    <w:lvl w:ilvl="0" w:tplc="5ADE92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B5799"/>
    <w:multiLevelType w:val="hybridMultilevel"/>
    <w:tmpl w:val="A5F2DA8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E455F24"/>
    <w:multiLevelType w:val="hybridMultilevel"/>
    <w:tmpl w:val="493A82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2D0D"/>
    <w:multiLevelType w:val="hybridMultilevel"/>
    <w:tmpl w:val="EC704E1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516849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806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557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1972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34045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5269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14340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67346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1757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1255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39060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68462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6126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0279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92633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4542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6794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6896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0704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8412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67598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631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46784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09366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55086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876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33151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84606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7368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69290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793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6964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8978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50563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4843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83379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971042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12917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31647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511559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8826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88914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1675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784380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392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84469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0576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59177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2721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184981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78"/>
    <w:rsid w:val="001A5389"/>
    <w:rsid w:val="001F4F85"/>
    <w:rsid w:val="002E1EB2"/>
    <w:rsid w:val="004365DB"/>
    <w:rsid w:val="004475CC"/>
    <w:rsid w:val="00535969"/>
    <w:rsid w:val="00586019"/>
    <w:rsid w:val="005A6CC1"/>
    <w:rsid w:val="005D15A9"/>
    <w:rsid w:val="00605AEC"/>
    <w:rsid w:val="007513A4"/>
    <w:rsid w:val="00880C78"/>
    <w:rsid w:val="008E5CF1"/>
    <w:rsid w:val="00915986"/>
    <w:rsid w:val="0095674A"/>
    <w:rsid w:val="00990992"/>
    <w:rsid w:val="00A559E7"/>
    <w:rsid w:val="00B81313"/>
    <w:rsid w:val="00C46523"/>
    <w:rsid w:val="00CA5594"/>
    <w:rsid w:val="00DE6FA9"/>
    <w:rsid w:val="00E147DD"/>
    <w:rsid w:val="00E83B43"/>
    <w:rsid w:val="00F04EF2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ABF5"/>
  <w15:chartTrackingRefBased/>
  <w15:docId w15:val="{F5F6B598-C00D-4427-8709-7B41706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C78"/>
    <w:pPr>
      <w:spacing w:after="0" w:line="240" w:lineRule="auto"/>
    </w:pPr>
    <w:rPr>
      <w:rFonts w:eastAsia="Times New Roman" w:cs="Times New Roman"/>
      <w:bCs w:val="0"/>
      <w:kern w:val="0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880C78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80C78"/>
    <w:rPr>
      <w:rFonts w:ascii="Courier New" w:eastAsia="Times New Roman" w:hAnsi="Courier New" w:cs="Courier New"/>
      <w:bCs w:val="0"/>
      <w:kern w:val="0"/>
      <w:sz w:val="20"/>
      <w:szCs w:val="24"/>
      <w:u w:val="single"/>
      <w:lang w:eastAsia="sk-SK"/>
      <w14:ligatures w14:val="none"/>
    </w:rPr>
  </w:style>
  <w:style w:type="character" w:styleId="Hypertextovprepojenie">
    <w:name w:val="Hyperlink"/>
    <w:semiHidden/>
    <w:unhideWhenUsed/>
    <w:rsid w:val="00880C7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C78"/>
    <w:rPr>
      <w:rFonts w:ascii="Calibri" w:eastAsia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C78"/>
    <w:rPr>
      <w:rFonts w:ascii="Calibri" w:eastAsia="Calibri" w:hAnsi="Calibri" w:cs="Times New Roman"/>
      <w:bCs w:val="0"/>
      <w:kern w:val="0"/>
      <w:sz w:val="20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80C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0C78"/>
    <w:rPr>
      <w:rFonts w:eastAsia="Times New Roman" w:cs="Times New Roman"/>
      <w:bCs w:val="0"/>
      <w:kern w:val="0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0C78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0C78"/>
    <w:rPr>
      <w:rFonts w:ascii="Courier New" w:eastAsia="Times New Roman" w:hAnsi="Courier New" w:cs="Courier New"/>
      <w:bCs w:val="0"/>
      <w:kern w:val="0"/>
      <w:sz w:val="20"/>
      <w:szCs w:val="24"/>
      <w:lang w:eastAsia="sk-SK"/>
      <w14:ligatures w14:val="none"/>
    </w:rPr>
  </w:style>
  <w:style w:type="paragraph" w:customStyle="1" w:styleId="Default">
    <w:name w:val="Default"/>
    <w:uiPriority w:val="99"/>
    <w:rsid w:val="00880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000000"/>
      <w:kern w:val="0"/>
      <w:szCs w:val="24"/>
      <w14:ligatures w14:val="none"/>
    </w:rPr>
  </w:style>
  <w:style w:type="paragraph" w:customStyle="1" w:styleId="WW-Zkladntext2">
    <w:name w:val="WW-Základní text 2"/>
    <w:basedOn w:val="Normlny"/>
    <w:uiPriority w:val="99"/>
    <w:rsid w:val="00880C78"/>
    <w:pPr>
      <w:suppressAutoHyphens/>
      <w:jc w:val="both"/>
    </w:pPr>
    <w:rPr>
      <w:szCs w:val="20"/>
    </w:rPr>
  </w:style>
  <w:style w:type="character" w:styleId="Odkaznapoznmkupodiarou">
    <w:name w:val="footnote reference"/>
    <w:uiPriority w:val="99"/>
    <w:semiHidden/>
    <w:unhideWhenUsed/>
    <w:rsid w:val="00880C78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E1E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1EB2"/>
    <w:rPr>
      <w:rFonts w:eastAsia="Times New Roman" w:cs="Times New Roman"/>
      <w:bCs w:val="0"/>
      <w:kern w:val="0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E1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pcedu.sk/sites/default/files/publikacie/m._valent_plan_profesijneho_rozvoja_podla_novej_legislativ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Kerekešová RV</dc:creator>
  <cp:keywords/>
  <dc:description/>
  <cp:lastModifiedBy>Monika Kerekešová RV</cp:lastModifiedBy>
  <cp:revision>5</cp:revision>
  <cp:lastPrinted>2023-10-10T10:43:00Z</cp:lastPrinted>
  <dcterms:created xsi:type="dcterms:W3CDTF">2023-09-17T07:10:00Z</dcterms:created>
  <dcterms:modified xsi:type="dcterms:W3CDTF">2023-10-10T10:44:00Z</dcterms:modified>
</cp:coreProperties>
</file>