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777777"/>
          <w:sz w:val="20"/>
          <w:szCs w:val="20"/>
        </w:rPr>
      </w:pPr>
      <w:bookmarkStart w:id="0" w:name="_GoBack"/>
      <w:r>
        <w:rPr>
          <w:rFonts w:ascii="inherit" w:hAnsi="inherit"/>
          <w:b/>
          <w:bCs/>
          <w:color w:val="000000"/>
          <w:sz w:val="21"/>
          <w:szCs w:val="21"/>
        </w:rPr>
        <w:t>Zasady zwalniania uczniów z zajęć szkolnych na prośbę rodzica:</w:t>
      </w:r>
    </w:p>
    <w:bookmarkEnd w:id="0"/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1. Uczeń może być zwolniony tylko na pisemną prośbę rodziców, która musi zawierać formułę: Biorę na siebie pełną odpowiedzialność prawną za pobyt i bezpieczeństwo mojego dziecka w tym czasie poza terenem szkoły z wyraźnym podpisem i datą wystawienia. /załącznik nr 1/.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 2. Wychowawca / nauczyciel podejmuje decyzję o zwolnieniu lub może odmówić zwolnienia, jeżeli uzna, że uczeń sam napisał prośbę i sfałszował podpis.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4. Uczeń zwraca się z prośbą o zwolnienie do wychowawcy. Gdy wychowawca jest nieobecny, uczeń zwraca się z prośbą o zwolnienie do nauczyciela pierwszego przedmiotu, z którego się zwalnia.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5. Uczeń przedkłada wychowawcy / nauczycielowi zwolnienie napisane na kartce.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 xml:space="preserve">7. Wychowawca / nauczyciel zwalniający ucznia odnotowuje w dzienniku zwolnienie ucznia na </w:t>
      </w:r>
      <w:r w:rsidR="007358B0">
        <w:rPr>
          <w:color w:val="000000"/>
          <w:sz w:val="21"/>
          <w:szCs w:val="21"/>
        </w:rPr>
        <w:t>swojej</w:t>
      </w:r>
      <w:r>
        <w:rPr>
          <w:color w:val="000000"/>
          <w:sz w:val="21"/>
          <w:szCs w:val="21"/>
        </w:rPr>
        <w:t xml:space="preserve"> lekcj</w:t>
      </w:r>
      <w:r w:rsidR="007358B0">
        <w:rPr>
          <w:color w:val="000000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(jako nieobecność usprawiedliwioną) lub informuje o tym fakcie kolejnych nauczycieli.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8. Rodzice, którzy osobiście zwalniają uczniów, przekazują zwolnienie na kartce wychowawcy / nauczycielowi, który będzie prowadził najbliższą lekcję z klasą, a ten odnotowuje zwolnienie w dzienniku.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9. W razie wątpliwości, co do zasadności lub autentyczności zwolnienia, wychowawca powinien to zweryfikować poprzez jak najszybszy kontakt z rodzicami, zanim wyrazi zgodę na nieobecność ucznia na zajęciach.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10. Wszystkie prośby rodziców o zwolnienia z zajęć mogą być weryfikowane przez rodziców podczas zebrań organizowanych przez wychowawcę klasy.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 </w:t>
      </w:r>
      <w:r>
        <w:rPr>
          <w:rFonts w:ascii="inherit" w:hAnsi="inherit"/>
          <w:b/>
          <w:bCs/>
          <w:color w:val="000000"/>
          <w:sz w:val="21"/>
          <w:szCs w:val="21"/>
        </w:rPr>
        <w:t>Zasady zwalniania uczniów na ich prośbę z powodu złego samopoczucia: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1. Każda informacja od ucznia o złym samopoczuciu musi być poważnie potraktowana i zobowiązuje nauczyciela do udzielenia mu pomocy.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2. Zwolnienie ucznia z zajęć z powodu złego samopoczucia powinno być połączone z powiadomieniem rodziców ucznia o złym samopoczuciu dziecka i konsultowaniem z nimi wszystkich działań;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 3. Nauczyciel w przypadku zgłoszenia przez ucznia faktu złego stanu zdrowia powiadamia telefonicznie jego rodziców - opiekunów i wzywa ich do szkoły celem wcześniejszego odebrania dziecka. Jeżeli konieczne jest powiadomienie rodziców w trakcie trwania lekcji, nauczyciel zgłasza taką potrzebę do sekretariatu.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4. Do czasu przybycia rodziców uczeń pozostaje pod opieką osoby dorosłej. Rodzice potwierdzają fakt odebrania dziecka ze szkoły wypeł</w:t>
      </w:r>
      <w:r w:rsidR="00EE5890">
        <w:rPr>
          <w:color w:val="000000"/>
          <w:sz w:val="21"/>
          <w:szCs w:val="21"/>
        </w:rPr>
        <w:t>nieniem druku zwolnienia (załącznik 1)</w:t>
      </w:r>
      <w:r>
        <w:rPr>
          <w:color w:val="000000"/>
          <w:sz w:val="21"/>
          <w:szCs w:val="21"/>
        </w:rPr>
        <w:t>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 5. Dyrektor lub inna osoba może wezwać pogotowie ratunkowe, jeśli w jego ocenie niezbędna jest natychmiastowa pomoc lekarza.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6. W przypadku konieczności zabrania ucznia na izbę przyjęć, opiekę nad nim do i z izby przyjęć, próbę skontaktowania się z domem przejmuje osoba wskazana przez dyrektora szkoły.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7. Uczeń chory nigdy nie jest zwalniany ze szkoły, jeśli nie zgłosi się po niego rodzic lub inna osoba upoważniona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  <w:r>
        <w:rPr>
          <w:rFonts w:ascii="Verdana" w:hAnsi="Verdana"/>
          <w:color w:val="777777"/>
          <w:sz w:val="20"/>
          <w:szCs w:val="20"/>
        </w:rPr>
        <w:t> </w:t>
      </w:r>
    </w:p>
    <w:p w:rsidR="00EE5890" w:rsidRDefault="00EE5890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</w:p>
    <w:p w:rsidR="00EE5890" w:rsidRDefault="00EE5890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</w:p>
    <w:p w:rsidR="00EE5890" w:rsidRDefault="00EE5890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</w:p>
    <w:p w:rsidR="007358B0" w:rsidRDefault="007358B0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777777"/>
          <w:sz w:val="20"/>
          <w:szCs w:val="20"/>
        </w:rPr>
      </w:pPr>
    </w:p>
    <w:p w:rsidR="007358B0" w:rsidRDefault="00B36AE6" w:rsidP="00B36AE6">
      <w:pPr>
        <w:pStyle w:val="NormalnyWeb"/>
        <w:shd w:val="clear" w:color="auto" w:fill="FFFFFF"/>
        <w:spacing w:before="0" w:beforeAutospacing="0" w:after="200" w:afterAutospacing="0"/>
        <w:jc w:val="both"/>
        <w:rPr>
          <w:rStyle w:val="Uwydatnienie"/>
          <w:rFonts w:ascii="inherit" w:hAnsi="inherit"/>
          <w:b/>
          <w:bCs/>
          <w:color w:val="000000"/>
        </w:rPr>
      </w:pPr>
      <w:r>
        <w:rPr>
          <w:color w:val="000000"/>
          <w:sz w:val="21"/>
          <w:szCs w:val="21"/>
        </w:rPr>
        <w:lastRenderedPageBreak/>
        <w:t>Załącznik nr 1</w:t>
      </w:r>
      <w:r>
        <w:rPr>
          <w:rStyle w:val="Uwydatnienie"/>
          <w:rFonts w:ascii="inherit" w:hAnsi="inherit"/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</w:t>
      </w:r>
      <w:r>
        <w:rPr>
          <w:rStyle w:val="Uwydatnienie"/>
          <w:rFonts w:ascii="inherit" w:hAnsi="inherit"/>
          <w:b/>
          <w:bCs/>
          <w:color w:val="000000"/>
        </w:rPr>
        <w:t> </w:t>
      </w:r>
    </w:p>
    <w:p w:rsidR="00B36AE6" w:rsidRDefault="00B36AE6" w:rsidP="007358B0">
      <w:pPr>
        <w:pStyle w:val="NormalnyWeb"/>
        <w:shd w:val="clear" w:color="auto" w:fill="FFFFFF"/>
        <w:spacing w:before="0" w:beforeAutospacing="0" w:after="200" w:afterAutospacing="0"/>
        <w:ind w:left="2832" w:firstLine="708"/>
        <w:rPr>
          <w:rFonts w:ascii="Verdana" w:hAnsi="Verdana"/>
          <w:color w:val="777777"/>
          <w:sz w:val="20"/>
          <w:szCs w:val="20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Karta zwolnienia</w:t>
      </w:r>
      <w:r w:rsidR="007358B0">
        <w:rPr>
          <w:rFonts w:ascii="inherit" w:hAnsi="inherit"/>
          <w:b/>
          <w:bCs/>
          <w:color w:val="000000"/>
          <w:sz w:val="21"/>
          <w:szCs w:val="21"/>
        </w:rPr>
        <w:t xml:space="preserve"> ucznia</w:t>
      </w:r>
    </w:p>
    <w:p w:rsidR="00B36AE6" w:rsidRDefault="00B36AE6" w:rsidP="007358B0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 xml:space="preserve">Proszę o zwolnienie w dniu………………… w </w:t>
      </w:r>
      <w:proofErr w:type="spellStart"/>
      <w:r>
        <w:rPr>
          <w:color w:val="000000"/>
          <w:sz w:val="21"/>
          <w:szCs w:val="21"/>
        </w:rPr>
        <w:t>godz</w:t>
      </w:r>
      <w:proofErr w:type="spellEnd"/>
      <w:r>
        <w:rPr>
          <w:color w:val="000000"/>
          <w:sz w:val="21"/>
          <w:szCs w:val="21"/>
        </w:rPr>
        <w:t>……………………  mojego dziecka</w:t>
      </w:r>
    </w:p>
    <w:p w:rsidR="00B36AE6" w:rsidRDefault="00B36AE6" w:rsidP="007358B0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…………………………………………………………</w:t>
      </w:r>
      <w:r>
        <w:rPr>
          <w:color w:val="777777"/>
          <w:sz w:val="21"/>
          <w:szCs w:val="21"/>
        </w:rPr>
        <w:br/>
      </w:r>
      <w:r w:rsidR="007358B0">
        <w:rPr>
          <w:color w:val="000000"/>
          <w:sz w:val="21"/>
          <w:szCs w:val="21"/>
        </w:rPr>
        <w:t>           </w:t>
      </w:r>
      <w:r>
        <w:rPr>
          <w:color w:val="000000"/>
          <w:sz w:val="21"/>
          <w:szCs w:val="21"/>
        </w:rPr>
        <w:t>(imię, nazwisko dziecka)</w:t>
      </w:r>
    </w:p>
    <w:p w:rsidR="007358B0" w:rsidRDefault="00B36AE6" w:rsidP="007358B0">
      <w:pPr>
        <w:pStyle w:val="NormalnyWeb"/>
        <w:shd w:val="clear" w:color="auto" w:fill="FFFFFF"/>
        <w:spacing w:before="0" w:beforeAutospacing="0" w:after="20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Biorę odpowiedzialność prawną za pobyt i bezpieczeństwo syna/córki* w tym czasie poza terenem szkoły. </w:t>
      </w:r>
    </w:p>
    <w:p w:rsidR="00B36AE6" w:rsidRDefault="00B36AE6" w:rsidP="007358B0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777777"/>
          <w:sz w:val="20"/>
          <w:szCs w:val="20"/>
        </w:rPr>
      </w:pPr>
      <w:r>
        <w:rPr>
          <w:rFonts w:ascii="Verdana" w:hAnsi="Verdana"/>
          <w:color w:val="777777"/>
          <w:sz w:val="20"/>
          <w:szCs w:val="20"/>
        </w:rPr>
        <w:br/>
      </w:r>
      <w:r>
        <w:rPr>
          <w:color w:val="000000"/>
          <w:sz w:val="21"/>
          <w:szCs w:val="21"/>
        </w:rPr>
        <w:t>                                                                           …………………………………………</w:t>
      </w:r>
    </w:p>
    <w:p w:rsidR="00B36AE6" w:rsidRDefault="007358B0" w:rsidP="007358B0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</w:t>
      </w:r>
      <w:r w:rsidR="00B36AE6">
        <w:rPr>
          <w:color w:val="000000"/>
          <w:sz w:val="21"/>
          <w:szCs w:val="21"/>
        </w:rPr>
        <w:t>Czytelny podpis rodzica/opiekuna prawnego</w:t>
      </w:r>
    </w:p>
    <w:p w:rsidR="00B36AE6" w:rsidRDefault="00B36AE6" w:rsidP="00B36AE6">
      <w:pPr>
        <w:pStyle w:val="NormalnyWeb"/>
        <w:shd w:val="clear" w:color="auto" w:fill="FFFFFF"/>
        <w:spacing w:before="0" w:beforeAutospacing="0" w:after="200" w:afterAutospacing="0"/>
        <w:rPr>
          <w:rFonts w:ascii="Verdana" w:hAnsi="Verdana"/>
          <w:color w:val="777777"/>
          <w:sz w:val="20"/>
          <w:szCs w:val="20"/>
        </w:rPr>
      </w:pPr>
      <w:r>
        <w:rPr>
          <w:color w:val="000000"/>
          <w:sz w:val="21"/>
          <w:szCs w:val="21"/>
        </w:rPr>
        <w:t> * niepotrzebne skreślić</w:t>
      </w:r>
    </w:p>
    <w:p w:rsidR="00A26819" w:rsidRDefault="00A26819"/>
    <w:sectPr w:rsidR="00A26819" w:rsidSect="00A2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6"/>
    <w:rsid w:val="00232E6C"/>
    <w:rsid w:val="00276031"/>
    <w:rsid w:val="007358B0"/>
    <w:rsid w:val="007B79FA"/>
    <w:rsid w:val="00A26819"/>
    <w:rsid w:val="00B36AE6"/>
    <w:rsid w:val="00B94690"/>
    <w:rsid w:val="00BA4A85"/>
    <w:rsid w:val="00E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36AE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6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36AE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dcterms:created xsi:type="dcterms:W3CDTF">2023-09-25T09:06:00Z</dcterms:created>
  <dcterms:modified xsi:type="dcterms:W3CDTF">2023-09-25T09:06:00Z</dcterms:modified>
</cp:coreProperties>
</file>