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súlade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Usmernením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Ministerstva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školstva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Slovenskej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republiky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dňa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19. 5. 1998 č.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9648/1998 - 71 k postupu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škôl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školských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zariadení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prepožičiavaní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školských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zariadení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ostatných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školských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zariadení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ustanovenia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§ </w:t>
      </w:r>
      <w:smartTag w:uri="urn:schemas-microsoft-com:office:smarttags" w:element="metricconverter">
        <w:smartTagPr>
          <w:attr w:name="ProductID" w:val="3 a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3 a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násl. zákona č. 116/1990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Zb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o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nájme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podnájme nebytových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 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znení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neskorších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predpisov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§ </w:t>
      </w:r>
      <w:smartTag w:uri="urn:schemas-microsoft-com:office:smarttags" w:element="metricconverter">
        <w:smartTagPr>
          <w:attr w:name="ProductID" w:val="6 a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6 a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§ 9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ods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11 zákona č.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596/2003 Z. z. je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koncipovaná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</w:pPr>
      <w:proofErr w:type="spellStart"/>
      <w:proofErr w:type="gramStart"/>
      <w:r w:rsidRPr="002E32C7"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  <w:t>zmluva</w:t>
      </w:r>
      <w:proofErr w:type="spellEnd"/>
      <w:r w:rsidRPr="002E32C7"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  <w:t xml:space="preserve">  o  nájme</w:t>
      </w:r>
      <w:proofErr w:type="gramEnd"/>
      <w:r w:rsidRPr="002E32C7"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  <w:t xml:space="preserve">  nebytových  </w:t>
      </w:r>
      <w:proofErr w:type="spellStart"/>
      <w:r w:rsidRPr="002E32C7"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  <w:t>priestorov</w:t>
      </w:r>
      <w:proofErr w:type="spellEnd"/>
      <w:r w:rsidRPr="002E32C7">
        <w:rPr>
          <w:rFonts w:ascii="Times New Roman" w:eastAsia="Times New Roman" w:hAnsi="Times New Roman" w:cs="Times New Roman"/>
          <w:b/>
          <w:sz w:val="36"/>
          <w:szCs w:val="20"/>
          <w:lang w:val="cs-CZ" w:eastAsia="cs-CZ"/>
        </w:rPr>
        <w:t xml:space="preserve">  č. 24/2014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uzavretá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§ 13 zákona č.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278/93 Z. z. 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správe</w:t>
      </w:r>
      <w:proofErr w:type="spellEnd"/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majetku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štátu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 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znení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neskorších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predpisov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zákona č. 116/90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Zb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§ </w:t>
      </w:r>
      <w:smartTag w:uri="urn:schemas-microsoft-com:office:smarttags" w:element="metricconverter">
        <w:smartTagPr>
          <w:attr w:name="ProductID" w:val="3 a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3 a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nasl.v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znení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neskorších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predpisov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§ </w:t>
      </w:r>
      <w:smartTag w:uri="urn:schemas-microsoft-com:office:smarttags" w:element="metricconverter">
        <w:smartTagPr>
          <w:attr w:name="ProductID" w:val="659 a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659 a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násl. OZ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1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Zmluvné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strany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:    Základná škola, Školská 1, 059 71 Ľubica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zastúpený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PaedDr. Annou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Fedorovou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riaditeľkou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ZŠ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 xml:space="preserve">              Bankové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spojenie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: UNI CREDIT BANK Kežmarok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číslo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príjmového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účtu: 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XXXXXXXXXX</w:t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IČO: 36158984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:          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Súkromná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osoba – p. Peter Maník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Budovateľská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45, 059 71 Ľubica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Rodné číslo: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XXXXXX/XXXX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 xml:space="preserve">  Číslo OP: 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 XXXXXX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  <w:t xml:space="preserve">   Tel. č.: </w:t>
      </w:r>
      <w: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XXXX XXXXXX</w:t>
      </w:r>
      <w:bookmarkStart w:id="0" w:name="_GoBack"/>
      <w:bookmarkEnd w:id="0"/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2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Predmet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zmluvy</w:t>
      </w:r>
      <w:proofErr w:type="spellEnd"/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prenechá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nájomcovi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nebytové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ZŠ Ľubica,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konkrétne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telocvičňu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výmere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smartTag w:uri="urn:schemas-microsoft-com:office:smarttags" w:element="metricconverter">
        <w:smartTagPr>
          <w:attr w:name="ProductID" w:val="280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280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šatňu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umyvárňou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WC 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výmere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smartTag w:uri="urn:schemas-microsoft-com:office:smarttags" w:element="metricconverter">
        <w:smartTagPr>
          <w:attr w:name="ProductID" w:val="40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40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spolu </w:t>
      </w:r>
      <w:smartTag w:uri="urn:schemas-microsoft-com:office:smarttags" w:element="metricconverter">
        <w:smartTagPr>
          <w:attr w:name="ProductID" w:val="320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320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úhrnnej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plochy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budove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Základnej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školy v Ľubici,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súpisné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číslo 1039, na parcele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registra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C č. 1205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zapísanej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na LV č. 1.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3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Účel nájmu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 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súlade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zákonom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obecnom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zriadení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č. 369/1990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Zb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., § 4,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ods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2, písm. 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ako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rozpočtovej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organizácie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 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zriaďovateľskej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pôsobnosti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obce Ľubica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prenechávajú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účelom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utvárania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podmienok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zabezpečovania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telesnej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kultúry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obyvateľov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obce. Teda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konkrétne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uvedené v článku 2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nájomcovi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prenechávajú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účelom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prevádzania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relaxačno-rekreačnej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činnosti – 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nohejbal.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4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Doba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trvania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nájmu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uzatvára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na dobu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určitú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a to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konkrétne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od 8.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januára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2015 do 30.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apríla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2015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švrtok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od 18.30 hod. do 19.30 hod. 1 x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týždenne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Úhrnne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15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hodín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Zmluvné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strany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môžu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vypovedať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dôvodov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uvedených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príslušnom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ustanovení zákona č. 116/90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Zb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o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nájme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podnájme nebytových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znení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nesk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predpisov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5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Práva a povinnosti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nájomcu</w:t>
      </w:r>
      <w:proofErr w:type="spellEnd"/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lastRenderedPageBreak/>
        <w:t xml:space="preserve">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oprávnený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používať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 rozsahu a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súlade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účelom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na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ktorý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uzavretý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zmluvný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vzťah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2.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povinný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uhradiť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náklady spojené s využívaním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objektov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vzájomnej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dohody.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3.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povinný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chrániť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objekty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zariadenie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pred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poškodením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zničením,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zodpovedá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udržuje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dobrom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stave.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4.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povinný bez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zbytočného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odkladu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oznámiť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prenajímateľovi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potrebu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opráv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ktoré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má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urobiť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umožniť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vykonanie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týchto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opráv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Inak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nezodpovedá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škodu,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ktorá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nesplnením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tejto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povinnosti vznikla.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5.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všetkých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priestoroch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školy platí zákaz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fajčenia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!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6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Úhrada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nájomného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nákladov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spojených s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užívaním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nebytových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priestorov</w:t>
      </w:r>
      <w:proofErr w:type="spellEnd"/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I. Výpočet úhrad: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Nájomné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nebytové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priestory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: </w:t>
      </w:r>
      <w:smartTag w:uri="urn:schemas-microsoft-com:office:smarttags" w:element="metricconverter">
        <w:smartTagPr>
          <w:attr w:name="ProductID" w:val="1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1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ročne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á 25 Eur = </w:t>
      </w:r>
      <w:smartTag w:uri="urn:schemas-microsoft-com:office:smarttags" w:element="metricconverter">
        <w:smartTagPr>
          <w:attr w:name="ProductID" w:val="1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1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hodinu á 0,0028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ab/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Telocvična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má </w:t>
      </w:r>
      <w:smartTag w:uri="urn:schemas-microsoft-com:office:smarttags" w:element="metricconverter">
        <w:smartTagPr>
          <w:attr w:name="ProductID" w:val="320 m2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320 m2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x 0,0028 Eur 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= 0,90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2.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Prevádzkové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náklady: a) teplo: plyn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ohrev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vody 1 hodina </w:t>
      </w:r>
      <w:smartTag w:uri="urn:schemas-microsoft-com:office:smarttags" w:element="metricconverter">
        <w:smartTagPr>
          <w:attr w:name="ProductID" w:val="15,0 m3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15,0 m3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á 0,60 Eur = 9,00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               b) voda:                                1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hodina   </w:t>
      </w:r>
      <w:smartTag w:uri="urn:schemas-microsoft-com:office:smarttags" w:element="metricconverter">
        <w:smartTagPr>
          <w:attr w:name="ProductID" w:val="0,5 m3"/>
        </w:smartTagPr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>0,5</w:t>
        </w:r>
        <w:proofErr w:type="gramEnd"/>
        <w:r w:rsidRPr="002E32C7">
          <w:rPr>
            <w:rFonts w:ascii="Times New Roman" w:eastAsia="Times New Roman" w:hAnsi="Times New Roman" w:cs="Times New Roman"/>
            <w:sz w:val="24"/>
            <w:szCs w:val="20"/>
            <w:lang w:val="cs-CZ" w:eastAsia="cs-CZ"/>
          </w:rPr>
          <w:t xml:space="preserve"> m3</w:t>
        </w:r>
      </w:smartTag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á 2,85 Eur = 1,43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               c) elektrická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energia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:            1 hodina 10,0kW á 0,30 Eur = 3,00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               d)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čistiace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prostriedky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:                                                          1,17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               Spolu na jednu hodinu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:                                                    = 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cs-CZ" w:eastAsia="cs-CZ"/>
        </w:rPr>
        <w:t>14,60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II. Reálna úhrada: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Nájomné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telocvičňu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spolu:              15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hodín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x 0,90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Eur  =        13,50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cs-CZ"/>
        </w:rPr>
        <w:t xml:space="preserve">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2.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Prevádzkové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náklady spolu:                 15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hodín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x 14,60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Eur  =    219,00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u w:val="single"/>
          <w:lang w:val="cs-CZ" w:eastAsia="cs-CZ"/>
        </w:rPr>
        <w:t xml:space="preserve"> Eur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III.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Spôsob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čas úhrady: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 jednej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splátke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do 31.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marca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2015 na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príjmový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účet: 6619326028/1111 UNI CREDIT BANK Kežmarok,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alebo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 hotovosti do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pokladne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školy.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Úhrada spolu činí: </w:t>
      </w:r>
      <w:r w:rsidRPr="002E32C7">
        <w:rPr>
          <w:rFonts w:ascii="Times New Roman" w:eastAsia="Times New Roman" w:hAnsi="Times New Roman" w:cs="Times New Roman"/>
          <w:b/>
          <w:sz w:val="24"/>
          <w:szCs w:val="20"/>
          <w:u w:val="single"/>
          <w:lang w:val="cs-CZ" w:eastAsia="cs-CZ"/>
        </w:rPr>
        <w:t>232,50 Eur.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prípade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omeškania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s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platením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fakturovaných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nákladov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vypožičiavateľ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povinný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uhradiť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požičiavateľovi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úroky z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omeškania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zmysle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§ 517,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ods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2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Obč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</w:t>
      </w:r>
      <w:proofErr w:type="gram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zák.</w:t>
      </w:r>
      <w:proofErr w:type="gram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NV SR č. 87/1995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Z.z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7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BOZP a PO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Dodržiavanie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bezpečnosti a ochrany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zdravia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práci,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ako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aj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protipožiarnej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ochrany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riadi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podľa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vnútorného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školského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poriadku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Základnú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školu v Ľubici.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2.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nezodpovedá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za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prípadné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úrazy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cvičencov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toto 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bezozvyšku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kompetencii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Článok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8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Záverečné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ustanovenia</w:t>
      </w:r>
      <w:proofErr w:type="spellEnd"/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1.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Zodpovedný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pracovník ZŠ kontroluje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športové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objekty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dozerá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na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poriadok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povinný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rešpektovať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jeho pokyny, či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rozhodnutia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2. Táto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nadobúda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platnosť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dňom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podpisu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oboch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zmluvných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strán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3.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je vyhotovená v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dvoch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exemplároch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, z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ktorých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každý má povahu originálu. Jednu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dostane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jednu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4.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Zmeny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doplnky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musia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mať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písomnú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formu a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budú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neoddeliteľnou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súčasťou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tejto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</w:t>
      </w:r>
      <w:proofErr w:type="spellStart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zmluvy</w:t>
      </w:r>
      <w:proofErr w:type="spellEnd"/>
      <w:r w:rsidRPr="002E32C7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>.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V Ľubici 03.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decembra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 2014 </w:t>
      </w: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</w:p>
    <w:p w:rsidR="002E32C7" w:rsidRPr="002E32C7" w:rsidRDefault="002E32C7" w:rsidP="002E32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</w:pP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Prenajímateľ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 xml:space="preserve">:                                                             </w:t>
      </w:r>
      <w:proofErr w:type="spellStart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Nájomca</w:t>
      </w:r>
      <w:proofErr w:type="spellEnd"/>
      <w:r w:rsidRPr="002E32C7">
        <w:rPr>
          <w:rFonts w:ascii="Times New Roman" w:eastAsia="Times New Roman" w:hAnsi="Times New Roman" w:cs="Times New Roman"/>
          <w:b/>
          <w:sz w:val="24"/>
          <w:szCs w:val="20"/>
          <w:lang w:val="cs-CZ" w:eastAsia="cs-CZ"/>
        </w:rPr>
        <w:t>:</w:t>
      </w:r>
    </w:p>
    <w:p w:rsidR="009535CB" w:rsidRPr="002E32C7" w:rsidRDefault="009535CB">
      <w:pPr>
        <w:rPr>
          <w:lang w:val="cs-CZ"/>
        </w:rPr>
      </w:pPr>
    </w:p>
    <w:sectPr w:rsidR="009535CB" w:rsidRPr="002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C7"/>
    <w:rsid w:val="002E32C7"/>
    <w:rsid w:val="009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2014-12-10T09:58:00Z</dcterms:created>
  <dcterms:modified xsi:type="dcterms:W3CDTF">2014-12-10T09:59:00Z</dcterms:modified>
</cp:coreProperties>
</file>