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14" w:rsidRPr="005F5B14" w:rsidRDefault="005F5B14" w:rsidP="005F5B14">
      <w:pPr>
        <w:widowControl w:val="0"/>
        <w:autoSpaceDE w:val="0"/>
        <w:autoSpaceDN w:val="0"/>
        <w:spacing w:before="76" w:after="0" w:line="240" w:lineRule="auto"/>
        <w:ind w:left="35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„NIEBIESKA</w:t>
      </w:r>
      <w:r w:rsidRPr="005F5B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KARTA</w:t>
      </w:r>
      <w:r w:rsidRPr="005F5B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–</w:t>
      </w:r>
      <w:r w:rsidRPr="005F5B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B”</w:t>
      </w:r>
    </w:p>
    <w:bookmarkEnd w:id="0"/>
    <w:p w:rsidR="005F5B14" w:rsidRPr="005F5B14" w:rsidRDefault="005F5B14" w:rsidP="005F5B14">
      <w:pPr>
        <w:widowControl w:val="0"/>
        <w:autoSpaceDE w:val="0"/>
        <w:autoSpaceDN w:val="0"/>
        <w:spacing w:before="10" w:after="0" w:line="550" w:lineRule="atLeast"/>
        <w:ind w:left="192" w:right="1798" w:firstLine="982"/>
        <w:rPr>
          <w:rFonts w:ascii="Times New Roman" w:eastAsia="Times New Roman" w:hAnsi="Times New Roman" w:cs="Times New Roman"/>
          <w:b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INFORMACJA</w:t>
      </w:r>
      <w:r w:rsidRPr="005F5B1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DLA</w:t>
      </w:r>
      <w:r w:rsidRPr="005F5B14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OSÓB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DOZNAJĄCYCH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PRZEMOCY</w:t>
      </w:r>
      <w:r w:rsidRPr="005F5B14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DOMOWEJ CO TO JEST PROCEDURA „NIEBIESKIE KARTY”?</w:t>
      </w:r>
    </w:p>
    <w:p w:rsidR="005F5B14" w:rsidRPr="005F5B14" w:rsidRDefault="005F5B14" w:rsidP="005F5B14">
      <w:pPr>
        <w:widowControl w:val="0"/>
        <w:autoSpaceDE w:val="0"/>
        <w:autoSpaceDN w:val="0"/>
        <w:spacing w:before="168" w:after="0" w:line="271" w:lineRule="auto"/>
        <w:ind w:left="216" w:right="1110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sz w:val="24"/>
          <w:szCs w:val="24"/>
        </w:rPr>
        <w:t>Są to różne działania podejmowane w sytuacji podejrzenia lub stwierdzenia stosowania przemocy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domowej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przepisów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ustawy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przeciwdziałaniu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przemocy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domowej.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Celem procedury „Niebieskie Karty” jest zatrzymanie przemocy domowej i udzielenie pomocy i wsparcia Tobie i Twoim najbliższym. Na skutek wszczęcia procedury „Niebieskie Karty” informacja dotycząca Twojej sytuacji zostanie przekazana do grupy diagnostyczno-pomocowej. Więcej informacji na temat dalszych działań uzyskasz podczas spotkania z członkami tej grupy, na które zostaniesz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zaproszona/y.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trakcie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procedury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członkowie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grupy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kontaktować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5F5B1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 osobą, która przemoc stosuje.</w:t>
      </w:r>
    </w:p>
    <w:p w:rsidR="005F5B14" w:rsidRPr="005F5B14" w:rsidRDefault="005F5B14" w:rsidP="005F5B14">
      <w:pPr>
        <w:widowControl w:val="0"/>
        <w:autoSpaceDE w:val="0"/>
        <w:autoSpaceDN w:val="0"/>
        <w:spacing w:before="119" w:after="0" w:line="240" w:lineRule="auto"/>
        <w:ind w:left="19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5F5B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5F5B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JEST</w:t>
      </w:r>
      <w:r w:rsidRPr="005F5B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PRZEMOC</w:t>
      </w:r>
      <w:r w:rsidRPr="005F5B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DOMOWA?</w:t>
      </w:r>
    </w:p>
    <w:p w:rsidR="005F5B14" w:rsidRPr="005F5B14" w:rsidRDefault="005F5B14" w:rsidP="005F5B14">
      <w:pPr>
        <w:widowControl w:val="0"/>
        <w:autoSpaceDE w:val="0"/>
        <w:autoSpaceDN w:val="0"/>
        <w:spacing w:before="154" w:after="0" w:line="276" w:lineRule="auto"/>
        <w:ind w:left="216" w:right="11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sz w:val="24"/>
          <w:szCs w:val="24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:rsidR="005F5B14" w:rsidRPr="005F5B14" w:rsidRDefault="005F5B14" w:rsidP="005F5B14">
      <w:pPr>
        <w:widowControl w:val="0"/>
        <w:numPr>
          <w:ilvl w:val="1"/>
          <w:numId w:val="4"/>
        </w:numPr>
        <w:tabs>
          <w:tab w:val="left" w:pos="758"/>
        </w:tabs>
        <w:autoSpaceDE w:val="0"/>
        <w:autoSpaceDN w:val="0"/>
        <w:spacing w:before="118" w:after="0" w:line="240" w:lineRule="auto"/>
        <w:ind w:left="758" w:hanging="424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narażające</w:t>
      </w:r>
      <w:r w:rsidRPr="005F5B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tę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osobę</w:t>
      </w:r>
      <w:r w:rsidRPr="005F5B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na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niebezpieczeństwo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utraty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życia,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zdrowia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lub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mienia,</w:t>
      </w:r>
    </w:p>
    <w:p w:rsidR="005F5B14" w:rsidRPr="005F5B14" w:rsidRDefault="005F5B14" w:rsidP="005F5B14">
      <w:pPr>
        <w:widowControl w:val="0"/>
        <w:numPr>
          <w:ilvl w:val="1"/>
          <w:numId w:val="4"/>
        </w:numPr>
        <w:tabs>
          <w:tab w:val="left" w:pos="757"/>
        </w:tabs>
        <w:autoSpaceDE w:val="0"/>
        <w:autoSpaceDN w:val="0"/>
        <w:spacing w:before="163" w:after="0" w:line="240" w:lineRule="auto"/>
        <w:ind w:left="757" w:hanging="423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naruszające</w:t>
      </w:r>
      <w:r w:rsidRPr="005F5B1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jej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godność,</w:t>
      </w:r>
      <w:r w:rsidRPr="005F5B1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nietykalność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cielesną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lub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wolność,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tym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seksualną,</w:t>
      </w:r>
    </w:p>
    <w:p w:rsidR="005F5B14" w:rsidRPr="005F5B14" w:rsidRDefault="005F5B14" w:rsidP="005F5B14">
      <w:pPr>
        <w:widowControl w:val="0"/>
        <w:numPr>
          <w:ilvl w:val="1"/>
          <w:numId w:val="4"/>
        </w:numPr>
        <w:tabs>
          <w:tab w:val="left" w:pos="759"/>
        </w:tabs>
        <w:autoSpaceDE w:val="0"/>
        <w:autoSpaceDN w:val="0"/>
        <w:spacing w:before="161" w:after="0" w:line="276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powodujące szkody na jej zdrowiu fizycznym lub psychicznym, wywołujące u tej osoby cierpienia lub krzywdę,</w:t>
      </w:r>
    </w:p>
    <w:p w:rsidR="005F5B14" w:rsidRPr="005F5B14" w:rsidRDefault="005F5B14" w:rsidP="005F5B14">
      <w:pPr>
        <w:widowControl w:val="0"/>
        <w:numPr>
          <w:ilvl w:val="1"/>
          <w:numId w:val="4"/>
        </w:numPr>
        <w:tabs>
          <w:tab w:val="left" w:pos="757"/>
          <w:tab w:val="left" w:pos="759"/>
        </w:tabs>
        <w:autoSpaceDE w:val="0"/>
        <w:autoSpaceDN w:val="0"/>
        <w:spacing w:before="119" w:after="0" w:line="278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ograniczające lub pozbawiające tę osobę dostępu do środków finansowych lub możliwości podjęcia pracy lub uzyskania samodzielności finansowej,</w:t>
      </w:r>
    </w:p>
    <w:p w:rsidR="005F5B14" w:rsidRPr="005F5B14" w:rsidRDefault="005F5B14" w:rsidP="005F5B14">
      <w:pPr>
        <w:widowControl w:val="0"/>
        <w:numPr>
          <w:ilvl w:val="1"/>
          <w:numId w:val="4"/>
        </w:numPr>
        <w:tabs>
          <w:tab w:val="left" w:pos="759"/>
        </w:tabs>
        <w:autoSpaceDE w:val="0"/>
        <w:autoSpaceDN w:val="0"/>
        <w:spacing w:before="116" w:after="0" w:line="276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 xml:space="preserve">istotnie naruszające prywatność tej osoby lub wzbudzające u niej poczucie zagrożenia, poniżenia lub udręczenia, w tym podejmowane za pomocą środków komunikacji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elektronicznej.</w:t>
      </w:r>
    </w:p>
    <w:p w:rsidR="005F5B14" w:rsidRPr="005F5B14" w:rsidRDefault="005F5B14" w:rsidP="005F5B14">
      <w:pPr>
        <w:widowControl w:val="0"/>
        <w:autoSpaceDE w:val="0"/>
        <w:autoSpaceDN w:val="0"/>
        <w:spacing w:before="121" w:after="0" w:line="240" w:lineRule="auto"/>
        <w:ind w:left="19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KTO</w:t>
      </w:r>
      <w:r w:rsidRPr="005F5B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MOŻE</w:t>
      </w:r>
      <w:r w:rsidRPr="005F5B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BYĆ</w:t>
      </w:r>
      <w:r w:rsidRPr="005F5B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OSOBĄ</w:t>
      </w:r>
      <w:r w:rsidRPr="005F5B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DOZNAJĄCĄ</w:t>
      </w:r>
      <w:r w:rsidRPr="005F5B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PRZEMOCY</w:t>
      </w:r>
      <w:r w:rsidRPr="005F5B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DOMOWEJ?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7"/>
          <w:tab w:val="left" w:pos="759"/>
        </w:tabs>
        <w:autoSpaceDE w:val="0"/>
        <w:autoSpaceDN w:val="0"/>
        <w:spacing w:before="225" w:after="0" w:line="276" w:lineRule="auto"/>
        <w:ind w:right="1118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małżonek, także w przypadku, gdy małżeństwo ustało lub zostało unieważnione, oraz jego wstępni (np. rodzice, dziadkowie, pradziadkowie), zstępni (np. dzieci, wnuki, prawnuki), rodzeństwo i ich małżonkowie,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8"/>
        </w:tabs>
        <w:autoSpaceDE w:val="0"/>
        <w:autoSpaceDN w:val="0"/>
        <w:spacing w:before="119" w:after="0" w:line="240" w:lineRule="auto"/>
        <w:ind w:left="758" w:hanging="354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wstępni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zstępni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oraz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ich</w:t>
      </w:r>
      <w:r w:rsidRPr="005F5B1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małżonkowie,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8"/>
        </w:tabs>
        <w:autoSpaceDE w:val="0"/>
        <w:autoSpaceDN w:val="0"/>
        <w:spacing w:before="160" w:after="0" w:line="240" w:lineRule="auto"/>
        <w:ind w:left="758" w:hanging="354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rodzeństwo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oraz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ich</w:t>
      </w:r>
      <w:r w:rsidRPr="005F5B1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wstępni,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 xml:space="preserve">zstępni i ich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małżonkowie,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7"/>
          <w:tab w:val="left" w:pos="759"/>
        </w:tabs>
        <w:autoSpaceDE w:val="0"/>
        <w:autoSpaceDN w:val="0"/>
        <w:spacing w:before="164" w:after="0" w:line="276" w:lineRule="auto"/>
        <w:ind w:right="1113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osoba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pozostająca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stosunku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przysposobienia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jej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małżonek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oraz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ich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wstępni,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zstępni, rodzeństwo i ich małżonkowie,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7"/>
          <w:tab w:val="left" w:pos="759"/>
        </w:tabs>
        <w:autoSpaceDE w:val="0"/>
        <w:autoSpaceDN w:val="0"/>
        <w:spacing w:before="119" w:after="0" w:line="276" w:lineRule="auto"/>
        <w:ind w:right="1115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osoba pozostająca obecnie lub w przeszłości we wspólnym pożyciu oraz jej wstępni, zstępni, rodzeństwo i ich małżonkowie,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7"/>
          <w:tab w:val="left" w:pos="759"/>
        </w:tabs>
        <w:autoSpaceDE w:val="0"/>
        <w:autoSpaceDN w:val="0"/>
        <w:spacing w:before="121" w:after="0" w:line="276" w:lineRule="auto"/>
        <w:ind w:right="1112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t>osoba</w:t>
      </w:r>
      <w:r w:rsidRPr="005F5B1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wspólnie</w:t>
      </w:r>
      <w:r w:rsidRPr="005F5B1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zamieszkująca</w:t>
      </w:r>
      <w:r w:rsidRPr="005F5B1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gospodarująca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oraz</w:t>
      </w:r>
      <w:r w:rsidRPr="005F5B1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jej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wstępni,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zstępni,</w:t>
      </w:r>
      <w:r w:rsidRPr="005F5B1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rodzeństwo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 xml:space="preserve">ich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małżonkowie,</w:t>
      </w:r>
    </w:p>
    <w:p w:rsidR="005F5B14" w:rsidRPr="005F5B14" w:rsidRDefault="005F5B14" w:rsidP="005F5B1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  <w:sectPr w:rsidR="005F5B14" w:rsidRPr="005F5B14">
          <w:pgSz w:w="11910" w:h="16840"/>
          <w:pgMar w:top="1320" w:right="20" w:bottom="940" w:left="940" w:header="0" w:footer="753" w:gutter="0"/>
          <w:cols w:space="708"/>
        </w:sectPr>
      </w:pP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7"/>
          <w:tab w:val="left" w:pos="759"/>
        </w:tabs>
        <w:autoSpaceDE w:val="0"/>
        <w:autoSpaceDN w:val="0"/>
        <w:spacing w:before="76" w:after="0" w:line="278" w:lineRule="auto"/>
        <w:ind w:right="1118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z w:val="24"/>
        </w:rPr>
        <w:lastRenderedPageBreak/>
        <w:t>osoba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pozostająca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obecnie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lub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przeszłości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trwałej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relacji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uczuciowej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lub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fizycznej</w:t>
      </w:r>
      <w:r w:rsidRPr="005F5B1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niezależnie od wspólnego zamieszkiwania i gospodarowania,</w:t>
      </w:r>
    </w:p>
    <w:p w:rsidR="005F5B14" w:rsidRPr="005F5B14" w:rsidRDefault="005F5B14" w:rsidP="005F5B14">
      <w:pPr>
        <w:widowControl w:val="0"/>
        <w:numPr>
          <w:ilvl w:val="0"/>
          <w:numId w:val="3"/>
        </w:numPr>
        <w:tabs>
          <w:tab w:val="left" w:pos="758"/>
        </w:tabs>
        <w:autoSpaceDE w:val="0"/>
        <w:autoSpaceDN w:val="0"/>
        <w:spacing w:before="117" w:after="0" w:line="240" w:lineRule="auto"/>
        <w:ind w:left="758" w:hanging="354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spacing w:val="-2"/>
          <w:sz w:val="24"/>
        </w:rPr>
        <w:t>małoletni.</w:t>
      </w:r>
    </w:p>
    <w:p w:rsidR="005F5B14" w:rsidRPr="005F5B14" w:rsidRDefault="005F5B14" w:rsidP="005F5B14">
      <w:pPr>
        <w:widowControl w:val="0"/>
        <w:autoSpaceDE w:val="0"/>
        <w:autoSpaceDN w:val="0"/>
        <w:spacing w:before="160" w:after="0" w:line="240" w:lineRule="auto"/>
        <w:ind w:left="19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NAJCZĘSTSZE</w:t>
      </w:r>
      <w:r w:rsidRPr="005F5B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FORMY</w:t>
      </w:r>
      <w:r w:rsidRPr="005F5B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PRZEMOCY</w:t>
      </w:r>
      <w:r w:rsidRPr="005F5B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DOMOWEJ:</w:t>
      </w:r>
    </w:p>
    <w:p w:rsidR="005F5B14" w:rsidRPr="005F5B14" w:rsidRDefault="005F5B14" w:rsidP="005F5B14">
      <w:pPr>
        <w:widowControl w:val="0"/>
        <w:autoSpaceDE w:val="0"/>
        <w:autoSpaceDN w:val="0"/>
        <w:spacing w:before="173"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Przemoc</w:t>
      </w:r>
      <w:r w:rsidRPr="005F5B1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fizyczna</w:t>
      </w:r>
      <w:r w:rsidRPr="005F5B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bicie, szarpanie,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kopanie,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duszenie,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popychanie,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obezwładnianie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>inne.</w:t>
      </w:r>
    </w:p>
    <w:p w:rsidR="005F5B14" w:rsidRPr="005F5B14" w:rsidRDefault="005F5B14" w:rsidP="005F5B14">
      <w:pPr>
        <w:widowControl w:val="0"/>
        <w:autoSpaceDE w:val="0"/>
        <w:autoSpaceDN w:val="0"/>
        <w:spacing w:before="175" w:after="0" w:line="268" w:lineRule="auto"/>
        <w:ind w:left="216" w:right="1115" w:hanging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Przemoc</w:t>
      </w:r>
      <w:r w:rsidRPr="005F5B14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psychiczna</w:t>
      </w:r>
      <w:r w:rsidRPr="005F5B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izolowanie,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wyzywanie,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ośmieszanie,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grożenie,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krytykowanie,</w:t>
      </w:r>
      <w:r w:rsidRPr="005F5B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poniżanie</w:t>
      </w:r>
      <w:r w:rsidRPr="005F5B1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i inne.</w:t>
      </w:r>
    </w:p>
    <w:p w:rsidR="005F5B14" w:rsidRPr="005F5B14" w:rsidRDefault="005F5B14" w:rsidP="005F5B14">
      <w:pPr>
        <w:widowControl w:val="0"/>
        <w:autoSpaceDE w:val="0"/>
        <w:autoSpaceDN w:val="0"/>
        <w:spacing w:before="136" w:after="0" w:line="240" w:lineRule="auto"/>
        <w:ind w:lef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Przemoc</w:t>
      </w:r>
      <w:r w:rsidRPr="005F5B1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seksualna</w:t>
      </w:r>
      <w:r w:rsidRPr="005F5B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zmuszanie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obcowania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płciowego,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innych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czynności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seksualnych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5B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>inne.</w:t>
      </w:r>
    </w:p>
    <w:p w:rsidR="005F5B14" w:rsidRPr="005F5B14" w:rsidRDefault="005F5B14" w:rsidP="005F5B14">
      <w:pPr>
        <w:widowControl w:val="0"/>
        <w:autoSpaceDE w:val="0"/>
        <w:autoSpaceDN w:val="0"/>
        <w:spacing w:before="170" w:after="0" w:line="271" w:lineRule="auto"/>
        <w:ind w:left="226" w:right="11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Przemoc ekonomiczna</w:t>
      </w:r>
      <w:r w:rsidRPr="005F5B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 xml:space="preserve"> niełożenie na utrzymanie osób, wobec których istnieje taki obowiązek, niezaspokajanie potrzeb materialnych, niszczenie rzeczy osobistych, demolowanie mieszkania, wynoszenie sprzętów domowych i ich sprzedawanie i inne.</w:t>
      </w:r>
    </w:p>
    <w:p w:rsidR="005F5B14" w:rsidRPr="005F5B14" w:rsidRDefault="005F5B14" w:rsidP="005F5B14">
      <w:pPr>
        <w:widowControl w:val="0"/>
        <w:autoSpaceDE w:val="0"/>
        <w:autoSpaceDN w:val="0"/>
        <w:spacing w:before="141" w:after="0" w:line="268" w:lineRule="auto"/>
        <w:ind w:left="226" w:right="11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Przemoc za pomocą środków komunikacji elektronicznej</w:t>
      </w:r>
      <w:r w:rsidRPr="005F5B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</w:t>
      </w:r>
    </w:p>
    <w:p w:rsidR="005F5B14" w:rsidRPr="005F5B14" w:rsidRDefault="005F5B14" w:rsidP="005F5B14">
      <w:pPr>
        <w:widowControl w:val="0"/>
        <w:autoSpaceDE w:val="0"/>
        <w:autoSpaceDN w:val="0"/>
        <w:spacing w:before="100" w:after="0" w:line="271" w:lineRule="auto"/>
        <w:ind w:left="212" w:right="11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Inny rodzaj </w:t>
      </w:r>
      <w:proofErr w:type="spellStart"/>
      <w:r w:rsidRPr="005F5B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zachowań</w:t>
      </w:r>
      <w:proofErr w:type="spellEnd"/>
      <w:r w:rsidRPr="005F5B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niepełnosprawności</w:t>
      </w:r>
      <w:r w:rsidRPr="005F5B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5F5B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wieku</w:t>
      </w:r>
      <w:r w:rsidRPr="005F5B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5F5B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5F5B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samodzielnie</w:t>
      </w:r>
      <w:r w:rsidRPr="005F5B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zaspokoić</w:t>
      </w:r>
      <w:r w:rsidRPr="005F5B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swoich</w:t>
      </w:r>
      <w:r w:rsidRPr="005F5B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potrzeb,</w:t>
      </w:r>
      <w:r w:rsidRPr="005F5B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zmuszanie</w:t>
      </w:r>
      <w:r w:rsidRPr="005F5B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F5B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picia alkoholu,</w:t>
      </w:r>
      <w:r w:rsidRPr="005F5B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zmuszanie</w:t>
      </w:r>
      <w:r w:rsidRPr="005F5B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F5B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zażywania</w:t>
      </w:r>
      <w:r w:rsidRPr="005F5B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Pr="005F5B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odurzających,</w:t>
      </w:r>
      <w:r w:rsidRPr="005F5B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substancji</w:t>
      </w:r>
      <w:r w:rsidRPr="005F5B1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psychotropowych</w:t>
      </w:r>
      <w:r w:rsidRPr="005F5B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5F5B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leków i inne.</w:t>
      </w:r>
    </w:p>
    <w:p w:rsidR="005F5B14" w:rsidRPr="005F5B14" w:rsidRDefault="005F5B14" w:rsidP="005F5B14">
      <w:pPr>
        <w:widowControl w:val="0"/>
        <w:autoSpaceDE w:val="0"/>
        <w:autoSpaceDN w:val="0"/>
        <w:spacing w:before="97" w:after="0" w:line="240" w:lineRule="auto"/>
        <w:ind w:right="9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WAŻNE</w:t>
      </w:r>
    </w:p>
    <w:p w:rsidR="005F5B14" w:rsidRPr="005F5B14" w:rsidRDefault="005F5B14" w:rsidP="005F5B14">
      <w:pPr>
        <w:widowControl w:val="0"/>
        <w:autoSpaceDE w:val="0"/>
        <w:autoSpaceDN w:val="0"/>
        <w:spacing w:before="183" w:after="0" w:line="268" w:lineRule="auto"/>
        <w:ind w:left="202" w:right="110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sz w:val="24"/>
          <w:szCs w:val="24"/>
        </w:rPr>
        <w:t xml:space="preserve">Prawo zabrania stosowania przemocy i krzywdzenia swoich bliskich. Jeżeli Ty lub ktoś z Twoich bliskich jest osobą doznającą przemocy domowej, nie wstydź się prosić o pomoc. Wezwij Policję, dzwoniąc na </w:t>
      </w:r>
      <w:r w:rsidRPr="005F5B14">
        <w:rPr>
          <w:rFonts w:ascii="Times New Roman" w:eastAsia="Times New Roman" w:hAnsi="Times New Roman" w:cs="Times New Roman"/>
          <w:b/>
          <w:sz w:val="24"/>
          <w:szCs w:val="24"/>
        </w:rPr>
        <w:t xml:space="preserve">numer alarmowy 112.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Prawo stoi po Twojej stronie!</w:t>
      </w:r>
    </w:p>
    <w:p w:rsidR="005F5B14" w:rsidRPr="005F5B14" w:rsidRDefault="005F5B14" w:rsidP="005F5B14">
      <w:pPr>
        <w:widowControl w:val="0"/>
        <w:autoSpaceDE w:val="0"/>
        <w:autoSpaceDN w:val="0"/>
        <w:spacing w:before="239" w:after="0" w:line="278" w:lineRule="auto"/>
        <w:ind w:left="204" w:right="11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sz w:val="24"/>
          <w:szCs w:val="24"/>
        </w:rPr>
        <w:t>Masz prawo do złożenia zawiadomienia o popełnieniu przestępstwa z użyciem przemocy domowej do Prokuratury, Policji lub Żandarmerii Wojskowej.</w:t>
      </w:r>
    </w:p>
    <w:p w:rsidR="005F5B14" w:rsidRPr="005F5B14" w:rsidRDefault="005F5B14" w:rsidP="005F5B14">
      <w:pPr>
        <w:widowControl w:val="0"/>
        <w:autoSpaceDE w:val="0"/>
        <w:autoSpaceDN w:val="0"/>
        <w:spacing w:before="235" w:after="0" w:line="276" w:lineRule="auto"/>
        <w:ind w:left="204" w:right="1117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sz w:val="24"/>
          <w:szCs w:val="24"/>
        </w:rPr>
        <w:t>Możesz także zwrócić się po pomoc do podmiotów i organizacji realizujących działania na rzecz przeciwdziałania przemocy domowej. Pomogą Ci: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17"/>
        </w:tabs>
        <w:autoSpaceDE w:val="0"/>
        <w:autoSpaceDN w:val="0"/>
        <w:spacing w:before="241" w:after="0" w:line="240" w:lineRule="auto"/>
        <w:ind w:left="617" w:hanging="425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Ośrodki</w:t>
      </w:r>
      <w:r w:rsidRPr="005F5B1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pomocy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społecznej</w:t>
      </w:r>
      <w:r w:rsidRPr="005F5B1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–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sprawach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socjalnych,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bytowych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prawnych.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16"/>
          <w:tab w:val="left" w:pos="618"/>
        </w:tabs>
        <w:autoSpaceDE w:val="0"/>
        <w:autoSpaceDN w:val="0"/>
        <w:spacing w:before="163" w:after="0" w:line="273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 xml:space="preserve">Powiatowe centra pomocy rodzinie </w:t>
      </w:r>
      <w:r w:rsidRPr="005F5B14">
        <w:rPr>
          <w:rFonts w:ascii="Times New Roman" w:eastAsia="Times New Roman" w:hAnsi="Times New Roman" w:cs="Times New Roman"/>
          <w:sz w:val="24"/>
        </w:rPr>
        <w:t xml:space="preserve">– w zakresie prawnym, socjalnym, terapeutycznym lub udzielą informacji na temat instytucji lokalnie działających w tym zakresie w Twojej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miejscowości.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16"/>
          <w:tab w:val="left" w:pos="618"/>
        </w:tabs>
        <w:autoSpaceDE w:val="0"/>
        <w:autoSpaceDN w:val="0"/>
        <w:spacing w:before="125" w:after="0" w:line="273" w:lineRule="auto"/>
        <w:ind w:right="1111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Ośrodki</w:t>
      </w:r>
      <w:r w:rsidRPr="005F5B14">
        <w:rPr>
          <w:rFonts w:ascii="Times New Roman" w:eastAsia="Times New Roman" w:hAnsi="Times New Roman" w:cs="Times New Roman"/>
          <w:b/>
          <w:spacing w:val="7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interwencji</w:t>
      </w:r>
      <w:r w:rsidRPr="005F5B14">
        <w:rPr>
          <w:rFonts w:ascii="Times New Roman" w:eastAsia="Times New Roman" w:hAnsi="Times New Roman" w:cs="Times New Roman"/>
          <w:b/>
          <w:spacing w:val="7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kryzysowej</w:t>
      </w:r>
      <w:r w:rsidRPr="005F5B14">
        <w:rPr>
          <w:rFonts w:ascii="Times New Roman" w:eastAsia="Times New Roman" w:hAnsi="Times New Roman" w:cs="Times New Roman"/>
          <w:b/>
          <w:spacing w:val="7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i</w:t>
      </w:r>
      <w:r w:rsidRPr="005F5B14">
        <w:rPr>
          <w:rFonts w:ascii="Times New Roman" w:eastAsia="Times New Roman" w:hAnsi="Times New Roman" w:cs="Times New Roman"/>
          <w:b/>
          <w:spacing w:val="7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Ośrodki</w:t>
      </w:r>
      <w:r w:rsidRPr="005F5B14">
        <w:rPr>
          <w:rFonts w:ascii="Times New Roman" w:eastAsia="Times New Roman" w:hAnsi="Times New Roman" w:cs="Times New Roman"/>
          <w:b/>
          <w:spacing w:val="74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wsparcia</w:t>
      </w:r>
      <w:r w:rsidRPr="005F5B14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–</w:t>
      </w:r>
      <w:r w:rsidRPr="005F5B14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zapewniając</w:t>
      </w:r>
      <w:r w:rsidRPr="005F5B14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schronienie</w:t>
      </w:r>
      <w:r w:rsidRPr="005F5B14"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Tobie i</w:t>
      </w:r>
      <w:r w:rsidRPr="005F5B1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Twoim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bliskim,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gdy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doznajesz</w:t>
      </w:r>
      <w:r w:rsidRPr="005F5B14">
        <w:rPr>
          <w:rFonts w:ascii="Times New Roman" w:eastAsia="Times New Roman" w:hAnsi="Times New Roman" w:cs="Times New Roman"/>
          <w:spacing w:val="76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przemocy</w:t>
      </w:r>
      <w:r w:rsidRPr="005F5B14">
        <w:rPr>
          <w:rFonts w:ascii="Times New Roman" w:eastAsia="Times New Roman" w:hAnsi="Times New Roman" w:cs="Times New Roman"/>
          <w:spacing w:val="77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domowej,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udzielą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Ci</w:t>
      </w:r>
      <w:r w:rsidRPr="005F5B14">
        <w:rPr>
          <w:rFonts w:ascii="Times New Roman" w:eastAsia="Times New Roman" w:hAnsi="Times New Roman" w:cs="Times New Roman"/>
          <w:spacing w:val="78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pomocy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75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wsparcia w przezwyciężeniu sytuacji kryzysowej, a także opracują plan pomocy.</w:t>
      </w:r>
    </w:p>
    <w:p w:rsidR="005F5B14" w:rsidRPr="005F5B14" w:rsidRDefault="005F5B14" w:rsidP="005F5B14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</w:rPr>
        <w:sectPr w:rsidR="005F5B14" w:rsidRPr="005F5B14">
          <w:pgSz w:w="11910" w:h="16840"/>
          <w:pgMar w:top="1320" w:right="20" w:bottom="940" w:left="940" w:header="0" w:footer="753" w:gutter="0"/>
          <w:cols w:space="708"/>
        </w:sectPr>
      </w:pP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16"/>
          <w:tab w:val="left" w:pos="618"/>
        </w:tabs>
        <w:autoSpaceDE w:val="0"/>
        <w:autoSpaceDN w:val="0"/>
        <w:spacing w:before="78" w:after="0" w:line="273" w:lineRule="auto"/>
        <w:ind w:right="1113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lastRenderedPageBreak/>
        <w:t xml:space="preserve">Specjalistyczne ośrodki wsparcia dla osób doznających przemocy domowej </w:t>
      </w:r>
      <w:r w:rsidRPr="005F5B14">
        <w:rPr>
          <w:rFonts w:ascii="Times New Roman" w:eastAsia="Times New Roman" w:hAnsi="Times New Roman" w:cs="Times New Roman"/>
          <w:sz w:val="24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20"/>
        </w:tabs>
        <w:autoSpaceDE w:val="0"/>
        <w:autoSpaceDN w:val="0"/>
        <w:spacing w:before="131" w:after="0" w:line="273" w:lineRule="auto"/>
        <w:ind w:left="620" w:right="1114" w:hanging="428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 xml:space="preserve">Okręgowe ośrodki i lokalne punkty działające w ramach Sieci Pomocy Pokrzywdzonym Przestępstwem </w:t>
      </w:r>
      <w:r w:rsidRPr="005F5B14">
        <w:rPr>
          <w:rFonts w:ascii="Times New Roman" w:eastAsia="Times New Roman" w:hAnsi="Times New Roman" w:cs="Times New Roman"/>
          <w:sz w:val="24"/>
        </w:rPr>
        <w:t>– zapewniając profesjonalną, kompleksową i bezpłatną pomoc prawną, psychologiczną, psychoterapeutyczną i materialną.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spacing w:before="122" w:after="0" w:line="240" w:lineRule="auto"/>
        <w:ind w:left="619" w:hanging="427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Sądy</w:t>
      </w:r>
      <w:r w:rsidRPr="005F5B1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opiekuńcze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–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sprawach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opiekuńczych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alimentacyjnych.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20"/>
        </w:tabs>
        <w:autoSpaceDE w:val="0"/>
        <w:autoSpaceDN w:val="0"/>
        <w:spacing w:before="162" w:after="0" w:line="240" w:lineRule="auto"/>
        <w:ind w:left="620" w:hanging="428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Placówki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ochrony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zdrowia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–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np.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uzyskać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zaświadczenie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lekarskie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doznanych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obrażeniach.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20"/>
        </w:tabs>
        <w:autoSpaceDE w:val="0"/>
        <w:autoSpaceDN w:val="0"/>
        <w:spacing w:before="160" w:after="0" w:line="273" w:lineRule="auto"/>
        <w:ind w:left="620" w:right="1112" w:hanging="428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Komisje</w:t>
      </w:r>
      <w:r w:rsidRPr="005F5B14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rozwiązywania</w:t>
      </w:r>
      <w:r w:rsidRPr="005F5B14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problemów</w:t>
      </w:r>
      <w:r w:rsidRPr="005F5B14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alkoholowych</w:t>
      </w:r>
      <w:r w:rsidRPr="005F5B14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–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podejmując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działania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wobec</w:t>
      </w:r>
      <w:r w:rsidRPr="005F5B1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osoby nadużywającej alkoholu.</w:t>
      </w:r>
    </w:p>
    <w:p w:rsidR="005F5B14" w:rsidRPr="005F5B14" w:rsidRDefault="005F5B14" w:rsidP="005F5B14">
      <w:pPr>
        <w:widowControl w:val="0"/>
        <w:numPr>
          <w:ilvl w:val="0"/>
          <w:numId w:val="2"/>
        </w:numPr>
        <w:tabs>
          <w:tab w:val="left" w:pos="620"/>
        </w:tabs>
        <w:autoSpaceDE w:val="0"/>
        <w:autoSpaceDN w:val="0"/>
        <w:spacing w:before="124" w:after="0" w:line="240" w:lineRule="auto"/>
        <w:ind w:left="620" w:hanging="428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Punkty</w:t>
      </w:r>
      <w:r w:rsidRPr="005F5B1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nieodpłatnej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pomocy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prawnej</w:t>
      </w:r>
      <w:r w:rsidRPr="005F5B1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–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zakresie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uzyskania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pomocy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prawnej.</w:t>
      </w:r>
    </w:p>
    <w:p w:rsidR="005F5B14" w:rsidRPr="005F5B14" w:rsidRDefault="005F5B14" w:rsidP="005F5B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B14" w:rsidRPr="005F5B14" w:rsidRDefault="005F5B14" w:rsidP="005F5B14">
      <w:pPr>
        <w:widowControl w:val="0"/>
        <w:autoSpaceDE w:val="0"/>
        <w:autoSpaceDN w:val="0"/>
        <w:spacing w:after="0" w:line="240" w:lineRule="auto"/>
        <w:ind w:right="7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WYKAZ</w:t>
      </w:r>
      <w:r w:rsidRPr="005F5B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PLACÓWEK</w:t>
      </w:r>
      <w:r w:rsidRPr="005F5B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FUNKCJONUJĄCYCH</w:t>
      </w:r>
      <w:r w:rsidRPr="005F5B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5F5B14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TWOIM</w:t>
      </w:r>
      <w:r w:rsidRPr="005F5B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TERENIE,</w:t>
      </w:r>
    </w:p>
    <w:p w:rsidR="005F5B14" w:rsidRPr="005F5B14" w:rsidRDefault="005F5B14" w:rsidP="005F5B14">
      <w:pPr>
        <w:widowControl w:val="0"/>
        <w:autoSpaceDE w:val="0"/>
        <w:autoSpaceDN w:val="0"/>
        <w:spacing w:before="43" w:after="0" w:line="276" w:lineRule="auto"/>
        <w:ind w:left="567" w:right="126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UDZIELAJĄCYCH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POMOCY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I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WSPARCIA</w:t>
      </w:r>
      <w:r w:rsidRPr="005F5B14"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OSOBOM</w:t>
      </w:r>
      <w:r w:rsidRPr="005F5B14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DOZNAJĄCYM</w:t>
      </w:r>
      <w:r w:rsidRPr="005F5B14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 xml:space="preserve">PRZEMOCY </w:t>
      </w:r>
      <w:r w:rsidRPr="005F5B14">
        <w:rPr>
          <w:rFonts w:ascii="Times New Roman" w:eastAsia="Times New Roman" w:hAnsi="Times New Roman" w:cs="Times New Roman"/>
          <w:b/>
          <w:spacing w:val="-2"/>
          <w:sz w:val="24"/>
        </w:rPr>
        <w:t>DOMOWEJ</w:t>
      </w:r>
    </w:p>
    <w:p w:rsidR="005F5B14" w:rsidRPr="005F5B14" w:rsidRDefault="005F5B14" w:rsidP="005F5B14">
      <w:pPr>
        <w:widowControl w:val="0"/>
        <w:autoSpaceDE w:val="0"/>
        <w:autoSpaceDN w:val="0"/>
        <w:spacing w:before="119"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sz w:val="24"/>
          <w:szCs w:val="24"/>
        </w:rPr>
        <w:t>Uwaga: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(dane</w:t>
      </w:r>
      <w:r w:rsidRPr="005F5B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wprowadza</w:t>
      </w:r>
      <w:r w:rsidRPr="005F5B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5F5B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pacing w:val="-2"/>
          <w:sz w:val="24"/>
          <w:szCs w:val="24"/>
        </w:rPr>
        <w:t>interdyscyplinarny):</w:t>
      </w:r>
    </w:p>
    <w:p w:rsidR="005F5B14" w:rsidRPr="005F5B14" w:rsidRDefault="005F5B14" w:rsidP="005F5B14">
      <w:pPr>
        <w:widowControl w:val="0"/>
        <w:autoSpaceDE w:val="0"/>
        <w:autoSpaceDN w:val="0"/>
        <w:spacing w:before="73" w:after="1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14"/>
        <w:gridCol w:w="2816"/>
        <w:gridCol w:w="1575"/>
        <w:gridCol w:w="2198"/>
      </w:tblGrid>
      <w:tr w:rsidR="005F5B14" w:rsidRPr="005F5B14" w:rsidTr="00AD61BA">
        <w:trPr>
          <w:trHeight w:val="467"/>
        </w:trPr>
        <w:tc>
          <w:tcPr>
            <w:tcW w:w="502" w:type="dxa"/>
          </w:tcPr>
          <w:p w:rsidR="005F5B14" w:rsidRPr="005F5B14" w:rsidRDefault="005F5B14" w:rsidP="005F5B14">
            <w:pPr>
              <w:spacing w:before="53"/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5B14">
              <w:rPr>
                <w:rFonts w:ascii="Times New Roman" w:eastAsia="Times New Roman" w:hAnsi="Times New Roman" w:cs="Times New Roman"/>
                <w:b/>
                <w:spacing w:val="-5"/>
              </w:rPr>
              <w:t>Lp</w:t>
            </w:r>
            <w:proofErr w:type="spellEnd"/>
            <w:r w:rsidRPr="005F5B14">
              <w:rPr>
                <w:rFonts w:ascii="Times New Roman" w:eastAsia="Times New Roman" w:hAnsi="Times New Roman" w:cs="Times New Roman"/>
                <w:b/>
                <w:spacing w:val="-5"/>
              </w:rPr>
              <w:t>.</w:t>
            </w:r>
          </w:p>
        </w:tc>
        <w:tc>
          <w:tcPr>
            <w:tcW w:w="2814" w:type="dxa"/>
          </w:tcPr>
          <w:p w:rsidR="005F5B14" w:rsidRPr="005F5B14" w:rsidRDefault="005F5B14" w:rsidP="005F5B14">
            <w:pPr>
              <w:spacing w:before="53"/>
              <w:ind w:left="7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5B14">
              <w:rPr>
                <w:rFonts w:ascii="Times New Roman" w:eastAsia="Times New Roman" w:hAnsi="Times New Roman" w:cs="Times New Roman"/>
                <w:b/>
              </w:rPr>
              <w:t>Nazwa</w:t>
            </w:r>
            <w:proofErr w:type="spellEnd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instytucji</w:t>
            </w:r>
            <w:proofErr w:type="spellEnd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/</w:t>
            </w:r>
            <w:proofErr w:type="spellStart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organizacji</w:t>
            </w:r>
            <w:proofErr w:type="spellEnd"/>
          </w:p>
        </w:tc>
        <w:tc>
          <w:tcPr>
            <w:tcW w:w="2816" w:type="dxa"/>
          </w:tcPr>
          <w:p w:rsidR="005F5B14" w:rsidRPr="005F5B14" w:rsidRDefault="005F5B14" w:rsidP="005F5B14">
            <w:pPr>
              <w:spacing w:before="53"/>
              <w:ind w:left="1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5B14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5F5B1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instytucji</w:t>
            </w:r>
            <w:proofErr w:type="spellEnd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/</w:t>
            </w:r>
            <w:proofErr w:type="spellStart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organizacji</w:t>
            </w:r>
            <w:proofErr w:type="spellEnd"/>
          </w:p>
        </w:tc>
        <w:tc>
          <w:tcPr>
            <w:tcW w:w="1575" w:type="dxa"/>
          </w:tcPr>
          <w:p w:rsidR="005F5B14" w:rsidRPr="005F5B14" w:rsidRDefault="005F5B14" w:rsidP="005F5B14">
            <w:pPr>
              <w:spacing w:before="53"/>
              <w:ind w:left="44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5B14">
              <w:rPr>
                <w:rFonts w:ascii="Times New Roman" w:eastAsia="Times New Roman" w:hAnsi="Times New Roman" w:cs="Times New Roman"/>
                <w:b/>
                <w:spacing w:val="-2"/>
              </w:rPr>
              <w:t>Telefon</w:t>
            </w:r>
            <w:proofErr w:type="spellEnd"/>
          </w:p>
        </w:tc>
        <w:tc>
          <w:tcPr>
            <w:tcW w:w="2198" w:type="dxa"/>
          </w:tcPr>
          <w:p w:rsidR="005F5B14" w:rsidRPr="005F5B14" w:rsidRDefault="005F5B14" w:rsidP="005F5B14">
            <w:pPr>
              <w:spacing w:before="53"/>
              <w:ind w:left="5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5B14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5F5B14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5F5B14">
              <w:rPr>
                <w:rFonts w:ascii="Times New Roman" w:eastAsia="Times New Roman" w:hAnsi="Times New Roman" w:cs="Times New Roman"/>
                <w:b/>
              </w:rPr>
              <w:t>e-</w:t>
            </w:r>
            <w:r w:rsidRPr="005F5B14">
              <w:rPr>
                <w:rFonts w:ascii="Times New Roman" w:eastAsia="Times New Roman" w:hAnsi="Times New Roman" w:cs="Times New Roman"/>
                <w:b/>
                <w:spacing w:val="-4"/>
              </w:rPr>
              <w:t>mail</w:t>
            </w:r>
          </w:p>
        </w:tc>
      </w:tr>
      <w:tr w:rsidR="005F5B14" w:rsidRPr="005F5B14" w:rsidTr="00AD61BA">
        <w:trPr>
          <w:trHeight w:val="906"/>
        </w:trPr>
        <w:tc>
          <w:tcPr>
            <w:tcW w:w="502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B14" w:rsidRPr="005F5B14" w:rsidTr="00AD61BA">
        <w:trPr>
          <w:trHeight w:val="907"/>
        </w:trPr>
        <w:tc>
          <w:tcPr>
            <w:tcW w:w="502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B14" w:rsidRPr="005F5B14" w:rsidTr="00AD61BA">
        <w:trPr>
          <w:trHeight w:val="906"/>
        </w:trPr>
        <w:tc>
          <w:tcPr>
            <w:tcW w:w="502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B14" w:rsidRPr="005F5B14" w:rsidTr="00AD61BA">
        <w:trPr>
          <w:trHeight w:val="906"/>
        </w:trPr>
        <w:tc>
          <w:tcPr>
            <w:tcW w:w="502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</w:tcPr>
          <w:p w:rsidR="005F5B14" w:rsidRPr="005F5B14" w:rsidRDefault="005F5B14" w:rsidP="005F5B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5B14" w:rsidRPr="005F5B14" w:rsidRDefault="005F5B14" w:rsidP="005F5B14">
      <w:pPr>
        <w:widowControl w:val="0"/>
        <w:autoSpaceDE w:val="0"/>
        <w:autoSpaceDN w:val="0"/>
        <w:spacing w:before="240" w:after="0" w:line="240" w:lineRule="auto"/>
        <w:ind w:left="39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MOŻESZ</w:t>
      </w:r>
      <w:r w:rsidRPr="005F5B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bCs/>
          <w:sz w:val="24"/>
          <w:szCs w:val="24"/>
        </w:rPr>
        <w:t>ZADZWONIĆ</w:t>
      </w:r>
      <w:r w:rsidRPr="005F5B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DO:</w:t>
      </w:r>
    </w:p>
    <w:p w:rsidR="005F5B14" w:rsidRPr="005F5B14" w:rsidRDefault="005F5B14" w:rsidP="005F5B14">
      <w:pPr>
        <w:widowControl w:val="0"/>
        <w:numPr>
          <w:ilvl w:val="0"/>
          <w:numId w:val="1"/>
        </w:numPr>
        <w:tabs>
          <w:tab w:val="left" w:pos="904"/>
          <w:tab w:val="left" w:pos="906"/>
        </w:tabs>
        <w:autoSpaceDE w:val="0"/>
        <w:autoSpaceDN w:val="0"/>
        <w:spacing w:before="163" w:after="0" w:line="273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Ogólnopolskiego Pogotowia dla Ofiar Przemocy w Rodzinie „Niebieska Linia" tel. 800 12</w:t>
      </w:r>
      <w:r w:rsidRPr="005F5B1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00</w:t>
      </w:r>
      <w:r w:rsidRPr="005F5B1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02</w:t>
      </w:r>
      <w:r w:rsidRPr="005F5B1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(linia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całodobowa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bezpłatna),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poniedziałki</w:t>
      </w:r>
      <w:r w:rsidRPr="005F5B1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godz.</w:t>
      </w:r>
      <w:r w:rsidRPr="005F5B1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18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>–22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można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rozmawiać z konsultantem w języku angielskim, a we wtorki w godz. 18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>–22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 xml:space="preserve"> w języku rosyjskim.</w:t>
      </w:r>
    </w:p>
    <w:p w:rsidR="005F5B14" w:rsidRPr="005F5B14" w:rsidRDefault="005F5B14" w:rsidP="005F5B14">
      <w:pPr>
        <w:widowControl w:val="0"/>
        <w:numPr>
          <w:ilvl w:val="0"/>
          <w:numId w:val="1"/>
        </w:numPr>
        <w:tabs>
          <w:tab w:val="left" w:pos="904"/>
          <w:tab w:val="left" w:pos="906"/>
        </w:tabs>
        <w:autoSpaceDE w:val="0"/>
        <w:autoSpaceDN w:val="0"/>
        <w:spacing w:before="126" w:after="0" w:line="271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Dyżur</w:t>
      </w:r>
      <w:r w:rsidRPr="005F5B14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prawny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tel.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(22)</w:t>
      </w:r>
      <w:r w:rsidRPr="005F5B14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666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28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50</w:t>
      </w:r>
      <w:r w:rsidRPr="005F5B1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(linia</w:t>
      </w:r>
      <w:r w:rsidRPr="005F5B1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płatna,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czynna</w:t>
      </w:r>
      <w:r w:rsidRPr="005F5B1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poniedziałek</w:t>
      </w:r>
      <w:r w:rsidRPr="005F5B1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wtorek</w:t>
      </w:r>
      <w:r w:rsidRPr="005F5B1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w</w:t>
      </w:r>
      <w:r w:rsidRPr="005F5B1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godzinach 17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>–21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 xml:space="preserve">) oraz </w:t>
      </w:r>
      <w:r w:rsidRPr="005F5B14">
        <w:rPr>
          <w:rFonts w:ascii="Times New Roman" w:eastAsia="Times New Roman" w:hAnsi="Times New Roman" w:cs="Times New Roman"/>
          <w:b/>
          <w:sz w:val="24"/>
        </w:rPr>
        <w:t xml:space="preserve">tel. 800 12 00 02 </w:t>
      </w:r>
      <w:r w:rsidRPr="005F5B14">
        <w:rPr>
          <w:rFonts w:ascii="Times New Roman" w:eastAsia="Times New Roman" w:hAnsi="Times New Roman" w:cs="Times New Roman"/>
          <w:sz w:val="24"/>
        </w:rPr>
        <w:t>(linia bezpłatna, czynna w środę w godzinach 18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>–22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5F5B14">
        <w:rPr>
          <w:rFonts w:ascii="Times New Roman" w:eastAsia="Times New Roman" w:hAnsi="Times New Roman" w:cs="Times New Roman"/>
          <w:sz w:val="24"/>
        </w:rPr>
        <w:t>).</w:t>
      </w:r>
    </w:p>
    <w:p w:rsidR="005F5B14" w:rsidRPr="005F5B14" w:rsidRDefault="005F5B14" w:rsidP="005F5B14">
      <w:pPr>
        <w:widowControl w:val="0"/>
        <w:numPr>
          <w:ilvl w:val="0"/>
          <w:numId w:val="1"/>
        </w:numPr>
        <w:tabs>
          <w:tab w:val="left" w:pos="904"/>
          <w:tab w:val="left" w:pos="906"/>
        </w:tabs>
        <w:autoSpaceDE w:val="0"/>
        <w:autoSpaceDN w:val="0"/>
        <w:spacing w:before="126" w:after="0" w:line="273" w:lineRule="auto"/>
        <w:ind w:right="1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 xml:space="preserve">Poradnia e-mailowa: </w:t>
      </w:r>
      <w:hyperlink r:id="rId5">
        <w:r w:rsidRPr="005F5B14">
          <w:rPr>
            <w:rFonts w:ascii="Times New Roman" w:eastAsia="Times New Roman" w:hAnsi="Times New Roman" w:cs="Times New Roman"/>
            <w:sz w:val="24"/>
          </w:rPr>
          <w:t>niebieskalinia@niebieskalinia.info.</w:t>
        </w:r>
      </w:hyperlink>
      <w:r w:rsidRPr="005F5B14">
        <w:rPr>
          <w:rFonts w:ascii="Times New Roman" w:eastAsia="Times New Roman" w:hAnsi="Times New Roman" w:cs="Times New Roman"/>
          <w:sz w:val="24"/>
        </w:rPr>
        <w:t xml:space="preserve"> Członkowie rodzin z problemem przemocy</w:t>
      </w:r>
      <w:r w:rsidRPr="005F5B14">
        <w:rPr>
          <w:rFonts w:ascii="Times New Roman" w:eastAsia="Times New Roman" w:hAnsi="Times New Roman" w:cs="Times New Roman"/>
          <w:spacing w:val="70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i</w:t>
      </w:r>
      <w:r w:rsidRPr="005F5B14">
        <w:rPr>
          <w:rFonts w:ascii="Times New Roman" w:eastAsia="Times New Roman" w:hAnsi="Times New Roman" w:cs="Times New Roman"/>
          <w:spacing w:val="71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problemem</w:t>
      </w:r>
      <w:r w:rsidRPr="005F5B14">
        <w:rPr>
          <w:rFonts w:ascii="Times New Roman" w:eastAsia="Times New Roman" w:hAnsi="Times New Roman" w:cs="Times New Roman"/>
          <w:spacing w:val="73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alkoholowym</w:t>
      </w:r>
      <w:r w:rsidRPr="005F5B14">
        <w:rPr>
          <w:rFonts w:ascii="Times New Roman" w:eastAsia="Times New Roman" w:hAnsi="Times New Roman" w:cs="Times New Roman"/>
          <w:spacing w:val="71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mogą</w:t>
      </w:r>
      <w:r w:rsidRPr="005F5B14">
        <w:rPr>
          <w:rFonts w:ascii="Times New Roman" w:eastAsia="Times New Roman" w:hAnsi="Times New Roman" w:cs="Times New Roman"/>
          <w:spacing w:val="70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skonsultować</w:t>
      </w:r>
      <w:r w:rsidRPr="005F5B14">
        <w:rPr>
          <w:rFonts w:ascii="Times New Roman" w:eastAsia="Times New Roman" w:hAnsi="Times New Roman" w:cs="Times New Roman"/>
          <w:spacing w:val="70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się</w:t>
      </w:r>
      <w:r w:rsidRPr="005F5B14">
        <w:rPr>
          <w:rFonts w:ascii="Times New Roman" w:eastAsia="Times New Roman" w:hAnsi="Times New Roman" w:cs="Times New Roman"/>
          <w:spacing w:val="71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także</w:t>
      </w:r>
      <w:r w:rsidRPr="005F5B14">
        <w:rPr>
          <w:rFonts w:ascii="Times New Roman" w:eastAsia="Times New Roman" w:hAnsi="Times New Roman" w:cs="Times New Roman"/>
          <w:spacing w:val="72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przez</w:t>
      </w:r>
      <w:r w:rsidRPr="005F5B14">
        <w:rPr>
          <w:rFonts w:ascii="Times New Roman" w:eastAsia="Times New Roman" w:hAnsi="Times New Roman" w:cs="Times New Roman"/>
          <w:spacing w:val="73"/>
          <w:w w:val="150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SKYPE:</w:t>
      </w:r>
    </w:p>
    <w:p w:rsidR="005F5B14" w:rsidRPr="005F5B14" w:rsidRDefault="005F5B14" w:rsidP="005F5B14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</w:rPr>
        <w:sectPr w:rsidR="005F5B14" w:rsidRPr="005F5B14">
          <w:pgSz w:w="11910" w:h="16840"/>
          <w:pgMar w:top="1320" w:right="20" w:bottom="940" w:left="940" w:header="0" w:footer="753" w:gutter="0"/>
          <w:cols w:space="708"/>
        </w:sectPr>
      </w:pPr>
    </w:p>
    <w:p w:rsidR="005F5B14" w:rsidRPr="005F5B14" w:rsidRDefault="005F5B14" w:rsidP="005F5B14">
      <w:pPr>
        <w:widowControl w:val="0"/>
        <w:autoSpaceDE w:val="0"/>
        <w:autoSpaceDN w:val="0"/>
        <w:spacing w:before="76" w:after="0" w:line="278" w:lineRule="auto"/>
        <w:ind w:left="906" w:right="1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B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pogotowie.niebieska.linia</w:t>
      </w:r>
      <w:proofErr w:type="spellEnd"/>
      <w:r w:rsidRPr="005F5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  <w:szCs w:val="24"/>
        </w:rPr>
        <w:t>ze specjalistą z zakresu przeciwdziałania przemocy w rodzinie – konsultanci posługują się językiem migowym.</w:t>
      </w:r>
    </w:p>
    <w:p w:rsidR="005F5B14" w:rsidRPr="005F5B14" w:rsidRDefault="005F5B14" w:rsidP="005F5B14">
      <w:pPr>
        <w:widowControl w:val="0"/>
        <w:numPr>
          <w:ilvl w:val="0"/>
          <w:numId w:val="1"/>
        </w:numPr>
        <w:tabs>
          <w:tab w:val="left" w:pos="904"/>
          <w:tab w:val="left" w:pos="906"/>
        </w:tabs>
        <w:autoSpaceDE w:val="0"/>
        <w:autoSpaceDN w:val="0"/>
        <w:spacing w:before="119" w:after="0" w:line="276" w:lineRule="auto"/>
        <w:ind w:right="1113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 xml:space="preserve">Ogólnokrajowej Linii Pomocy Pokrzywdzonym tel. +48 222 309 900 </w:t>
      </w:r>
      <w:r w:rsidRPr="005F5B14">
        <w:rPr>
          <w:rFonts w:ascii="Times New Roman" w:eastAsia="Times New Roman" w:hAnsi="Times New Roman" w:cs="Times New Roman"/>
          <w:sz w:val="24"/>
        </w:rPr>
        <w:t xml:space="preserve"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>migowym.</w:t>
      </w:r>
    </w:p>
    <w:p w:rsidR="005F5B14" w:rsidRPr="005F5B14" w:rsidRDefault="005F5B14" w:rsidP="005F5B14">
      <w:pPr>
        <w:widowControl w:val="0"/>
        <w:numPr>
          <w:ilvl w:val="0"/>
          <w:numId w:val="1"/>
        </w:numPr>
        <w:tabs>
          <w:tab w:val="left" w:pos="904"/>
          <w:tab w:val="left" w:pos="906"/>
        </w:tabs>
        <w:autoSpaceDE w:val="0"/>
        <w:autoSpaceDN w:val="0"/>
        <w:spacing w:before="115" w:after="0" w:line="273" w:lineRule="auto"/>
        <w:ind w:right="1108"/>
        <w:jc w:val="both"/>
        <w:rPr>
          <w:rFonts w:ascii="Times New Roman" w:eastAsia="Times New Roman" w:hAnsi="Times New Roman" w:cs="Times New Roman"/>
          <w:sz w:val="24"/>
        </w:rPr>
      </w:pPr>
      <w:r w:rsidRPr="005F5B14">
        <w:rPr>
          <w:rFonts w:ascii="Times New Roman" w:eastAsia="Times New Roman" w:hAnsi="Times New Roman" w:cs="Times New Roman"/>
          <w:b/>
          <w:sz w:val="24"/>
        </w:rPr>
        <w:t>Policyjny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telefon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zaufania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dla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osób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doznających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przemocy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domowej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nr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800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120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b/>
          <w:sz w:val="24"/>
        </w:rPr>
        <w:t>226</w:t>
      </w:r>
      <w:r w:rsidRPr="005F5B14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(linia bezpłatna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przy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połączeniu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z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telefonów</w:t>
      </w:r>
      <w:r w:rsidRPr="005F5B1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stacjonarnych,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czynna codziennie w</w:t>
      </w:r>
      <w:r w:rsidRPr="005F5B1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godzinach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od</w:t>
      </w:r>
      <w:r w:rsidRPr="005F5B1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B14">
        <w:rPr>
          <w:rFonts w:ascii="Times New Roman" w:eastAsia="Times New Roman" w:hAnsi="Times New Roman" w:cs="Times New Roman"/>
          <w:sz w:val="24"/>
        </w:rPr>
        <w:t>9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 w:rsidRPr="005F5B14">
        <w:rPr>
          <w:rFonts w:ascii="Times New Roman" w:eastAsia="Times New Roman" w:hAnsi="Times New Roman" w:cs="Times New Roman"/>
          <w:sz w:val="24"/>
        </w:rPr>
        <w:t xml:space="preserve"> do 15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 w:rsidRPr="005F5B14">
        <w:rPr>
          <w:rFonts w:ascii="Times New Roman" w:eastAsia="Times New Roman" w:hAnsi="Times New Roman" w:cs="Times New Roman"/>
          <w:sz w:val="24"/>
        </w:rPr>
        <w:t>, od godz. 15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 w:rsidRPr="005F5B14">
        <w:rPr>
          <w:rFonts w:ascii="Times New Roman" w:eastAsia="Times New Roman" w:hAnsi="Times New Roman" w:cs="Times New Roman"/>
          <w:sz w:val="24"/>
        </w:rPr>
        <w:t xml:space="preserve"> do 9</w:t>
      </w:r>
      <w:r w:rsidRPr="005F5B14"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 w:rsidRPr="005F5B14">
        <w:rPr>
          <w:rFonts w:ascii="Times New Roman" w:eastAsia="Times New Roman" w:hAnsi="Times New Roman" w:cs="Times New Roman"/>
          <w:sz w:val="24"/>
        </w:rPr>
        <w:t xml:space="preserve"> włączony jest automat).</w:t>
      </w:r>
    </w:p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14D4"/>
    <w:multiLevelType w:val="hybridMultilevel"/>
    <w:tmpl w:val="5F2EFD6A"/>
    <w:lvl w:ilvl="0" w:tplc="76AC4222">
      <w:start w:val="1"/>
      <w:numFmt w:val="upperRoman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C82109A">
      <w:start w:val="1"/>
      <w:numFmt w:val="lowerLetter"/>
      <w:lvlText w:val="%2)"/>
      <w:lvlJc w:val="left"/>
      <w:pPr>
        <w:ind w:left="75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4EAD93A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25D6D378">
      <w:numFmt w:val="bullet"/>
      <w:lvlText w:val="•"/>
      <w:lvlJc w:val="left"/>
      <w:pPr>
        <w:ind w:left="3023" w:hanging="425"/>
      </w:pPr>
      <w:rPr>
        <w:rFonts w:hint="default"/>
        <w:lang w:val="pl-PL" w:eastAsia="en-US" w:bidi="ar-SA"/>
      </w:rPr>
    </w:lvl>
    <w:lvl w:ilvl="4" w:tplc="2976F84A">
      <w:numFmt w:val="bullet"/>
      <w:lvlText w:val="•"/>
      <w:lvlJc w:val="left"/>
      <w:pPr>
        <w:ind w:left="4155" w:hanging="425"/>
      </w:pPr>
      <w:rPr>
        <w:rFonts w:hint="default"/>
        <w:lang w:val="pl-PL" w:eastAsia="en-US" w:bidi="ar-SA"/>
      </w:rPr>
    </w:lvl>
    <w:lvl w:ilvl="5" w:tplc="F36064F4">
      <w:numFmt w:val="bullet"/>
      <w:lvlText w:val="•"/>
      <w:lvlJc w:val="left"/>
      <w:pPr>
        <w:ind w:left="5287" w:hanging="425"/>
      </w:pPr>
      <w:rPr>
        <w:rFonts w:hint="default"/>
        <w:lang w:val="pl-PL" w:eastAsia="en-US" w:bidi="ar-SA"/>
      </w:rPr>
    </w:lvl>
    <w:lvl w:ilvl="6" w:tplc="67E67592">
      <w:numFmt w:val="bullet"/>
      <w:lvlText w:val="•"/>
      <w:lvlJc w:val="left"/>
      <w:pPr>
        <w:ind w:left="6419" w:hanging="425"/>
      </w:pPr>
      <w:rPr>
        <w:rFonts w:hint="default"/>
        <w:lang w:val="pl-PL" w:eastAsia="en-US" w:bidi="ar-SA"/>
      </w:rPr>
    </w:lvl>
    <w:lvl w:ilvl="7" w:tplc="C5A00A48">
      <w:numFmt w:val="bullet"/>
      <w:lvlText w:val="•"/>
      <w:lvlJc w:val="left"/>
      <w:pPr>
        <w:ind w:left="7550" w:hanging="425"/>
      </w:pPr>
      <w:rPr>
        <w:rFonts w:hint="default"/>
        <w:lang w:val="pl-PL" w:eastAsia="en-US" w:bidi="ar-SA"/>
      </w:rPr>
    </w:lvl>
    <w:lvl w:ilvl="8" w:tplc="ED06AA2C">
      <w:numFmt w:val="bullet"/>
      <w:lvlText w:val="•"/>
      <w:lvlJc w:val="left"/>
      <w:pPr>
        <w:ind w:left="868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237043AE"/>
    <w:multiLevelType w:val="hybridMultilevel"/>
    <w:tmpl w:val="7DBAE754"/>
    <w:lvl w:ilvl="0" w:tplc="460A81C2">
      <w:numFmt w:val="bullet"/>
      <w:lvlText w:val=""/>
      <w:lvlJc w:val="left"/>
      <w:pPr>
        <w:ind w:left="61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6F8148A">
      <w:numFmt w:val="bullet"/>
      <w:lvlText w:val="•"/>
      <w:lvlJc w:val="left"/>
      <w:pPr>
        <w:ind w:left="1652" w:hanging="426"/>
      </w:pPr>
      <w:rPr>
        <w:rFonts w:hint="default"/>
        <w:lang w:val="pl-PL" w:eastAsia="en-US" w:bidi="ar-SA"/>
      </w:rPr>
    </w:lvl>
    <w:lvl w:ilvl="2" w:tplc="6EC27856">
      <w:numFmt w:val="bullet"/>
      <w:lvlText w:val="•"/>
      <w:lvlJc w:val="left"/>
      <w:pPr>
        <w:ind w:left="2685" w:hanging="426"/>
      </w:pPr>
      <w:rPr>
        <w:rFonts w:hint="default"/>
        <w:lang w:val="pl-PL" w:eastAsia="en-US" w:bidi="ar-SA"/>
      </w:rPr>
    </w:lvl>
    <w:lvl w:ilvl="3" w:tplc="07F0FBE8">
      <w:numFmt w:val="bullet"/>
      <w:lvlText w:val="•"/>
      <w:lvlJc w:val="left"/>
      <w:pPr>
        <w:ind w:left="3717" w:hanging="426"/>
      </w:pPr>
      <w:rPr>
        <w:rFonts w:hint="default"/>
        <w:lang w:val="pl-PL" w:eastAsia="en-US" w:bidi="ar-SA"/>
      </w:rPr>
    </w:lvl>
    <w:lvl w:ilvl="4" w:tplc="8BEEB848">
      <w:numFmt w:val="bullet"/>
      <w:lvlText w:val="•"/>
      <w:lvlJc w:val="left"/>
      <w:pPr>
        <w:ind w:left="4750" w:hanging="426"/>
      </w:pPr>
      <w:rPr>
        <w:rFonts w:hint="default"/>
        <w:lang w:val="pl-PL" w:eastAsia="en-US" w:bidi="ar-SA"/>
      </w:rPr>
    </w:lvl>
    <w:lvl w:ilvl="5" w:tplc="14A44F04">
      <w:numFmt w:val="bullet"/>
      <w:lvlText w:val="•"/>
      <w:lvlJc w:val="left"/>
      <w:pPr>
        <w:ind w:left="5783" w:hanging="426"/>
      </w:pPr>
      <w:rPr>
        <w:rFonts w:hint="default"/>
        <w:lang w:val="pl-PL" w:eastAsia="en-US" w:bidi="ar-SA"/>
      </w:rPr>
    </w:lvl>
    <w:lvl w:ilvl="6" w:tplc="ACC45774">
      <w:numFmt w:val="bullet"/>
      <w:lvlText w:val="•"/>
      <w:lvlJc w:val="left"/>
      <w:pPr>
        <w:ind w:left="6815" w:hanging="426"/>
      </w:pPr>
      <w:rPr>
        <w:rFonts w:hint="default"/>
        <w:lang w:val="pl-PL" w:eastAsia="en-US" w:bidi="ar-SA"/>
      </w:rPr>
    </w:lvl>
    <w:lvl w:ilvl="7" w:tplc="74FEB116">
      <w:numFmt w:val="bullet"/>
      <w:lvlText w:val="•"/>
      <w:lvlJc w:val="left"/>
      <w:pPr>
        <w:ind w:left="7848" w:hanging="426"/>
      </w:pPr>
      <w:rPr>
        <w:rFonts w:hint="default"/>
        <w:lang w:val="pl-PL" w:eastAsia="en-US" w:bidi="ar-SA"/>
      </w:rPr>
    </w:lvl>
    <w:lvl w:ilvl="8" w:tplc="28E42AD8">
      <w:numFmt w:val="bullet"/>
      <w:lvlText w:val="•"/>
      <w:lvlJc w:val="left"/>
      <w:pPr>
        <w:ind w:left="8881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73541EE9"/>
    <w:multiLevelType w:val="hybridMultilevel"/>
    <w:tmpl w:val="33A22406"/>
    <w:lvl w:ilvl="0" w:tplc="6EC6413A">
      <w:numFmt w:val="bullet"/>
      <w:lvlText w:val=""/>
      <w:lvlJc w:val="left"/>
      <w:pPr>
        <w:ind w:left="906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48855E">
      <w:numFmt w:val="bullet"/>
      <w:lvlText w:val="•"/>
      <w:lvlJc w:val="left"/>
      <w:pPr>
        <w:ind w:left="1904" w:hanging="356"/>
      </w:pPr>
      <w:rPr>
        <w:rFonts w:hint="default"/>
        <w:lang w:val="pl-PL" w:eastAsia="en-US" w:bidi="ar-SA"/>
      </w:rPr>
    </w:lvl>
    <w:lvl w:ilvl="2" w:tplc="FBDA8B1C">
      <w:numFmt w:val="bullet"/>
      <w:lvlText w:val="•"/>
      <w:lvlJc w:val="left"/>
      <w:pPr>
        <w:ind w:left="2909" w:hanging="356"/>
      </w:pPr>
      <w:rPr>
        <w:rFonts w:hint="default"/>
        <w:lang w:val="pl-PL" w:eastAsia="en-US" w:bidi="ar-SA"/>
      </w:rPr>
    </w:lvl>
    <w:lvl w:ilvl="3" w:tplc="2290383A">
      <w:numFmt w:val="bullet"/>
      <w:lvlText w:val="•"/>
      <w:lvlJc w:val="left"/>
      <w:pPr>
        <w:ind w:left="3913" w:hanging="356"/>
      </w:pPr>
      <w:rPr>
        <w:rFonts w:hint="default"/>
        <w:lang w:val="pl-PL" w:eastAsia="en-US" w:bidi="ar-SA"/>
      </w:rPr>
    </w:lvl>
    <w:lvl w:ilvl="4" w:tplc="92B0D86A">
      <w:numFmt w:val="bullet"/>
      <w:lvlText w:val="•"/>
      <w:lvlJc w:val="left"/>
      <w:pPr>
        <w:ind w:left="4918" w:hanging="356"/>
      </w:pPr>
      <w:rPr>
        <w:rFonts w:hint="default"/>
        <w:lang w:val="pl-PL" w:eastAsia="en-US" w:bidi="ar-SA"/>
      </w:rPr>
    </w:lvl>
    <w:lvl w:ilvl="5" w:tplc="1362074C">
      <w:numFmt w:val="bullet"/>
      <w:lvlText w:val="•"/>
      <w:lvlJc w:val="left"/>
      <w:pPr>
        <w:ind w:left="5923" w:hanging="356"/>
      </w:pPr>
      <w:rPr>
        <w:rFonts w:hint="default"/>
        <w:lang w:val="pl-PL" w:eastAsia="en-US" w:bidi="ar-SA"/>
      </w:rPr>
    </w:lvl>
    <w:lvl w:ilvl="6" w:tplc="66A40AAE">
      <w:numFmt w:val="bullet"/>
      <w:lvlText w:val="•"/>
      <w:lvlJc w:val="left"/>
      <w:pPr>
        <w:ind w:left="6927" w:hanging="356"/>
      </w:pPr>
      <w:rPr>
        <w:rFonts w:hint="default"/>
        <w:lang w:val="pl-PL" w:eastAsia="en-US" w:bidi="ar-SA"/>
      </w:rPr>
    </w:lvl>
    <w:lvl w:ilvl="7" w:tplc="3196C91E">
      <w:numFmt w:val="bullet"/>
      <w:lvlText w:val="•"/>
      <w:lvlJc w:val="left"/>
      <w:pPr>
        <w:ind w:left="7932" w:hanging="356"/>
      </w:pPr>
      <w:rPr>
        <w:rFonts w:hint="default"/>
        <w:lang w:val="pl-PL" w:eastAsia="en-US" w:bidi="ar-SA"/>
      </w:rPr>
    </w:lvl>
    <w:lvl w:ilvl="8" w:tplc="2A14BC02">
      <w:numFmt w:val="bullet"/>
      <w:lvlText w:val="•"/>
      <w:lvlJc w:val="left"/>
      <w:pPr>
        <w:ind w:left="8937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7B320872"/>
    <w:multiLevelType w:val="hybridMultilevel"/>
    <w:tmpl w:val="4D3ED48A"/>
    <w:lvl w:ilvl="0" w:tplc="73225EC6">
      <w:start w:val="1"/>
      <w:numFmt w:val="lowerLetter"/>
      <w:lvlText w:val="%1)"/>
      <w:lvlJc w:val="left"/>
      <w:pPr>
        <w:ind w:left="75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DD49ACE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2" w:tplc="72E65176">
      <w:numFmt w:val="bullet"/>
      <w:lvlText w:val="•"/>
      <w:lvlJc w:val="left"/>
      <w:pPr>
        <w:ind w:left="2797" w:hanging="356"/>
      </w:pPr>
      <w:rPr>
        <w:rFonts w:hint="default"/>
        <w:lang w:val="pl-PL" w:eastAsia="en-US" w:bidi="ar-SA"/>
      </w:rPr>
    </w:lvl>
    <w:lvl w:ilvl="3" w:tplc="B46873B4">
      <w:numFmt w:val="bullet"/>
      <w:lvlText w:val="•"/>
      <w:lvlJc w:val="left"/>
      <w:pPr>
        <w:ind w:left="3815" w:hanging="356"/>
      </w:pPr>
      <w:rPr>
        <w:rFonts w:hint="default"/>
        <w:lang w:val="pl-PL" w:eastAsia="en-US" w:bidi="ar-SA"/>
      </w:rPr>
    </w:lvl>
    <w:lvl w:ilvl="4" w:tplc="3392D78E">
      <w:numFmt w:val="bullet"/>
      <w:lvlText w:val="•"/>
      <w:lvlJc w:val="left"/>
      <w:pPr>
        <w:ind w:left="4834" w:hanging="356"/>
      </w:pPr>
      <w:rPr>
        <w:rFonts w:hint="default"/>
        <w:lang w:val="pl-PL" w:eastAsia="en-US" w:bidi="ar-SA"/>
      </w:rPr>
    </w:lvl>
    <w:lvl w:ilvl="5" w:tplc="0AFCB4BC">
      <w:numFmt w:val="bullet"/>
      <w:lvlText w:val="•"/>
      <w:lvlJc w:val="left"/>
      <w:pPr>
        <w:ind w:left="5853" w:hanging="356"/>
      </w:pPr>
      <w:rPr>
        <w:rFonts w:hint="default"/>
        <w:lang w:val="pl-PL" w:eastAsia="en-US" w:bidi="ar-SA"/>
      </w:rPr>
    </w:lvl>
    <w:lvl w:ilvl="6" w:tplc="387EC632">
      <w:numFmt w:val="bullet"/>
      <w:lvlText w:val="•"/>
      <w:lvlJc w:val="left"/>
      <w:pPr>
        <w:ind w:left="6871" w:hanging="356"/>
      </w:pPr>
      <w:rPr>
        <w:rFonts w:hint="default"/>
        <w:lang w:val="pl-PL" w:eastAsia="en-US" w:bidi="ar-SA"/>
      </w:rPr>
    </w:lvl>
    <w:lvl w:ilvl="7" w:tplc="F772609C">
      <w:numFmt w:val="bullet"/>
      <w:lvlText w:val="•"/>
      <w:lvlJc w:val="left"/>
      <w:pPr>
        <w:ind w:left="7890" w:hanging="356"/>
      </w:pPr>
      <w:rPr>
        <w:rFonts w:hint="default"/>
        <w:lang w:val="pl-PL" w:eastAsia="en-US" w:bidi="ar-SA"/>
      </w:rPr>
    </w:lvl>
    <w:lvl w:ilvl="8" w:tplc="AB428622">
      <w:numFmt w:val="bullet"/>
      <w:lvlText w:val="•"/>
      <w:lvlJc w:val="left"/>
      <w:pPr>
        <w:ind w:left="8909" w:hanging="35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14"/>
    <w:rsid w:val="002B09A6"/>
    <w:rsid w:val="005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664E-72E6-4E69-A97E-84CC238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2024-01-18T14:56:00Z</dcterms:created>
  <dcterms:modified xsi:type="dcterms:W3CDTF">2024-01-18T14:57:00Z</dcterms:modified>
</cp:coreProperties>
</file>