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Z JĘZYKA POLSKIEGO W KLASIE VIII as,VIII bi SZKOŁY PODSTAWOWEJ NA ROK  SZKOLNY 2023/2024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FORMY SPRAWDZANIA WIEDZY I UMIEJĘTNOŚCI NA LEKCJACH JEZYKA POLSKIEGO W KLASIE ÓSMEJ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1. odpowiedź ustna oraz krótsze i dłuższe wypowiedzi na lekcji (opowiadanie, udział w rozmowie, dyskusji, itp.)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2. kartkówki – sprawdziany pisemne obejmujące materiał nauczania z jednej, dwóch lub trzech ostatnich lekcji oraz kartkówki ze znajomości treści lektury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pisemne prace klasowe – sprawdziany pisemne, wypracowania przewidziane programem dla danej klasy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dyktand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5. ćwiczenia i zadania praktyczne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ćwiczenia i zadania wykonane na lekcji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Ponadto w klasie VIII ocenie podlegają: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rozumienie czytanego tekstu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wygłoszenie tekstu z pamięci z odpowiednią intonacją i właściwą wymową - umiejętność pracy w grupie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niewerbalne wytwory pracy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aktywność na lekcjach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KRYTERIA OCENY TESTÓW PISEMNYCH, SPRAWDZIANÓW, KARTKÓWEK 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ocenie prac pisemnych nauczyciel podaje liczbę punktów, która przeliczana jest na oceny.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Kryteria oceny dyktand: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celujący: dyktando napisane bezbłędnie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bardzo dobry: 1-2 błędy ortograficzne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dobry: 3-4 błędy ortograficzne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dostateczny: 5-6 błędów ortograficznych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dopuszczający: 7 błędów ortograficznych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niedostateczny: 8 i więcej błędów ortograficznych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II.Wygłaszanie tekstów lirycznych bądź epickich: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Pamięciowe opanowanie utworu.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2. Zrozumienie tekstu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. 3. Interpretacja.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Intonacja, akcenty.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5. Postawa, zachowanie recytatora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III. Poprawianie ocen:</w:t>
      </w:r>
      <w:r>
        <w:rPr>
          <w:sz w:val="28"/>
          <w:szCs w:val="28"/>
        </w:rPr>
        <w:t xml:space="preserve">  poprawić można ocenę z prac pisemnych (oprócz oceny z wypracowania  pisanego na lekcji i kartkówki) w terminie wyznaczonym przez nauczyciela, najpóźniej dwa tygodnie po sprawdzeniu i omówieniu wyników ,ocenę można poprawić tylko raz,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IV. Uczniowie, którzy nie pisali pracy klasowej, sprawdzianu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z powodu nieobecności na zajęciach, muszą je napisać w terminie poprawkowym wyznaczonym przez nauczyciela,  uczeń nie może poprawić ocen na tydzień przed posiedzeniem klasyfikacyjnym.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V. Informowanie o ocenach:</w:t>
      </w:r>
      <w:r>
        <w:rPr>
          <w:sz w:val="28"/>
          <w:szCs w:val="28"/>
        </w:rPr>
        <w:t xml:space="preserve">  oceny są jawne zarówno dla ucznia, jak i jego rodziców (prawnych opiekunów).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VI. Sprawdzone i ocenione pisemne prace kontrolne uczeń i jego rodzice (prawni opiekunowie) otrzymują do wglądu podczas zajęć lekcyjnych,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wywiadówek oraz konsultacji dla uczniów i rodziców).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VII. Sposób informowania rodziców i uczniów o propozycjach ocen śródrocznych i  końcoworocznych  oraz zagrożeniach ocenami niedostatecznymi odbywa się zgodnie ze statutem szkoły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Nie ocenia się ucznia po dłuższej, usprawiedliwionej nieobecności w szkole.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VIII.WYMAGANIA EDUKACYJNE NIEZBĘDNE DO UZYSKANIA POSZCZEGÓLNYCH ŚRÓDROCZNYCH I ROCZNYCH OCEN Z JĘZYKA POLSKIEGO: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-ocenę wyższą otrzymuje uczeń, który spełnia wszystkie wymagania ocen niższych,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-warunki i tryb uzyskania oceny wyższej niż  przewidywana rocznej oceny klasyfikacyjnej REGULUJE STATUT SZKOŁY,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-Uczniów obowiązują umiejętności i wiadomości nabyte w klasach niższych. </w:t>
      </w:r>
    </w:p>
    <w:p>
      <w:pPr>
        <w:rPr>
          <w:b/>
          <w:sz w:val="28"/>
          <w:szCs w:val="28"/>
        </w:rPr>
      </w:pPr>
    </w:p>
    <w:p>
      <w:pPr>
        <w:tabs>
          <w:tab w:val="left" w:pos="3261"/>
        </w:tabs>
        <w:rPr>
          <w:sz w:val="28"/>
          <w:szCs w:val="28"/>
        </w:rPr>
      </w:pPr>
      <w:r>
        <w:rPr>
          <w:b/>
          <w:sz w:val="28"/>
          <w:szCs w:val="28"/>
        </w:rPr>
        <w:t>OCENA DOPUSZCZAJĄCA</w:t>
      </w:r>
      <w:r>
        <w:rPr>
          <w:sz w:val="28"/>
          <w:szCs w:val="28"/>
        </w:rPr>
        <w:t>:</w:t>
      </w:r>
    </w:p>
    <w:p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poziom umiejętności i wiadomości objętych wymaganiami edukacyjnymi klasy siódmej umożliwia osiąganie celów polonistycznych, uczeń potrafi wykonać zadania teoretyczne i praktyczne o niewielkim poziomie trudności, opanował technikę głośnego i cichego czytania.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OCENA DOSTATECZNA</w:t>
      </w:r>
      <w:r>
        <w:rPr>
          <w:sz w:val="28"/>
          <w:szCs w:val="28"/>
        </w:rPr>
        <w:t xml:space="preserve">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poziom zdobytych umiejętności i wiadomości objętych wymaganiami edukacyjnymi klasy ósmej pozwala na rozwijanie kompetencji ujętych w programie i wynikających z podstawy programowej, uczeń wykonuje zadania teoretyczne i praktyczne typowe, o średnim poziomie trudności ujętych w programie i wynikających z podstawy programowej, w wypowiedziach ustnych i pisemnych na ogół przestrzega zasad poprawności językowej, potrafi stworzyć wypowiedź ustną i pisemną.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DOBRA: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uczeń poprawnie stosuje wiadomości i umiejętności ujęte w programie nauczania i wynikające z podstawy programowej, rozwiązuje samodzielnie typowe zadania teoretyczne i praktyczne, tworzy wypowiedzi ustne i pisemne zawierające nieliczne błędy.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OCENA BARDZO DOBRA</w:t>
      </w:r>
      <w:r>
        <w:rPr>
          <w:sz w:val="28"/>
          <w:szCs w:val="28"/>
        </w:rPr>
        <w:t xml:space="preserve">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uczeń sprawnie się posługuje zdobytymi wiadomościami, rozwiązuje samodzielnie problemy teoretyczne i praktyczne ujęte w programie nauczania i wynikające z podstawy programowej, potrafi zastosować poznaną wiedzę do rozwiązywania zadań i problemów w nowych sytuacjach, poprawnie pisze prace pod względem merytorycznym i stylistyczno-językowym.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OCENA CELUJĄCA</w:t>
      </w:r>
      <w:r>
        <w:rPr>
          <w:sz w:val="28"/>
          <w:szCs w:val="28"/>
        </w:rPr>
        <w:t xml:space="preserve">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uczeń biegle się posługuje zdobytymi wiadomościami i umiejętnościami w rozwiązywaniu problemów teoretycznych i praktycznych objętych programem nauczania i wynikających z podstawy programowej, proponuje rozwiązania nietypowe, tworzy wypowiedzi ustne i pisemne bezbłędnie (lub z niewielkimi błędami), w sposób wnikliwy analizuje i interpretuje teksty kultury; jest twórczy, rozwija własne uzdolnienia. Ponadto, zgodnie ze statutem szkoły, ocenę celującą otrzymuje uczeń, który: - jest laureatem konkursu przedmiotowego o zasięgu wojewódzkim lub ogólnopolskim, przeprowadzonego zgodnie z przepisami wydanymi na podstawie prawa oświatowego - tytuł laureata konkursu przedmiotowego o zasięgu wojewódzkim lub ogólnopolskim, uzyskał po ustaleniu rocznej oceny klasyfikacyjnej z zajęć edukacyjnych, otrzymuje z tych zajęć edukacyjnych najwyższą pozytywną końcową ocenę klasyfikacyjną. - nauczyciele przedmiotów mogą wskazać inne konkursy o zasięgu co najmniej powiatowym, których laureaci otrzymują celującą roczną ocenę klasyfikacyjną.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IX. USTALANIE PRZEWIDYWANEJ ROCZNEJ I ŚRÓDROCZNEJ OCENY KLASYFIKACYJNEJ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Przy wystawianiu oceny śródrocznej (rocznej) nauczyciel uwzględnia postępy ucznia. Ocena śródroczna jest ustalona ze wszystkich ocen bieżących z pierwszego okresu, natomiast ocena roczna ustalana jest ze wszystkich ocen bieżących uzyskanych przez ucznia w ciągu całego roku szkolnego i nie jest średnią arytmetyczną ocen bieżących.</w:t>
      </w:r>
    </w:p>
    <w:p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</w:rPr>
        <w:t>nauczyciel języka polskiego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Teresa Mosna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8"/>
    <w:rsid w:val="001456C7"/>
    <w:rsid w:val="00A71BA8"/>
    <w:rsid w:val="2C5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862</Words>
  <Characters>5178</Characters>
  <Lines>43</Lines>
  <Paragraphs>12</Paragraphs>
  <TotalTime>4</TotalTime>
  <ScaleCrop>false</ScaleCrop>
  <LinksUpToDate>false</LinksUpToDate>
  <CharactersWithSpaces>6028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2023-09-10T07:43:00Z</dcterms:created>
  <dc:creator>DOM</dc:creator>
  <cp:lastModifiedBy>Ewa</cp:lastModifiedBy>
  <dcterms:modified xsi:type="dcterms:W3CDTF">2023-09-23T18:42:06Z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9BD8FC28BAF64DF0868D53157920BFC7_13</vt:lpwstr>
  </property>
</Properties>
</file>