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97" w:rsidRDefault="006A1B97" w:rsidP="006A1B97">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 i rodziców – proces rekrutacji</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DA778D">
        <w:rPr>
          <w:color w:val="000000"/>
          <w:sz w:val="22"/>
          <w:szCs w:val="22"/>
        </w:rPr>
        <w:t xml:space="preserve">Administratorem danych osobowych uczniów i rodziców/opiekunów prawnych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6A1B97" w:rsidRPr="00DA778D"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DA778D">
        <w:rPr>
          <w:color w:val="000000"/>
          <w:sz w:val="22"/>
          <w:szCs w:val="22"/>
        </w:rPr>
        <w:t xml:space="preserve">Inspektorem </w:t>
      </w:r>
      <w:r w:rsidRPr="00246C76">
        <w:rPr>
          <w:color w:val="000000" w:themeColor="text1"/>
          <w:sz w:val="22"/>
          <w:szCs w:val="22"/>
        </w:rPr>
        <w:t xml:space="preserve">Ochrony Danych jest </w:t>
      </w:r>
      <w:r>
        <w:rPr>
          <w:color w:val="000000" w:themeColor="text1"/>
          <w:sz w:val="22"/>
          <w:szCs w:val="22"/>
        </w:rPr>
        <w:t>Maciej Lis</w:t>
      </w:r>
      <w:r w:rsidRPr="00246C76">
        <w:rPr>
          <w:color w:val="000000" w:themeColor="text1"/>
          <w:sz w:val="22"/>
          <w:szCs w:val="22"/>
        </w:rPr>
        <w:t xml:space="preserve">, z którym </w:t>
      </w:r>
      <w:r w:rsidRPr="00DA778D">
        <w:rPr>
          <w:color w:val="000000"/>
          <w:sz w:val="22"/>
          <w:szCs w:val="22"/>
        </w:rPr>
        <w:t xml:space="preserve">można się skontaktować e-mailowo: </w:t>
      </w:r>
      <w:hyperlink r:id="rId6" w:history="1">
        <w:r w:rsidRPr="00DA778D">
          <w:rPr>
            <w:rStyle w:val="Hipercze"/>
            <w:sz w:val="22"/>
            <w:szCs w:val="22"/>
          </w:rPr>
          <w:t>iod@spnt.pl</w:t>
        </w:r>
      </w:hyperlink>
      <w:r w:rsidRPr="00DA778D">
        <w:rPr>
          <w:color w:val="000000"/>
          <w:sz w:val="22"/>
          <w:szCs w:val="22"/>
        </w:rPr>
        <w:t xml:space="preserve"> oraz telefonicznie: 91 85 22 093.</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Dane osobowe są przetwarzane w celu przeprowadzenia rekrutacji do Szkoły Podstawowej nr 20 w Szczecinie </w:t>
      </w:r>
      <w:r>
        <w:rPr>
          <w:sz w:val="22"/>
          <w:szCs w:val="22"/>
        </w:rPr>
        <w:t>na podstawie art. 6 ust. 1 lit. c i art. 9 ust. 2 lit. h RODO, tj. w celu wykonania obowiązku prawnego nałożonego art. 13/14 oraz art. 130 i nast. ustawy z dnia 14 grudnia 2016 r. Prawo oświatowe.</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osobowych są upoważnieni pracownicy Administratora, podmioty, którym należy udostępnić dane osobowe na podstawie przepisów prawa, a także te, którym dane zostaną powierzone do zrealizowania celów przetwarzania.</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Dane osobowe pozyskane w procesie rekrutacji będą przechowywane nie dłużej niż do końca okresu, w którym uczeń będzie uczęszczał do placówki, a w przypadku nieprzyjęcia do placówki – przez okres jednego roku. </w:t>
      </w:r>
    </w:p>
    <w:p w:rsidR="006A1B97" w:rsidRPr="00926E28"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926E28">
        <w:rPr>
          <w:color w:val="000000"/>
          <w:sz w:val="22"/>
          <w:szCs w:val="22"/>
        </w:rPr>
        <w:t>Mają Państwo prawo żądania od Administratora dostępu do swoich danych osobowych, ich sprostowania oraz usunięcia lub ograniczenia przetwarzania, a także prawo do przenoszenia danych.</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6A1B97" w:rsidRDefault="006A1B97" w:rsidP="006A1B97">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wymogiem ustawowym. W celu uczestniczenia w rekrutacji są Państwo zobowiązani do podania danych. Niepodanie danych skutkuje odmową uczestnictwa w rekrutacji.</w:t>
      </w:r>
    </w:p>
    <w:p w:rsidR="003E1C4D" w:rsidRDefault="003E1C4D">
      <w:bookmarkStart w:id="0" w:name="_GoBack"/>
      <w:bookmarkEnd w:id="0"/>
    </w:p>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568"/>
    <w:multiLevelType w:val="multilevel"/>
    <w:tmpl w:val="3BE2AF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7"/>
    <w:rsid w:val="003E1C4D"/>
    <w:rsid w:val="006A1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55996-5494-4DE1-B10E-24106B2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1B9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1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Jolanta Cepińska</cp:lastModifiedBy>
  <cp:revision>1</cp:revision>
  <dcterms:created xsi:type="dcterms:W3CDTF">2020-01-27T22:18:00Z</dcterms:created>
  <dcterms:modified xsi:type="dcterms:W3CDTF">2020-01-27T22:18:00Z</dcterms:modified>
</cp:coreProperties>
</file>