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600E" w14:textId="77777777" w:rsidR="00857197" w:rsidRDefault="000334D6" w:rsidP="0085719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PRZEDMIOTOWE ZASADY OCE</w:t>
      </w:r>
      <w:r w:rsidR="00857197">
        <w:rPr>
          <w:i/>
          <w:sz w:val="20"/>
          <w:szCs w:val="20"/>
        </w:rPr>
        <w:t xml:space="preserve">NIANIA Z GEOGRAFII </w:t>
      </w:r>
      <w:r>
        <w:rPr>
          <w:i/>
          <w:sz w:val="20"/>
          <w:szCs w:val="20"/>
        </w:rPr>
        <w:t>W KLASACH V  - VIII</w:t>
      </w:r>
    </w:p>
    <w:p w14:paraId="3555600F" w14:textId="77777777" w:rsidR="000334D6" w:rsidRDefault="000334D6" w:rsidP="0085719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Szkoły Podstawowej nr 3</w:t>
      </w:r>
      <w:r w:rsidR="003E1B8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 Pasłęku</w:t>
      </w:r>
    </w:p>
    <w:p w14:paraId="35556010" w14:textId="77777777" w:rsidR="000334D6" w:rsidRDefault="000334D6" w:rsidP="000334D6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>1. USTALENIA OGÓLNE:</w:t>
      </w:r>
    </w:p>
    <w:p w14:paraId="35556011" w14:textId="77777777" w:rsidR="000334D6" w:rsidRDefault="000334D6" w:rsidP="000334D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Uczeń przychodzi na lekcję przygotowany – tzn. posiada podręcznik, zeszyt do notatek, zeszyt ćwiczeń, przybory do pisania i rysowania.</w:t>
      </w:r>
    </w:p>
    <w:p w14:paraId="35556012" w14:textId="77777777" w:rsidR="000334D6" w:rsidRDefault="000334D6" w:rsidP="000334D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Uczeń zobowiązany jest do punktualnego przychodzenia na lekcję.</w:t>
      </w:r>
    </w:p>
    <w:p w14:paraId="35556013" w14:textId="77777777" w:rsidR="000334D6" w:rsidRDefault="000334D6" w:rsidP="000334D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Podczas lekcji chęć zabrania głosu uczeń zgłasza przez podniesienie ręki.</w:t>
      </w:r>
    </w:p>
    <w:p w14:paraId="35556014" w14:textId="77777777" w:rsidR="000334D6" w:rsidRDefault="000334D6" w:rsidP="000334D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Uczniowi nie obniża się ocen za błędy ortograficzne z prac pisemnych; nauczyciel ma obowiązek je poprawić.</w:t>
      </w:r>
    </w:p>
    <w:p w14:paraId="35556015" w14:textId="77777777" w:rsidR="000334D6" w:rsidRDefault="000334D6" w:rsidP="000334D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Uczeń ma prawo w każdej niejasnej dla siebie sytuacji zgłosić się o pomoc do nauczyciela.</w:t>
      </w:r>
    </w:p>
    <w:p w14:paraId="35556016" w14:textId="77777777" w:rsidR="000334D6" w:rsidRDefault="000334D6" w:rsidP="000334D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Osoba nieobecna jest zobowiązana do uzupełnienia zaległości.</w:t>
      </w:r>
    </w:p>
    <w:p w14:paraId="35556017" w14:textId="77777777" w:rsidR="000334D6" w:rsidRDefault="000334D6" w:rsidP="000334D6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Przy ocenianiu nauczyciel uwzględnia możliwości intelektualne ucznia.</w:t>
      </w:r>
    </w:p>
    <w:p w14:paraId="35556018" w14:textId="77777777" w:rsidR="000334D6" w:rsidRDefault="000334D6" w:rsidP="000334D6">
      <w:pPr>
        <w:rPr>
          <w:i/>
          <w:sz w:val="20"/>
          <w:szCs w:val="20"/>
        </w:rPr>
      </w:pPr>
    </w:p>
    <w:p w14:paraId="35556019" w14:textId="77777777" w:rsidR="000334D6" w:rsidRDefault="000334D6" w:rsidP="000334D6">
      <w:pPr>
        <w:rPr>
          <w:i/>
          <w:sz w:val="20"/>
          <w:szCs w:val="20"/>
        </w:rPr>
      </w:pPr>
      <w:r>
        <w:rPr>
          <w:i/>
          <w:sz w:val="20"/>
          <w:szCs w:val="20"/>
        </w:rPr>
        <w:t>2. SPOSOBY SPRAWDZANIA OSIĄGNIĘĆ EDUKACYJNYCH: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  <w:t>Sprawdzanie i pomiar osiągnięć uczniów odbywa się za pomocą następujących narzędzi:</w:t>
      </w:r>
    </w:p>
    <w:p w14:paraId="3555601A" w14:textId="77777777" w:rsidR="000334D6" w:rsidRDefault="000334D6" w:rsidP="000334D6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Prac pisemnych:</w:t>
      </w:r>
    </w:p>
    <w:p w14:paraId="3555601B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-  prac klasowych( testów) z zadaniami otwartymi lub zamkniętymi,</w:t>
      </w:r>
    </w:p>
    <w:p w14:paraId="3555601C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- krótkich sprawdzianów,</w:t>
      </w:r>
    </w:p>
    <w:p w14:paraId="3555601D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- kartkówek.</w:t>
      </w:r>
    </w:p>
    <w:p w14:paraId="3555601E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B. Odpowiedzi ustnych.</w:t>
      </w:r>
    </w:p>
    <w:p w14:paraId="3555601F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C. Pracy ucznia na lekcji (aktywność, karty pracy, praca w grupie, praca z mapą, zadania w zeszycie ćwiczeń, obserwacje, inne działania właściwe przedmiotowi).</w:t>
      </w:r>
    </w:p>
    <w:p w14:paraId="35556020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E. Pracy dodatkowej.</w:t>
      </w:r>
    </w:p>
    <w:p w14:paraId="35556021" w14:textId="77777777" w:rsidR="000334D6" w:rsidRDefault="000334D6" w:rsidP="000334D6">
      <w:pPr>
        <w:ind w:left="360"/>
        <w:rPr>
          <w:i/>
          <w:sz w:val="20"/>
          <w:szCs w:val="20"/>
        </w:rPr>
      </w:pPr>
    </w:p>
    <w:p w14:paraId="35556022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Ad. A </w:t>
      </w:r>
      <w:r>
        <w:rPr>
          <w:i/>
          <w:sz w:val="20"/>
          <w:szCs w:val="20"/>
          <w:u w:val="single"/>
        </w:rPr>
        <w:t>Prace pisemne</w:t>
      </w:r>
    </w:p>
    <w:p w14:paraId="35556023" w14:textId="77777777" w:rsidR="000334D6" w:rsidRDefault="000334D6" w:rsidP="000334D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Prace pisemne są oceniane wg. następującej skali:</w:t>
      </w:r>
    </w:p>
    <w:p w14:paraId="35556024" w14:textId="77777777" w:rsidR="001A7947" w:rsidRDefault="001A7947" w:rsidP="000334D6">
      <w:pPr>
        <w:ind w:left="360"/>
        <w:rPr>
          <w:i/>
          <w:sz w:val="20"/>
          <w:szCs w:val="20"/>
        </w:rPr>
      </w:pPr>
    </w:p>
    <w:p w14:paraId="35556025" w14:textId="77777777" w:rsidR="001A7947" w:rsidRPr="001A7947" w:rsidRDefault="001A7947" w:rsidP="001A7947">
      <w:pPr>
        <w:ind w:left="1440"/>
        <w:jc w:val="both"/>
        <w:rPr>
          <w:rFonts w:ascii="Tahoma" w:hAnsi="Tahoma" w:cs="Tahoma"/>
          <w:sz w:val="20"/>
          <w:szCs w:val="20"/>
        </w:rPr>
      </w:pPr>
      <w:r w:rsidRPr="001A7947">
        <w:rPr>
          <w:sz w:val="20"/>
          <w:szCs w:val="20"/>
        </w:rPr>
        <w:t>95-100% celujący</w:t>
      </w:r>
    </w:p>
    <w:p w14:paraId="35556026" w14:textId="77777777" w:rsidR="001A7947" w:rsidRPr="001A7947" w:rsidRDefault="001A7947" w:rsidP="001A7947">
      <w:pPr>
        <w:ind w:left="1440"/>
        <w:jc w:val="both"/>
        <w:rPr>
          <w:rFonts w:ascii="Tahoma" w:hAnsi="Tahoma" w:cs="Tahoma"/>
          <w:sz w:val="20"/>
          <w:szCs w:val="20"/>
        </w:rPr>
      </w:pPr>
      <w:r w:rsidRPr="001A7947">
        <w:rPr>
          <w:sz w:val="20"/>
          <w:szCs w:val="20"/>
        </w:rPr>
        <w:t>85-94% bardzo dobry</w:t>
      </w:r>
    </w:p>
    <w:p w14:paraId="35556027" w14:textId="77777777" w:rsidR="001A7947" w:rsidRPr="001A7947" w:rsidRDefault="001A7947" w:rsidP="001A7947">
      <w:pPr>
        <w:ind w:left="1440"/>
        <w:jc w:val="both"/>
        <w:rPr>
          <w:rFonts w:ascii="Tahoma" w:hAnsi="Tahoma" w:cs="Tahoma"/>
          <w:sz w:val="20"/>
          <w:szCs w:val="20"/>
        </w:rPr>
      </w:pPr>
      <w:r w:rsidRPr="001A7947">
        <w:rPr>
          <w:sz w:val="20"/>
          <w:szCs w:val="20"/>
        </w:rPr>
        <w:t xml:space="preserve">70-84% dobry </w:t>
      </w:r>
    </w:p>
    <w:p w14:paraId="35556028" w14:textId="77777777" w:rsidR="001A7947" w:rsidRPr="001A7947" w:rsidRDefault="001A7947" w:rsidP="001A7947">
      <w:pPr>
        <w:ind w:left="1440"/>
        <w:jc w:val="both"/>
        <w:rPr>
          <w:rFonts w:ascii="Tahoma" w:hAnsi="Tahoma" w:cs="Tahoma"/>
          <w:sz w:val="20"/>
          <w:szCs w:val="20"/>
        </w:rPr>
      </w:pPr>
      <w:r w:rsidRPr="001A7947">
        <w:rPr>
          <w:sz w:val="20"/>
          <w:szCs w:val="20"/>
        </w:rPr>
        <w:t>50-69% dostateczny</w:t>
      </w:r>
    </w:p>
    <w:p w14:paraId="35556029" w14:textId="77777777" w:rsidR="001A7947" w:rsidRPr="001A7947" w:rsidRDefault="001A7947" w:rsidP="001A7947">
      <w:pPr>
        <w:ind w:left="1440"/>
        <w:jc w:val="both"/>
        <w:rPr>
          <w:rFonts w:ascii="Tahoma" w:hAnsi="Tahoma" w:cs="Tahoma"/>
          <w:sz w:val="20"/>
          <w:szCs w:val="20"/>
        </w:rPr>
      </w:pPr>
      <w:r w:rsidRPr="001A7947">
        <w:rPr>
          <w:sz w:val="20"/>
          <w:szCs w:val="20"/>
        </w:rPr>
        <w:t>31-49% dopuszczający</w:t>
      </w:r>
    </w:p>
    <w:p w14:paraId="3555602A" w14:textId="77777777" w:rsidR="001A7947" w:rsidRPr="001A7947" w:rsidRDefault="001A7947" w:rsidP="001A7947">
      <w:pPr>
        <w:ind w:left="1440"/>
        <w:jc w:val="both"/>
        <w:rPr>
          <w:rFonts w:ascii="Tahoma" w:hAnsi="Tahoma" w:cs="Tahoma"/>
          <w:sz w:val="20"/>
          <w:szCs w:val="20"/>
        </w:rPr>
      </w:pPr>
      <w:r w:rsidRPr="001A7947">
        <w:rPr>
          <w:sz w:val="20"/>
          <w:szCs w:val="20"/>
        </w:rPr>
        <w:t>0-30% niedostateczny</w:t>
      </w:r>
    </w:p>
    <w:p w14:paraId="3555602B" w14:textId="77777777" w:rsidR="000334D6" w:rsidRDefault="000334D6" w:rsidP="000334D6">
      <w:pPr>
        <w:ind w:left="360"/>
        <w:rPr>
          <w:i/>
          <w:sz w:val="20"/>
          <w:szCs w:val="20"/>
        </w:rPr>
      </w:pPr>
    </w:p>
    <w:p w14:paraId="3555602C" w14:textId="77777777" w:rsidR="000334D6" w:rsidRDefault="000334D6" w:rsidP="000334D6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Prace klasowe:</w:t>
      </w:r>
    </w:p>
    <w:p w14:paraId="3555602D" w14:textId="77777777" w:rsidR="000334D6" w:rsidRDefault="000334D6" w:rsidP="000334D6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0"/>
          <w:szCs w:val="20"/>
        </w:rPr>
        <w:t>Przeprowadzane są po omówionym dziale; są zapowiadane z co najmniej tygodniowym wyprzedzeniem i zapisane w dzienniku elektronicznym; zakres materiału objęty pracą jest powtórzony i podany uczniowi.</w:t>
      </w:r>
    </w:p>
    <w:p w14:paraId="3555602E" w14:textId="77777777" w:rsidR="000334D6" w:rsidRDefault="000334D6" w:rsidP="000334D6">
      <w:pPr>
        <w:ind w:left="1080"/>
        <w:rPr>
          <w:i/>
          <w:sz w:val="22"/>
          <w:szCs w:val="22"/>
        </w:rPr>
      </w:pPr>
      <w:r>
        <w:rPr>
          <w:i/>
          <w:sz w:val="20"/>
          <w:szCs w:val="20"/>
          <w:lang w:eastAsia="ar-SA"/>
        </w:rPr>
        <w:t xml:space="preserve"> </w:t>
      </w:r>
      <w:r>
        <w:rPr>
          <w:i/>
          <w:sz w:val="20"/>
          <w:szCs w:val="20"/>
        </w:rPr>
        <w:t>Uczeń, który nie pisze pracy z całą klasą, powinien zaliczyć ją w terminie uzgodnionym z nauczycielem (najlepiej w ciągu dwóch tygodni).</w:t>
      </w:r>
    </w:p>
    <w:p w14:paraId="3555602F" w14:textId="77777777" w:rsidR="000334D6" w:rsidRDefault="000334D6" w:rsidP="000334D6">
      <w:pPr>
        <w:rPr>
          <w:rFonts w:ascii="Verdana" w:hAnsi="Verdana"/>
        </w:rPr>
      </w:pPr>
      <w:r>
        <w:rPr>
          <w:i/>
          <w:sz w:val="20"/>
          <w:szCs w:val="20"/>
          <w:u w:val="single"/>
        </w:rPr>
        <w:t>Sprawdziany:</w:t>
      </w:r>
    </w:p>
    <w:p w14:paraId="35556030" w14:textId="77777777" w:rsidR="000334D6" w:rsidRDefault="000334D6" w:rsidP="000334D6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Obejmują część działu i zapowiadane (zapisane w dzienniku) są z wyprzedzeniem ustalonym przez nauczyciela z klasą;</w:t>
      </w:r>
      <w:r>
        <w:rPr>
          <w:rFonts w:ascii="Times New Roman" w:hAnsi="Times New Roman"/>
          <w:i/>
          <w:sz w:val="20"/>
          <w:szCs w:val="20"/>
        </w:rPr>
        <w:t xml:space="preserve"> trwają 10-20 minut, są obowiązkowe.</w:t>
      </w:r>
    </w:p>
    <w:p w14:paraId="35556031" w14:textId="77777777" w:rsidR="000334D6" w:rsidRDefault="000334D6" w:rsidP="000334D6">
      <w:pPr>
        <w:pStyle w:val="Akapitzlist"/>
        <w:widowControl w:val="0"/>
        <w:tabs>
          <w:tab w:val="left" w:pos="360"/>
        </w:tabs>
        <w:suppressAutoHyphens/>
        <w:spacing w:after="0" w:line="240" w:lineRule="auto"/>
        <w:ind w:left="1080"/>
        <w:rPr>
          <w:rFonts w:ascii="Times New Roman" w:hAnsi="Times New Roman"/>
          <w:i/>
          <w:sz w:val="20"/>
          <w:szCs w:val="20"/>
          <w:lang w:eastAsia="ar-SA"/>
        </w:rPr>
      </w:pPr>
    </w:p>
    <w:p w14:paraId="35556032" w14:textId="77777777" w:rsidR="000334D6" w:rsidRDefault="000334D6" w:rsidP="000334D6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Kartkówki:</w:t>
      </w:r>
    </w:p>
    <w:p w14:paraId="35556033" w14:textId="77777777" w:rsidR="000334D6" w:rsidRDefault="000334D6" w:rsidP="000334D6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0"/>
          <w:szCs w:val="20"/>
          <w:lang w:eastAsia="ar-SA"/>
        </w:rPr>
        <w:t>Obejmują jedno zagadnienie, trwają 15 minut i nie wymagają zapowiedzi oraz uzgadniania terminu.</w:t>
      </w:r>
    </w:p>
    <w:p w14:paraId="35556034" w14:textId="77777777" w:rsidR="000334D6" w:rsidRDefault="000334D6" w:rsidP="000334D6">
      <w:pPr>
        <w:rPr>
          <w:i/>
          <w:sz w:val="20"/>
          <w:szCs w:val="20"/>
        </w:rPr>
      </w:pPr>
    </w:p>
    <w:p w14:paraId="35556035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Ad. B</w:t>
      </w:r>
    </w:p>
    <w:p w14:paraId="35556036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Odpowiedzi ustne – uczeń poproszony do odpowiedzi formułuje myśli, sądy, uzasadnia tezy posługując się językiem geograficznym; odpowiedź może odbywać się z wykorzystaniem map lub innych pomocy dydaktycznych. W trakcie wypowiedzi nauczyciel może zadawać dodatkowe pytania naprowadzające lub precyzujące odpowiedź nie powoduje to obniżenia oceny.</w:t>
      </w:r>
    </w:p>
    <w:p w14:paraId="35556037" w14:textId="77777777" w:rsidR="000334D6" w:rsidRDefault="000334D6" w:rsidP="000334D6">
      <w:pPr>
        <w:rPr>
          <w:i/>
          <w:sz w:val="20"/>
          <w:szCs w:val="20"/>
        </w:rPr>
      </w:pPr>
    </w:p>
    <w:p w14:paraId="35556038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Ad. C</w:t>
      </w:r>
    </w:p>
    <w:p w14:paraId="35556039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Praca ucznia  na lekcji : </w:t>
      </w:r>
    </w:p>
    <w:p w14:paraId="3555603A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aktywność </w:t>
      </w:r>
      <w:r>
        <w:rPr>
          <w:i/>
          <w:sz w:val="20"/>
          <w:szCs w:val="20"/>
        </w:rPr>
        <w:t xml:space="preserve">-  za wypowiadanie się na lekcji i poprawne udzielanie odpowiedzi na pytania ( problem)-uczeń otrzymuje ocenę lub plus – w zależności od odpowiedzi; </w:t>
      </w:r>
    </w:p>
    <w:p w14:paraId="3555603B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sz w:val="20"/>
          <w:szCs w:val="20"/>
          <w:u w:val="single"/>
        </w:rPr>
        <w:lastRenderedPageBreak/>
        <w:t>karty pracy</w:t>
      </w:r>
      <w:r>
        <w:rPr>
          <w:i/>
          <w:sz w:val="20"/>
          <w:szCs w:val="20"/>
        </w:rPr>
        <w:t xml:space="preserve"> – uczeń wykonuje zadania dotyczące realizowanego tematu lub problemu i otrzymuje za nią ocenę,</w:t>
      </w:r>
    </w:p>
    <w:p w14:paraId="3555603C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sz w:val="20"/>
          <w:szCs w:val="20"/>
          <w:u w:val="single"/>
        </w:rPr>
        <w:t>praca w grupie</w:t>
      </w:r>
      <w:r>
        <w:rPr>
          <w:i/>
          <w:sz w:val="20"/>
          <w:szCs w:val="20"/>
        </w:rPr>
        <w:t xml:space="preserve"> – praca polega na gromadzeniu i przetwarzaniu  informacji oraz  je</w:t>
      </w:r>
      <w:r w:rsidR="003E1B83">
        <w:rPr>
          <w:i/>
          <w:sz w:val="20"/>
          <w:szCs w:val="20"/>
        </w:rPr>
        <w:t>j prezentacji w rożnych formach,</w:t>
      </w:r>
    </w:p>
    <w:p w14:paraId="3555603D" w14:textId="77777777" w:rsidR="003E1B83" w:rsidRPr="003E1B83" w:rsidRDefault="003E1B83" w:rsidP="000334D6">
      <w:pPr>
        <w:ind w:left="720"/>
        <w:rPr>
          <w:sz w:val="20"/>
          <w:szCs w:val="20"/>
        </w:rPr>
      </w:pPr>
      <w:r w:rsidRPr="003E1B83">
        <w:rPr>
          <w:sz w:val="20"/>
          <w:szCs w:val="20"/>
          <w:u w:val="single"/>
        </w:rPr>
        <w:t>zadania w zeszycie ćwiczeń</w:t>
      </w:r>
      <w:r w:rsidRPr="003E1B8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1B83">
        <w:rPr>
          <w:sz w:val="20"/>
          <w:szCs w:val="20"/>
        </w:rPr>
        <w:t xml:space="preserve"> </w:t>
      </w:r>
      <w:r w:rsidRPr="003E1B83">
        <w:rPr>
          <w:i/>
          <w:sz w:val="20"/>
          <w:szCs w:val="20"/>
        </w:rPr>
        <w:t>uczeń na bieżąco wykonuje zadania w zeszycie ćwiczeń</w:t>
      </w:r>
      <w:r>
        <w:rPr>
          <w:i/>
          <w:sz w:val="20"/>
          <w:szCs w:val="20"/>
        </w:rPr>
        <w:t>; raz w roku wybrane zadania podlegają ocenie.</w:t>
      </w:r>
    </w:p>
    <w:p w14:paraId="3555603E" w14:textId="77777777" w:rsidR="000334D6" w:rsidRDefault="000334D6" w:rsidP="000334D6">
      <w:pPr>
        <w:rPr>
          <w:i/>
          <w:sz w:val="20"/>
          <w:szCs w:val="20"/>
        </w:rPr>
      </w:pPr>
    </w:p>
    <w:p w14:paraId="3555603F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Ad. D</w:t>
      </w:r>
    </w:p>
    <w:p w14:paraId="35556040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Praca dodatkowa - u</w:t>
      </w:r>
      <w:r>
        <w:rPr>
          <w:bCs/>
          <w:i/>
          <w:sz w:val="20"/>
          <w:szCs w:val="20"/>
        </w:rPr>
        <w:t>czeń może otrzymać dodatkową ocenę za udział w konkursach geog</w:t>
      </w:r>
      <w:r w:rsidR="001A7947">
        <w:rPr>
          <w:i/>
          <w:sz w:val="20"/>
          <w:szCs w:val="20"/>
        </w:rPr>
        <w:t>raficznych.</w:t>
      </w:r>
      <w:r>
        <w:rPr>
          <w:i/>
          <w:sz w:val="20"/>
          <w:szCs w:val="20"/>
        </w:rPr>
        <w:t xml:space="preserve"> </w:t>
      </w:r>
    </w:p>
    <w:p w14:paraId="35556041" w14:textId="77777777" w:rsidR="000334D6" w:rsidRDefault="000334D6" w:rsidP="000334D6">
      <w:pPr>
        <w:rPr>
          <w:i/>
          <w:sz w:val="20"/>
          <w:szCs w:val="20"/>
        </w:rPr>
      </w:pPr>
    </w:p>
    <w:p w14:paraId="35556042" w14:textId="77777777" w:rsidR="000334D6" w:rsidRDefault="000334D6" w:rsidP="000334D6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Liczba i częstotliwość pomiaru osiągnięć jest zależna od realizowanego programu nauczania oraz liczby godzin w danej klasie.</w:t>
      </w:r>
    </w:p>
    <w:p w14:paraId="35556043" w14:textId="77777777" w:rsidR="000334D6" w:rsidRDefault="000334D6" w:rsidP="000334D6">
      <w:pPr>
        <w:ind w:left="720"/>
        <w:rPr>
          <w:i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050"/>
      </w:tblGrid>
      <w:tr w:rsidR="000334D6" w14:paraId="35556046" w14:textId="77777777" w:rsidTr="000334D6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4" w14:textId="77777777" w:rsidR="000334D6" w:rsidRDefault="000334D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Formy aktywności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5" w14:textId="77777777" w:rsidR="000334D6" w:rsidRDefault="000334D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Częstotliwość pomiaru</w:t>
            </w:r>
          </w:p>
        </w:tc>
      </w:tr>
      <w:tr w:rsidR="000334D6" w14:paraId="35556049" w14:textId="77777777" w:rsidTr="000334D6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7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Prace klasowe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8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Po każdym dziale-1-2 w semestrze</w:t>
            </w:r>
          </w:p>
        </w:tc>
      </w:tr>
      <w:tr w:rsidR="000334D6" w14:paraId="3555604C" w14:textId="77777777" w:rsidTr="000334D6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A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Sprawdziany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B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Według potrzeb- 1-3 w semestrze</w:t>
            </w:r>
          </w:p>
        </w:tc>
      </w:tr>
      <w:tr w:rsidR="000334D6" w14:paraId="3555604F" w14:textId="77777777" w:rsidTr="000334D6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D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Kartkówki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4E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Według potrzeb- 1-2 w semestrze</w:t>
            </w:r>
          </w:p>
        </w:tc>
      </w:tr>
      <w:tr w:rsidR="000334D6" w14:paraId="35556052" w14:textId="77777777" w:rsidTr="000334D6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0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Odpowiedzi ustne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1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Co najmniej jedna w semestrze</w:t>
            </w:r>
          </w:p>
        </w:tc>
      </w:tr>
      <w:tr w:rsidR="000334D6" w14:paraId="35556055" w14:textId="77777777" w:rsidTr="000334D6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3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Praca ucznia na lekcji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4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 bieżąco</w:t>
            </w:r>
          </w:p>
        </w:tc>
      </w:tr>
      <w:tr w:rsidR="000334D6" w14:paraId="35556058" w14:textId="77777777" w:rsidTr="000334D6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6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Praca dodatkowa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7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Według potrzeb</w:t>
            </w:r>
          </w:p>
        </w:tc>
      </w:tr>
    </w:tbl>
    <w:p w14:paraId="35556059" w14:textId="77777777" w:rsidR="000334D6" w:rsidRDefault="000334D6" w:rsidP="000334D6">
      <w:pPr>
        <w:rPr>
          <w:b/>
          <w:i/>
          <w:sz w:val="20"/>
          <w:szCs w:val="20"/>
        </w:rPr>
      </w:pPr>
    </w:p>
    <w:p w14:paraId="3555605A" w14:textId="77777777" w:rsidR="000334D6" w:rsidRDefault="000334D6" w:rsidP="000334D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Ocena z przedmiotu jest oceną ważoną.</w:t>
      </w:r>
    </w:p>
    <w:p w14:paraId="3555605B" w14:textId="77777777" w:rsidR="000334D6" w:rsidRDefault="000334D6" w:rsidP="000334D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Wagi ocen:</w:t>
      </w:r>
    </w:p>
    <w:p w14:paraId="3555605C" w14:textId="77777777" w:rsidR="000334D6" w:rsidRDefault="000334D6" w:rsidP="000334D6">
      <w:pPr>
        <w:rPr>
          <w:i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4162"/>
      </w:tblGrid>
      <w:tr w:rsidR="000334D6" w14:paraId="3555605F" w14:textId="77777777" w:rsidTr="000334D6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D" w14:textId="77777777" w:rsidR="000334D6" w:rsidRDefault="000334D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Prace klasowe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5E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0334D6" w14:paraId="35556062" w14:textId="77777777" w:rsidTr="000334D6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0" w14:textId="77777777" w:rsidR="000334D6" w:rsidRDefault="000334D6" w:rsidP="000334D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Sprawdziany, odpowiedzi ustne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1" w14:textId="77777777" w:rsidR="000334D6" w:rsidRDefault="000334D6" w:rsidP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</w:t>
            </w:r>
          </w:p>
        </w:tc>
      </w:tr>
      <w:tr w:rsidR="000334D6" w14:paraId="35556065" w14:textId="77777777" w:rsidTr="000334D6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3" w14:textId="77777777" w:rsidR="000334D6" w:rsidRDefault="000334D6" w:rsidP="001A794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Kartkówki</w:t>
            </w:r>
            <w:r w:rsidR="001A7947">
              <w:rPr>
                <w:i/>
                <w:sz w:val="20"/>
                <w:szCs w:val="20"/>
                <w:lang w:eastAsia="en-US"/>
              </w:rPr>
              <w:t>, praca ucznia na lekcji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4" w14:textId="77777777" w:rsidR="000334D6" w:rsidRDefault="000334D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0334D6" w14:paraId="35556069" w14:textId="77777777" w:rsidTr="000334D6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6" w14:textId="77777777" w:rsidR="000334D6" w:rsidRPr="001A7947" w:rsidRDefault="001A794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1A7947">
              <w:rPr>
                <w:i/>
                <w:sz w:val="20"/>
                <w:szCs w:val="20"/>
              </w:rPr>
              <w:t>aureaci konkursów organizowanych przez Kuratora Oświaty (1,2,3 miejsce)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7" w14:textId="77777777" w:rsidR="000334D6" w:rsidRDefault="001A794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14:paraId="35556068" w14:textId="77777777" w:rsidR="001A7947" w:rsidRDefault="001A794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A7947" w14:paraId="3555606C" w14:textId="77777777" w:rsidTr="000334D6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A" w14:textId="77777777" w:rsidR="001A7947" w:rsidRDefault="001A794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1A7947">
              <w:rPr>
                <w:i/>
                <w:sz w:val="20"/>
                <w:szCs w:val="20"/>
              </w:rPr>
              <w:t>aureaci konkursów szkolnych i pozaszkolnych (1,2,3 miejsce)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B" w14:textId="77777777" w:rsidR="001A7947" w:rsidRDefault="001A794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1A7947" w14:paraId="3555606F" w14:textId="77777777" w:rsidTr="000334D6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D" w14:textId="77777777" w:rsidR="001A7947" w:rsidRPr="001A7947" w:rsidRDefault="001A794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</w:t>
            </w:r>
            <w:r w:rsidRPr="001A7947">
              <w:rPr>
                <w:i/>
                <w:sz w:val="20"/>
                <w:szCs w:val="20"/>
              </w:rPr>
              <w:t>dział w konkursach (ocena bardzo dobra)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06E" w14:textId="77777777" w:rsidR="001A7947" w:rsidRDefault="001A794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</w:p>
        </w:tc>
      </w:tr>
    </w:tbl>
    <w:p w14:paraId="35556070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</w:p>
    <w:p w14:paraId="35556071" w14:textId="77777777" w:rsidR="000334D6" w:rsidRDefault="000334D6" w:rsidP="000334D6">
      <w:pPr>
        <w:pStyle w:val="Styl"/>
        <w:spacing w:line="225" w:lineRule="exact"/>
        <w:ind w:right="7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Ocenę semestralną i końcowo roczną ustala się na podstawie średniej ważonej  wg. następujących średnich:</w:t>
      </w:r>
    </w:p>
    <w:p w14:paraId="35556072" w14:textId="77777777" w:rsidR="005D3A68" w:rsidRDefault="005D3A68" w:rsidP="000334D6">
      <w:pPr>
        <w:pStyle w:val="Styl"/>
        <w:spacing w:line="225" w:lineRule="exact"/>
        <w:ind w:right="77"/>
        <w:rPr>
          <w:i/>
          <w:sz w:val="20"/>
          <w:szCs w:val="20"/>
        </w:rPr>
      </w:pPr>
    </w:p>
    <w:p w14:paraId="35556073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  <w:r>
        <w:rPr>
          <w:i/>
          <w:sz w:val="20"/>
          <w:szCs w:val="20"/>
        </w:rPr>
        <w:t>Cel 5,25 - 6,0</w:t>
      </w:r>
    </w:p>
    <w:p w14:paraId="35556074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  <w:r>
        <w:rPr>
          <w:i/>
          <w:sz w:val="20"/>
          <w:szCs w:val="20"/>
        </w:rPr>
        <w:t>Bdb  4,6 - 5,24</w:t>
      </w:r>
    </w:p>
    <w:p w14:paraId="35556075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  <w:r>
        <w:rPr>
          <w:i/>
          <w:sz w:val="20"/>
          <w:szCs w:val="20"/>
        </w:rPr>
        <w:t>Bd  3,6 - 4,59</w:t>
      </w:r>
    </w:p>
    <w:p w14:paraId="35556076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  <w:r>
        <w:rPr>
          <w:i/>
          <w:sz w:val="20"/>
          <w:szCs w:val="20"/>
        </w:rPr>
        <w:t>Dst  2,6 - 3,59</w:t>
      </w:r>
    </w:p>
    <w:p w14:paraId="35556077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  <w:r>
        <w:rPr>
          <w:i/>
          <w:sz w:val="20"/>
          <w:szCs w:val="20"/>
        </w:rPr>
        <w:t>Dop  1,6 - 2,59</w:t>
      </w:r>
    </w:p>
    <w:p w14:paraId="35556078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  <w:r>
        <w:rPr>
          <w:i/>
          <w:sz w:val="20"/>
          <w:szCs w:val="20"/>
        </w:rPr>
        <w:t>Ndst.  1,0 – 1,59</w:t>
      </w:r>
    </w:p>
    <w:p w14:paraId="35556079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</w:p>
    <w:p w14:paraId="3555607A" w14:textId="77777777" w:rsidR="000334D6" w:rsidRDefault="000334D6" w:rsidP="000334D6">
      <w:pPr>
        <w:pStyle w:val="Styl"/>
        <w:spacing w:line="225" w:lineRule="exact"/>
        <w:ind w:left="360" w:right="77"/>
        <w:rPr>
          <w:i/>
          <w:sz w:val="20"/>
          <w:szCs w:val="20"/>
        </w:rPr>
      </w:pPr>
      <w:r>
        <w:rPr>
          <w:i/>
          <w:sz w:val="20"/>
          <w:szCs w:val="20"/>
        </w:rPr>
        <w:t>Do wystawienia oceny na koniec roku bierze się pod uwagę rubrykę-ocena końcowo roczna.</w:t>
      </w:r>
    </w:p>
    <w:p w14:paraId="3555607B" w14:textId="77777777" w:rsidR="000334D6" w:rsidRDefault="000334D6" w:rsidP="000334D6">
      <w:pPr>
        <w:pStyle w:val="Styl"/>
        <w:spacing w:line="225" w:lineRule="exact"/>
        <w:ind w:right="77"/>
        <w:rPr>
          <w:i/>
          <w:sz w:val="20"/>
          <w:szCs w:val="20"/>
        </w:rPr>
      </w:pPr>
    </w:p>
    <w:p w14:paraId="3555607C" w14:textId="77777777" w:rsidR="000334D6" w:rsidRDefault="000334D6" w:rsidP="000334D6">
      <w:pPr>
        <w:pStyle w:val="Styl"/>
        <w:spacing w:line="225" w:lineRule="exact"/>
        <w:ind w:right="7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Oceny pracy ucznia dokonuje się według skali od 1 do 6.</w:t>
      </w:r>
    </w:p>
    <w:p w14:paraId="3555607D" w14:textId="77777777" w:rsidR="003E1B83" w:rsidRDefault="003E1B83" w:rsidP="000334D6">
      <w:pPr>
        <w:pStyle w:val="Styl"/>
        <w:spacing w:line="225" w:lineRule="exact"/>
        <w:ind w:right="77"/>
        <w:rPr>
          <w:bCs/>
          <w:sz w:val="20"/>
          <w:szCs w:val="20"/>
        </w:rPr>
      </w:pPr>
    </w:p>
    <w:p w14:paraId="3555607E" w14:textId="77777777" w:rsidR="003E1B83" w:rsidRPr="003E1B83" w:rsidRDefault="003E1B83" w:rsidP="000334D6">
      <w:pPr>
        <w:pStyle w:val="Styl"/>
        <w:spacing w:line="225" w:lineRule="exact"/>
        <w:ind w:right="77"/>
        <w:rPr>
          <w:i/>
          <w:color w:val="2F2F2F"/>
          <w:sz w:val="20"/>
          <w:szCs w:val="20"/>
        </w:rPr>
      </w:pPr>
      <w:r w:rsidRPr="003E1B83">
        <w:rPr>
          <w:i/>
          <w:color w:val="2F2F2F"/>
          <w:sz w:val="20"/>
          <w:szCs w:val="20"/>
        </w:rPr>
        <w:t xml:space="preserve">W przypadku, kiedy uczeń podejmuje próbę poprawy oceny, w dzienniku lekcyjnym nauczyciel wpisuje dwie oceny, do średniej ważonej liczy się wyższa ocena. </w:t>
      </w:r>
    </w:p>
    <w:p w14:paraId="3555607F" w14:textId="56EE34A7" w:rsidR="001A7947" w:rsidRDefault="003E1B83" w:rsidP="000334D6">
      <w:pPr>
        <w:pStyle w:val="Styl"/>
        <w:spacing w:line="225" w:lineRule="exact"/>
        <w:ind w:right="77"/>
        <w:rPr>
          <w:i/>
          <w:color w:val="2F2F2F"/>
          <w:sz w:val="20"/>
          <w:szCs w:val="20"/>
        </w:rPr>
      </w:pPr>
      <w:r w:rsidRPr="003E1B83">
        <w:rPr>
          <w:i/>
          <w:color w:val="2F2F2F"/>
          <w:sz w:val="20"/>
          <w:szCs w:val="20"/>
        </w:rPr>
        <w:t>Istnieje jednorazowa możliwość poprawy oceny z pracy klasowej i sprawdzianu.</w:t>
      </w:r>
    </w:p>
    <w:p w14:paraId="0B66DF1C" w14:textId="0489F2FE" w:rsidR="00215ECD" w:rsidRDefault="00215ECD" w:rsidP="000334D6">
      <w:pPr>
        <w:pStyle w:val="Styl"/>
        <w:spacing w:line="225" w:lineRule="exact"/>
        <w:ind w:right="77"/>
        <w:rPr>
          <w:i/>
          <w:color w:val="2F2F2F"/>
          <w:sz w:val="20"/>
          <w:szCs w:val="20"/>
        </w:rPr>
      </w:pPr>
    </w:p>
    <w:p w14:paraId="3B3BA821" w14:textId="10C96C69" w:rsidR="00215ECD" w:rsidRDefault="00215ECD" w:rsidP="000334D6">
      <w:pPr>
        <w:pStyle w:val="Styl"/>
        <w:spacing w:line="225" w:lineRule="exact"/>
        <w:ind w:right="77"/>
        <w:rPr>
          <w:i/>
          <w:color w:val="2F2F2F"/>
          <w:sz w:val="20"/>
          <w:szCs w:val="20"/>
          <w:u w:val="single"/>
        </w:rPr>
      </w:pPr>
      <w:r w:rsidRPr="00215ECD">
        <w:rPr>
          <w:i/>
          <w:color w:val="2F2F2F"/>
          <w:sz w:val="20"/>
          <w:szCs w:val="20"/>
          <w:u w:val="single"/>
        </w:rPr>
        <w:t>Ocenianie uczniów z zagranicy</w:t>
      </w:r>
    </w:p>
    <w:p w14:paraId="1A50A03C" w14:textId="77777777" w:rsidR="00215ECD" w:rsidRPr="00215ECD" w:rsidRDefault="00215ECD" w:rsidP="000334D6">
      <w:pPr>
        <w:pStyle w:val="Styl"/>
        <w:spacing w:line="225" w:lineRule="exact"/>
        <w:ind w:right="77"/>
        <w:rPr>
          <w:bCs/>
          <w:i/>
          <w:sz w:val="20"/>
          <w:szCs w:val="20"/>
          <w:u w:val="single"/>
        </w:rPr>
      </w:pPr>
    </w:p>
    <w:p w14:paraId="79EB520C" w14:textId="59443D1D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- ścisła współpraca nauczycieli zespołu przedmiotów przyrodniczych, uczących ucznia cudzoziemca/ucznia z zagranicy ( wymiana informacji nt. skutecznych form i metod pracy, postępów w nauce),</w:t>
      </w:r>
    </w:p>
    <w:p w14:paraId="53B77E82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- stworzenie odpowiedniej atmosfery w klasie międzykulturowej, sprzyjającej tolerancji i</w:t>
      </w:r>
    </w:p>
    <w:p w14:paraId="417D2DA6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zrozumieniu specjalnych potrzeb ucznia obcokrajowca/ ucznia z zagranicy,</w:t>
      </w:r>
    </w:p>
    <w:p w14:paraId="7A4D0CC6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- stosowanie różnorodnych narzędzi służących sprawdzaniu wiedzy i umiejętności</w:t>
      </w:r>
    </w:p>
    <w:p w14:paraId="78EFEF1A" w14:textId="12148945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dostosowanych do poziomu opanowania języka polskiego</w:t>
      </w:r>
      <w:r>
        <w:rPr>
          <w:i/>
          <w:iCs/>
          <w:sz w:val="20"/>
          <w:szCs w:val="20"/>
        </w:rPr>
        <w:t>,</w:t>
      </w:r>
    </w:p>
    <w:p w14:paraId="27B4BD4C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lastRenderedPageBreak/>
        <w:t>- stosowanie języka instrukcji przy formułowaniu zadań ( krótkie, proste, jasne komunikaty</w:t>
      </w:r>
    </w:p>
    <w:p w14:paraId="5BCEC208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 xml:space="preserve">typu: przeczytaj, wybierz, dopasuj, narysuj itp.) </w:t>
      </w:r>
    </w:p>
    <w:p w14:paraId="25F69A4E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 xml:space="preserve">- ocenianie tylko tych wiadomości i umiejętności, które uczeń nabył o treści spreparowane przez nauczyciela ( karty pracy)  lub uczestnicząc w innych formach aktywności praca na lekcji,  praca w zespole, udział w projekcie  </w:t>
      </w:r>
    </w:p>
    <w:p w14:paraId="008A5D4F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- uwzględnienie w ocenie zaangażowania w pracę, podejmowania prób rozwiązania zadania</w:t>
      </w:r>
    </w:p>
    <w:p w14:paraId="572A514D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 xml:space="preserve">lub problemu;  nie ocenianie strony językowej –dopuszczalne są błędy gramatyczne, składniowe, ortograficzne </w:t>
      </w:r>
    </w:p>
    <w:p w14:paraId="0D7DDA42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- uwzględnienie w kryteriach oceniania postępów ucznia – powinno to mieć odzwierciedlenie</w:t>
      </w:r>
    </w:p>
    <w:p w14:paraId="302AC868" w14:textId="77777777" w:rsidR="00215ECD" w:rsidRPr="00215ECD" w:rsidRDefault="00215ECD" w:rsidP="00215ECD">
      <w:pPr>
        <w:rPr>
          <w:i/>
          <w:iCs/>
          <w:sz w:val="20"/>
          <w:szCs w:val="20"/>
        </w:rPr>
      </w:pPr>
      <w:r w:rsidRPr="00215ECD">
        <w:rPr>
          <w:i/>
          <w:iCs/>
          <w:sz w:val="20"/>
          <w:szCs w:val="20"/>
        </w:rPr>
        <w:t>w ocenie.</w:t>
      </w:r>
    </w:p>
    <w:p w14:paraId="35556080" w14:textId="7456FA9F" w:rsidR="000334D6" w:rsidRDefault="000334D6" w:rsidP="000334D6">
      <w:pPr>
        <w:pStyle w:val="Styl"/>
        <w:spacing w:before="177" w:line="206" w:lineRule="exact"/>
        <w:ind w:left="148" w:firstLine="364"/>
        <w:rPr>
          <w:sz w:val="20"/>
          <w:szCs w:val="20"/>
        </w:rPr>
      </w:pPr>
      <w:r>
        <w:rPr>
          <w:i/>
          <w:sz w:val="20"/>
          <w:szCs w:val="20"/>
        </w:rPr>
        <w:t>AGI KOŃCOWE: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>
        <w:rPr>
          <w:sz w:val="20"/>
          <w:szCs w:val="20"/>
        </w:rPr>
        <w:t xml:space="preserve">A. </w:t>
      </w:r>
      <w:r>
        <w:rPr>
          <w:i/>
          <w:sz w:val="20"/>
          <w:szCs w:val="20"/>
        </w:rPr>
        <w:t>Sposoby informowania rodziców o postępach w nauce lub ich braku:</w:t>
      </w:r>
    </w:p>
    <w:p w14:paraId="35556081" w14:textId="77777777" w:rsidR="000334D6" w:rsidRDefault="000334D6" w:rsidP="000334D6">
      <w:pPr>
        <w:pStyle w:val="Styl"/>
        <w:numPr>
          <w:ilvl w:val="0"/>
          <w:numId w:val="4"/>
        </w:numPr>
        <w:spacing w:line="225" w:lineRule="exact"/>
        <w:ind w:left="887" w:right="77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Na spotkaniach klasowych z rodzicami.</w:t>
      </w:r>
    </w:p>
    <w:p w14:paraId="35556082" w14:textId="77777777" w:rsidR="000334D6" w:rsidRDefault="000334D6" w:rsidP="000334D6">
      <w:pPr>
        <w:pStyle w:val="Styl"/>
        <w:numPr>
          <w:ilvl w:val="0"/>
          <w:numId w:val="4"/>
        </w:numPr>
        <w:spacing w:line="225" w:lineRule="exact"/>
        <w:ind w:left="887" w:right="77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Indywidualny kontakt rodziców z nauczycielem przedmiotu lub wychowawcą ( w trakcie spotkań z rodzicami i podczas konsultacji nauczyciela).</w:t>
      </w:r>
    </w:p>
    <w:p w14:paraId="35556083" w14:textId="77777777" w:rsidR="000334D6" w:rsidRDefault="000334D6" w:rsidP="000334D6">
      <w:pPr>
        <w:pStyle w:val="Styl"/>
        <w:numPr>
          <w:ilvl w:val="0"/>
          <w:numId w:val="4"/>
        </w:numPr>
        <w:spacing w:line="225" w:lineRule="exact"/>
        <w:ind w:left="887" w:right="77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Udostępnianie rodzicom do wglądu prac pisemnych poprzez przekazywanie ich do domu, </w:t>
      </w:r>
      <w:r>
        <w:rPr>
          <w:rFonts w:cs="Times New Roman"/>
          <w:i/>
          <w:sz w:val="20"/>
          <w:szCs w:val="20"/>
          <w:lang w:eastAsia="ar-SA"/>
        </w:rPr>
        <w:t>(po wcześniejszym zobowiązaniu do zwrotu na podstawie deklaracji podpisanej na pierwszym zebraniu z rodzicami).</w:t>
      </w:r>
    </w:p>
    <w:p w14:paraId="35556084" w14:textId="77777777" w:rsidR="000334D6" w:rsidRDefault="000334D6" w:rsidP="000334D6">
      <w:pPr>
        <w:pStyle w:val="Styl"/>
        <w:numPr>
          <w:ilvl w:val="0"/>
          <w:numId w:val="4"/>
        </w:numPr>
        <w:spacing w:line="225" w:lineRule="exact"/>
        <w:ind w:left="887" w:right="77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Kontakt telefoniczny - informowanie rodziców o postępach ucznia w nauce.</w:t>
      </w:r>
    </w:p>
    <w:p w14:paraId="35556085" w14:textId="77777777" w:rsidR="000334D6" w:rsidRDefault="000334D6" w:rsidP="000334D6">
      <w:pPr>
        <w:pStyle w:val="Styl"/>
        <w:numPr>
          <w:ilvl w:val="0"/>
          <w:numId w:val="4"/>
        </w:numPr>
        <w:spacing w:line="225" w:lineRule="exact"/>
        <w:ind w:left="887" w:right="77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Zgodnie ze Statutem Szkoły informowanie rodziców o przewidywanej  ocenie śródrocznej  lub rocznej. </w:t>
      </w:r>
    </w:p>
    <w:p w14:paraId="35556086" w14:textId="77777777" w:rsidR="000334D6" w:rsidRDefault="000334D6" w:rsidP="000334D6">
      <w:pPr>
        <w:pStyle w:val="Styl"/>
        <w:numPr>
          <w:ilvl w:val="0"/>
          <w:numId w:val="2"/>
        </w:numPr>
        <w:spacing w:line="225" w:lineRule="exact"/>
        <w:ind w:right="77"/>
        <w:rPr>
          <w:i/>
          <w:sz w:val="20"/>
          <w:szCs w:val="20"/>
        </w:rPr>
      </w:pPr>
      <w:r>
        <w:rPr>
          <w:i/>
          <w:sz w:val="20"/>
          <w:szCs w:val="20"/>
        </w:rPr>
        <w:t>Uczeń ma prawo do zgłoszenia bez konsekwencji nieprzygotowania do lekcji(oprócz zapowiedzianych prac klasowych i sprawdzianów) –</w:t>
      </w:r>
      <w:r w:rsidR="00027E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raz w semestrze; nieprzygotowanie  należy zgłosić przed rozpoczęciem lekcji.</w:t>
      </w:r>
    </w:p>
    <w:p w14:paraId="35556087" w14:textId="77777777" w:rsidR="000334D6" w:rsidRDefault="000334D6" w:rsidP="000334D6">
      <w:pPr>
        <w:pStyle w:val="Styl"/>
        <w:numPr>
          <w:ilvl w:val="0"/>
          <w:numId w:val="2"/>
        </w:numPr>
        <w:spacing w:line="225" w:lineRule="exact"/>
        <w:ind w:right="77"/>
        <w:rPr>
          <w:i/>
          <w:sz w:val="20"/>
          <w:szCs w:val="20"/>
        </w:rPr>
      </w:pPr>
      <w:r>
        <w:rPr>
          <w:i/>
          <w:sz w:val="20"/>
          <w:szCs w:val="20"/>
        </w:rPr>
        <w:t>Przy wystawianiu oceny nauczyciel kieruje się zaleceniami PPP.</w:t>
      </w:r>
    </w:p>
    <w:p w14:paraId="35556088" w14:textId="77777777" w:rsidR="000334D6" w:rsidRDefault="000334D6" w:rsidP="000334D6">
      <w:pPr>
        <w:pStyle w:val="Styl"/>
        <w:numPr>
          <w:ilvl w:val="0"/>
          <w:numId w:val="2"/>
        </w:numPr>
        <w:spacing w:line="225" w:lineRule="exact"/>
        <w:ind w:right="77"/>
        <w:rPr>
          <w:i/>
          <w:sz w:val="20"/>
          <w:szCs w:val="20"/>
        </w:rPr>
      </w:pPr>
      <w:r>
        <w:rPr>
          <w:i/>
          <w:sz w:val="20"/>
          <w:szCs w:val="20"/>
        </w:rPr>
        <w:t>Oceny są jawne i uzasadniane uczniowi(rodzicowi) ustnie.</w:t>
      </w:r>
    </w:p>
    <w:p w14:paraId="35556089" w14:textId="77777777" w:rsidR="000334D6" w:rsidRDefault="000334D6" w:rsidP="000334D6">
      <w:pPr>
        <w:jc w:val="right"/>
        <w:rPr>
          <w:sz w:val="20"/>
          <w:szCs w:val="20"/>
        </w:rPr>
      </w:pPr>
      <w:r>
        <w:rPr>
          <w:sz w:val="20"/>
          <w:szCs w:val="20"/>
        </w:rPr>
        <w:t>Opracowała:</w:t>
      </w:r>
    </w:p>
    <w:p w14:paraId="3555608A" w14:textId="77777777" w:rsidR="000334D6" w:rsidRDefault="000334D6" w:rsidP="000334D6">
      <w:pPr>
        <w:jc w:val="right"/>
        <w:rPr>
          <w:sz w:val="20"/>
          <w:szCs w:val="20"/>
        </w:rPr>
      </w:pPr>
      <w:r>
        <w:rPr>
          <w:sz w:val="20"/>
          <w:szCs w:val="20"/>
        </w:rPr>
        <w:t>Marzena Jaworska</w:t>
      </w:r>
    </w:p>
    <w:p w14:paraId="3555608B" w14:textId="77777777" w:rsidR="000334D6" w:rsidRDefault="000334D6" w:rsidP="000334D6">
      <w:pPr>
        <w:jc w:val="right"/>
      </w:pPr>
    </w:p>
    <w:p w14:paraId="3555608C" w14:textId="77777777" w:rsidR="000334D6" w:rsidRDefault="000334D6" w:rsidP="000334D6">
      <w:pPr>
        <w:jc w:val="right"/>
      </w:pPr>
    </w:p>
    <w:p w14:paraId="3555608D" w14:textId="77777777" w:rsidR="000334D6" w:rsidRDefault="000334D6" w:rsidP="000334D6">
      <w:pPr>
        <w:jc w:val="right"/>
      </w:pPr>
    </w:p>
    <w:p w14:paraId="3555608E" w14:textId="77777777" w:rsidR="000334D6" w:rsidRDefault="000334D6" w:rsidP="000334D6">
      <w:pPr>
        <w:jc w:val="right"/>
      </w:pPr>
    </w:p>
    <w:p w14:paraId="3555608F" w14:textId="77777777" w:rsidR="000334D6" w:rsidRDefault="000334D6" w:rsidP="000334D6">
      <w:pPr>
        <w:jc w:val="right"/>
      </w:pPr>
    </w:p>
    <w:p w14:paraId="35556090" w14:textId="77777777" w:rsidR="000334D6" w:rsidRDefault="000334D6" w:rsidP="000334D6">
      <w:pPr>
        <w:jc w:val="right"/>
      </w:pPr>
    </w:p>
    <w:p w14:paraId="35556091" w14:textId="77777777" w:rsidR="000334D6" w:rsidRDefault="000334D6" w:rsidP="000334D6">
      <w:pPr>
        <w:jc w:val="right"/>
      </w:pPr>
    </w:p>
    <w:p w14:paraId="35556092" w14:textId="77777777" w:rsidR="000334D6" w:rsidRDefault="000334D6" w:rsidP="000334D6">
      <w:pPr>
        <w:jc w:val="right"/>
      </w:pPr>
    </w:p>
    <w:p w14:paraId="35556093" w14:textId="77777777" w:rsidR="000334D6" w:rsidRDefault="000334D6" w:rsidP="000334D6">
      <w:pPr>
        <w:jc w:val="right"/>
      </w:pPr>
    </w:p>
    <w:p w14:paraId="35556094" w14:textId="77777777" w:rsidR="000334D6" w:rsidRDefault="000334D6" w:rsidP="000334D6">
      <w:pPr>
        <w:jc w:val="right"/>
      </w:pPr>
    </w:p>
    <w:p w14:paraId="35556095" w14:textId="77777777" w:rsidR="000334D6" w:rsidRDefault="000334D6" w:rsidP="000334D6">
      <w:pPr>
        <w:jc w:val="right"/>
      </w:pPr>
    </w:p>
    <w:p w14:paraId="35556096" w14:textId="77777777" w:rsidR="000334D6" w:rsidRDefault="000334D6" w:rsidP="000334D6">
      <w:pPr>
        <w:jc w:val="right"/>
      </w:pPr>
    </w:p>
    <w:p w14:paraId="35556097" w14:textId="77777777" w:rsidR="000334D6" w:rsidRDefault="000334D6" w:rsidP="000334D6">
      <w:pPr>
        <w:jc w:val="right"/>
      </w:pPr>
    </w:p>
    <w:p w14:paraId="35556098" w14:textId="77777777" w:rsidR="000334D6" w:rsidRDefault="000334D6" w:rsidP="000334D6">
      <w:pPr>
        <w:jc w:val="right"/>
      </w:pPr>
    </w:p>
    <w:p w14:paraId="35556099" w14:textId="77777777" w:rsidR="000334D6" w:rsidRDefault="000334D6" w:rsidP="000334D6">
      <w:pPr>
        <w:jc w:val="right"/>
      </w:pPr>
    </w:p>
    <w:p w14:paraId="3555609A" w14:textId="77777777" w:rsidR="000334D6" w:rsidRDefault="000334D6" w:rsidP="000334D6">
      <w:pPr>
        <w:jc w:val="right"/>
      </w:pPr>
    </w:p>
    <w:p w14:paraId="3555609B" w14:textId="77777777" w:rsidR="000334D6" w:rsidRDefault="000334D6" w:rsidP="000334D6">
      <w:pPr>
        <w:jc w:val="right"/>
      </w:pPr>
    </w:p>
    <w:p w14:paraId="3555609C" w14:textId="77777777" w:rsidR="000334D6" w:rsidRDefault="000334D6" w:rsidP="000334D6">
      <w:pPr>
        <w:jc w:val="right"/>
      </w:pPr>
    </w:p>
    <w:p w14:paraId="3555609D" w14:textId="77777777" w:rsidR="000334D6" w:rsidRDefault="000334D6" w:rsidP="000334D6">
      <w:pPr>
        <w:jc w:val="right"/>
      </w:pPr>
    </w:p>
    <w:p w14:paraId="3555609E" w14:textId="77777777" w:rsidR="000334D6" w:rsidRDefault="000334D6" w:rsidP="000334D6">
      <w:pPr>
        <w:jc w:val="right"/>
      </w:pPr>
    </w:p>
    <w:p w14:paraId="3555609F" w14:textId="77777777" w:rsidR="000334D6" w:rsidRDefault="000334D6" w:rsidP="000334D6"/>
    <w:p w14:paraId="355560A0" w14:textId="77777777" w:rsidR="00AC79C2" w:rsidRDefault="00AC79C2"/>
    <w:sectPr w:rsidR="00AC79C2" w:rsidSect="00AC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F26C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76ECB"/>
    <w:multiLevelType w:val="hybridMultilevel"/>
    <w:tmpl w:val="C3425FD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07058"/>
    <w:multiLevelType w:val="hybridMultilevel"/>
    <w:tmpl w:val="66ECF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106CF"/>
    <w:multiLevelType w:val="multilevel"/>
    <w:tmpl w:val="D35C0F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44C38"/>
    <w:multiLevelType w:val="hybridMultilevel"/>
    <w:tmpl w:val="AE6C0B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901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37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6392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616888">
    <w:abstractNumId w:val="0"/>
    <w:lvlOverride w:ilvl="0">
      <w:lvl w:ilvl="0">
        <w:numFmt w:val="bullet"/>
        <w:lvlText w:val="·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169399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4D6"/>
    <w:rsid w:val="00027E8D"/>
    <w:rsid w:val="000334D6"/>
    <w:rsid w:val="00125395"/>
    <w:rsid w:val="001A7947"/>
    <w:rsid w:val="00215ECD"/>
    <w:rsid w:val="003E1B83"/>
    <w:rsid w:val="005D3A68"/>
    <w:rsid w:val="00857197"/>
    <w:rsid w:val="00906434"/>
    <w:rsid w:val="00AC79C2"/>
    <w:rsid w:val="00DA5518"/>
    <w:rsid w:val="00D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600E"/>
  <w15:docId w15:val="{60516C83-0012-444E-A8D9-9A59671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4D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33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">
    <w:name w:val="Styl"/>
    <w:rsid w:val="0003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86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2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Marzena Jaworska</cp:lastModifiedBy>
  <cp:revision>3</cp:revision>
  <dcterms:created xsi:type="dcterms:W3CDTF">2019-11-14T08:39:00Z</dcterms:created>
  <dcterms:modified xsi:type="dcterms:W3CDTF">2022-05-19T04:56:00Z</dcterms:modified>
</cp:coreProperties>
</file>